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t>Andrew Wu</w:t>
      </w:r>
      <w:r>
        <w:rPr>
          <w:rFonts w:hint="default"/>
        </w:rPr>
        <w:t>’s Machine Learning;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---------------------------------------Chapter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1-1: </w:t>
      </w:r>
      <w:r>
        <w:rPr>
          <w:rFonts w:hint="eastAsia"/>
          <w:lang w:val="en-US" w:eastAsia="zh-CN"/>
        </w:rPr>
        <w:t>welcome to machine learning</w:t>
      </w:r>
      <w:r>
        <w:t>; (</w:t>
      </w:r>
      <w:r>
        <w:rPr>
          <w:rFonts w:hint="eastAsia"/>
          <w:lang w:val="en-US" w:eastAsia="zh-CN"/>
        </w:rPr>
        <w:t>2019-6-30</w:t>
      </w:r>
      <w: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1-2: </w:t>
      </w:r>
      <w:r>
        <w:rPr>
          <w:rFonts w:hint="eastAsia"/>
          <w:lang w:val="en-US" w:eastAsia="zh-CN"/>
        </w:rPr>
        <w:t>welcome; machine learning;</w:t>
      </w:r>
      <w:r>
        <w:t xml:space="preserve"> (</w:t>
      </w:r>
      <w:r>
        <w:rPr>
          <w:rFonts w:hint="eastAsia"/>
          <w:lang w:val="en-US" w:eastAsia="zh-CN"/>
        </w:rPr>
        <w:t>2019-6-30</w:t>
      </w:r>
      <w: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1-3: </w:t>
      </w:r>
      <w:r>
        <w:rPr>
          <w:rFonts w:hint="eastAsia"/>
          <w:lang w:val="en-US" w:eastAsia="zh-CN"/>
        </w:rPr>
        <w:t>what is machine learning; supervised learning, unsupervised learning, reinforcement learning, recommender systems;</w:t>
      </w:r>
      <w:r>
        <w:t xml:space="preserve"> (</w:t>
      </w:r>
      <w:r>
        <w:rPr>
          <w:rFonts w:hint="eastAsia"/>
          <w:lang w:val="en-US" w:eastAsia="zh-CN"/>
        </w:rPr>
        <w:t>2019-6-30</w:t>
      </w:r>
      <w:r>
        <w:t>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default"/>
        </w:rPr>
        <w:t>Reading: Tom Mitchell provides a more modern definition: "A computer program is said to learn from experience E with respect to some class of tasks T and performance measure P, if its performance at tasks in T, as measured by P, improves with experience E."</w:t>
      </w:r>
      <w:r>
        <w:rPr>
          <w:rFonts w:hint="eastAsia"/>
          <w:lang w:val="en-US" w:eastAsia="zh-CN"/>
        </w:rPr>
        <w:t xml:space="preserve">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1-4: supervised learning; examples; house price prediction; (2018-12-24)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default"/>
        </w:rPr>
        <w:t>Reading: In supervised learning, we are given a data set and already know what our correct output should look like, having the idea that there is a relationship between the input and the output</w:t>
      </w:r>
      <w:r>
        <w:rPr>
          <w:rFonts w:hint="eastAsia"/>
          <w:lang w:val="en-US" w:eastAsia="zh-CN"/>
        </w:rPr>
        <w:t xml:space="preserve">;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default"/>
        </w:rPr>
        <w:t>Supervised learning problems are categorized into "regression" and "classification" problems</w:t>
      </w:r>
      <w:r>
        <w:rPr>
          <w:rFonts w:hint="eastAsia"/>
          <w:lang w:val="en-US" w:eastAsia="zh-CN"/>
        </w:rPr>
        <w:t>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>Ep 1-5: unsupervised learning; cocktail algorithm; (2019-3-22)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default"/>
        </w:rPr>
        <w:t>Reading: We can derive this structure by clustering the data based on relationships among the variables in the data</w:t>
      </w:r>
      <w:r>
        <w:rPr>
          <w:rFonts w:hint="eastAsia"/>
          <w:lang w:val="en-US" w:eastAsia="zh-CN"/>
        </w:rPr>
        <w:t>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6</w:t>
      </w:r>
      <w:r>
        <w:t xml:space="preserve">: </w:t>
      </w:r>
      <w:r>
        <w:rPr>
          <w:rFonts w:hint="default"/>
          <w:lang w:val="en-US"/>
        </w:rPr>
        <w:t xml:space="preserve">model representation; </w:t>
      </w:r>
      <w:r>
        <w:rPr>
          <w:rFonts w:hint="eastAsia"/>
          <w:lang w:val="en-US" w:eastAsia="zh-CN"/>
        </w:rPr>
        <w:t>housing prices</w:t>
      </w:r>
      <w:r>
        <w:rPr>
          <w:rFonts w:hint="default"/>
          <w:lang w:val="en-US"/>
        </w:rPr>
        <w:t>;</w:t>
      </w:r>
      <w:r>
        <w:rPr>
          <w:rFonts w:hint="eastAsia"/>
          <w:lang w:val="en-US" w:eastAsia="zh-CN"/>
        </w:rPr>
        <w:t xml:space="preserve"> training set of housing prices</w:t>
      </w:r>
      <w:r>
        <w:rPr>
          <w:rFonts w:hint="default"/>
          <w:lang w:val="en-US"/>
        </w:rPr>
        <w:t>;</w:t>
      </w:r>
      <w:r>
        <w:t xml:space="preserve"> (</w:t>
      </w:r>
      <w:r>
        <w:rPr>
          <w:rFonts w:hint="eastAsia"/>
          <w:lang w:val="en-US" w:eastAsia="zh-CN"/>
        </w:rPr>
        <w:t>2019-6-30</w:t>
      </w:r>
      <w:r>
        <w:t>)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>Reading: regression problem; classification problem; (2019-3-22)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7</w:t>
      </w:r>
      <w:r>
        <w:t>: cost function; hypothesis; cost function; (2018-12-26)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Reading: </w:t>
      </w:r>
      <w:r>
        <w:rPr>
          <w:rFonts w:hint="default"/>
        </w:rPr>
        <w:t xml:space="preserve">This function is otherwise called the "Squared error function", or "Mean squared error";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8</w:t>
      </w:r>
      <w:r>
        <w:t>: cost function 1: simplified example; (2019-3-18)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default"/>
        </w:rPr>
        <w:t>Reading: The best possible line will be such so that the average squared vertical distances of the scattered points from the line will be the least</w:t>
      </w:r>
      <w:r>
        <w:rPr>
          <w:rFonts w:hint="eastAsia"/>
          <w:lang w:val="en-US" w:eastAsia="zh-CN"/>
        </w:rPr>
        <w:t>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9</w:t>
      </w:r>
      <w:r>
        <w:t>: cost function 2: (2019-3-18)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default"/>
        </w:rPr>
        <w:t>Reading: A contour plot is a graph that contains many contour lines</w:t>
      </w:r>
      <w:r>
        <w:rPr>
          <w:rFonts w:hint="eastAsia"/>
          <w:lang w:val="en-US" w:eastAsia="zh-CN"/>
        </w:rPr>
        <w:t>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10</w:t>
      </w:r>
      <w:r>
        <w:t>: gradient descent; gradient descent algorithm; correct/incorrect; (2019-3-18)</w:t>
      </w:r>
    </w:p>
    <w:p>
      <w:pPr>
        <w:widowControl w:val="0"/>
        <w:numPr>
          <w:ilvl w:val="0"/>
          <w:numId w:val="0"/>
        </w:numPr>
        <w:jc w:val="both"/>
      </w:pPr>
      <w:r>
        <w:t xml:space="preserve">Reading: </w:t>
      </w:r>
      <w:r>
        <w:rPr>
          <w:rFonts w:hint="default"/>
        </w:rPr>
        <w:t>The way we do this is by taking the derivative (the tangential line to a function) of our cost function</w:t>
      </w:r>
      <w:r>
        <w:rPr>
          <w:rFonts w:hint="eastAsia"/>
          <w:lang w:val="en-US" w:eastAsia="zh-CN"/>
        </w:rPr>
        <w:t>; (2019-3-23)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11</w:t>
      </w:r>
      <w:r>
        <w:t>: gradient descent intuition; gradient descent algorithm; (2019-3-18)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when the slope is negative, the value of theta, start subscript, 1, end subscript θ1\theta_1θ1​ increases and when it is positive, the value of theta, start subscript, 1, end subscript θ1\theta_1θ1​ decreases;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12</w:t>
      </w:r>
      <w:r>
        <w:t>: gradient descent for linear regression; linear regression model; batch gradient descent;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When specifically applied to the case of linear regression, a new form of the gradient descent equation can be derived;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-1</w:t>
      </w:r>
      <w:r>
        <w:rPr>
          <w:rFonts w:hint="default"/>
          <w:lang w:val="en-US"/>
        </w:rPr>
        <w:t>3</w:t>
      </w:r>
      <w:r>
        <w:t>: matrices and vectors; matrix, rectangular array of numbers; matrix element; (2019-3-19)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14</w:t>
      </w:r>
      <w:r>
        <w:t>: additional and scalar multiplication; matrix addition; scalar multiplication; (2019-3-19)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15</w:t>
      </w:r>
      <w:r>
        <w:t>: matrix vector multiplication; example; (2019-3-19)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16</w:t>
      </w:r>
      <w:r>
        <w:t>: matrix-matrix multiplication; having 3 competing hypotheses; (2019-3-19)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17</w:t>
      </w:r>
      <w:r>
        <w:t>: matrix multiplication properties; identity matrix; (2019-3-19)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1</w:t>
      </w:r>
      <w:r>
        <w:t>-</w:t>
      </w:r>
      <w:r>
        <w:rPr>
          <w:rFonts w:hint="default"/>
          <w:lang w:val="en-US"/>
        </w:rPr>
        <w:t>18</w:t>
      </w:r>
      <w:r>
        <w:t>: inverse and transpose; matrix inverse; matrix transpose; (2019-3-19)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---------------------------------------Chapter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-1: multiple features; hypothesis;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Linear regression with multiple variables is also known as "multivariate linear regression";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-2: gradient descent for multiple variables; hypothesis, parameter, cost function, gradient descent;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The gradient descent equation itself is generally the same form; we just have to repeat it for our 'n' features;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-3: linear regression with multiple variables; feature scaling; mean normalization;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Where μi is the average of all the values for feature (i) and s, start subscript, i, end subscript sis_isi​ is the range of values (max - min), or s, start subscript, i, end subscript sis_is is the standard deviation; (2019-3-23)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-4: gradient descent in practice II, learning rate; make sure gradient descent is working correctly; summary, alpha; (2019-3-19)</w:t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Reading: </w:t>
      </w:r>
      <w:r>
        <w:rPr>
          <w:rFonts w:hint="default"/>
          <w:lang w:val="en-US"/>
        </w:rPr>
        <w:t xml:space="preserve"> If alpha α\alphaα is too small, slow convergence; if alpha α\alphaα is too large: ￼may not decrease on every iteration and thus may not converge; (</w:t>
      </w:r>
      <w:r>
        <w:rPr>
          <w:rFonts w:hint="eastAsia"/>
          <w:lang w:val="en-US" w:eastAsia="zh-CN"/>
        </w:rPr>
        <w:t>2019-3-24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-5: features and polynomial regression; housing prices prediction; polynomial regression; choice of features;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We can change the behavior or curve of our hypothesis function by making it a quadratic, cubic or square root function (or any other form); (2019-3-24)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-6: normal equation; intuition; examples; m training examples, n features; gradient descent; normal equation;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This allows us to find the optimum theta without iteration; (2019-3-24)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-7: normal equation and non-invertibility; normal equation; too many features; (2019-3-19)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Solutions to the above problems include deleting a feature that is linearly dependent with another or deleting one or more features when there are too many features; (2019-3-24)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-8: working on and submitting programming; (2019-3-19)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</w:t>
      </w:r>
      <w:r>
        <w:rPr>
          <w:rFonts w:hint="default"/>
          <w:lang w:val="en-US"/>
        </w:rPr>
        <w:t>9</w:t>
      </w:r>
      <w:r>
        <w:t>: basic operations; first use octave, then use C++ and java; (2019-3-21)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</w:t>
      </w:r>
      <w:r>
        <w:rPr>
          <w:rFonts w:hint="default"/>
          <w:lang w:val="en-US"/>
        </w:rPr>
        <w:t>10</w:t>
      </w:r>
      <w:r>
        <w:t>: moving data around; size; length; load; who; save; (2019-3-21)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</w:t>
      </w:r>
      <w:r>
        <w:rPr>
          <w:rFonts w:hint="default"/>
          <w:lang w:val="en-US"/>
        </w:rPr>
        <w:t>11</w:t>
      </w:r>
      <w:r>
        <w:t>: computing on data; transpose; magic(3); ceil, floor; dot product; (2019-3-21)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Ep </w:t>
      </w:r>
      <w:r>
        <w:rPr>
          <w:rFonts w:hint="default"/>
          <w:lang w:val="en-US"/>
        </w:rPr>
        <w:t>2</w:t>
      </w:r>
      <w:r>
        <w:t>-</w:t>
      </w:r>
      <w:r>
        <w:rPr>
          <w:rFonts w:hint="default"/>
          <w:lang w:val="en-US"/>
        </w:rPr>
        <w:t>12</w:t>
      </w:r>
      <w:r>
        <w:t xml:space="preserve">: plotting data; </w:t>
      </w:r>
      <w:r>
        <w:rPr>
          <w:rFonts w:hint="default"/>
        </w:rPr>
        <w:t>plot(t,y1)</w:t>
      </w:r>
      <w:r>
        <w:t>;</w:t>
      </w:r>
      <w:r>
        <w:rPr>
          <w:lang w:val="en-US"/>
        </w:rPr>
        <w:t xml:space="preserve"> xlable, ylabel</w:t>
      </w:r>
      <w:r>
        <w:t>;</w:t>
      </w:r>
      <w:r>
        <w:rPr>
          <w:lang w:val="en-US"/>
        </w:rPr>
        <w:t xml:space="preserve"> figure(1), figure(2)</w:t>
      </w:r>
      <w:r>
        <w:t>;</w:t>
      </w:r>
      <w:r>
        <w:rPr>
          <w:lang w:val="en-US"/>
        </w:rPr>
        <w:t xml:space="preserve"> imagesc</w:t>
      </w:r>
      <w:r>
        <w:t>;</w:t>
      </w:r>
      <w:r>
        <w:rPr>
          <w:lang w:val="en-US"/>
        </w:rPr>
        <w:t xml:space="preserve"> (</w:t>
      </w:r>
      <w:r>
        <w:rPr>
          <w:rFonts w:hint="eastAsia"/>
          <w:lang w:val="en-US" w:eastAsia="zh-CN"/>
        </w:rPr>
        <w:t>2019-3-24</w:t>
      </w:r>
      <w:r>
        <w:rPr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: for, while, if</w:t>
      </w:r>
      <w:r>
        <w:t>;</w:t>
      </w:r>
      <w:r>
        <w:rPr>
          <w:rFonts w:hint="eastAsia"/>
          <w:lang w:val="en-US" w:eastAsia="zh-CN"/>
        </w:rPr>
        <w:t xml:space="preserve"> (2019-3-24)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14</w:t>
      </w:r>
      <w:bookmarkStart w:id="0" w:name="_GoBack"/>
      <w:bookmarkEnd w:id="0"/>
      <w:r>
        <w:rPr>
          <w:rFonts w:hint="eastAsia"/>
          <w:lang w:val="en-US" w:eastAsia="zh-CN"/>
        </w:rPr>
        <w:t>: vectorization; example; (2019-3-24)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3----------------------------------------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W3-1: classification; threshold classifier output; logistic regression; (2019-3-24)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Reading: However, this method doesn't work well because classification is not actually a linear function;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W3-2: hypothesis Representation; </w:t>
      </w:r>
      <w:r>
        <w:rPr>
          <w:rFonts w:hint="default"/>
          <w:lang w:val="en-US" w:eastAsia="zh-CN"/>
        </w:rPr>
        <w:t>sigmoid function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interpretation of hypothesis output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2019-3-25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Reading: hθ​(x)=0.7 gives us a probability of 70% that our output is 1;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W3-3: decision boundary; logic regression predict; non-linear decision boundary; (2019-3-25)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The decision boundary is the line that separates the area where y = 0 and where y = 1. It is created by our hypothesis function;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W3-4: Cost Function; convex function; logistic regression cost function; (2019-3-25)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If our correct answer 'y' is 0, then the cost function will be 0 if our hypothesis function also outputs 0. If our hypothesis approaches 1, then the cost function will approach infinity;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W3-5: Simplified Cost Function and Gradient Descent; </w:t>
      </w:r>
      <w:r>
        <w:rPr>
          <w:rFonts w:hint="default"/>
          <w:lang w:val="en-US" w:eastAsia="zh-CN"/>
        </w:rPr>
        <w:t>fit parameters theta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2019-3-25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Notice that this algorithm is identical to the one we used in linear regression. We still have to simultaneously update all values in theta;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W3-6: Advanced Optimization; optimization algorithm; (2019-3-25)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We suggest that you should not write these more sophisticated algorithms yourself;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W3-7: Multiclass Classification: One-vs-all; one vs rest; (2019-3-25)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We are basically choosing one class and then lumping all the others into a single second class;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W3-8: The Problem of Overfitting; example, linear regression; under fit; reduce number of features; regularization;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W3-9: cost function;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2019-3-25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If we have overfitting from our hypothesis function, we can reduce the weight that some of the terms in our function carry by increasing their cost;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W3-10: Regularized Linear Regression; gradient descent; non-invertibility; (2019-3-25)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W3-11: Regularized Logistic Regression; advanced optimization; (2019-3-26)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We can regularize logistic regression in a similar way that we regularize linear regression. As a result, we can avoid overfitting; (2019-3-26)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4----------------------------------------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W4-1: Non-linear Hypotheses; non-linear classification; computer vision, car detection; (2019-3-27)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W4-2: Neurons and the Brain;</w:t>
      </w:r>
      <w:r>
        <w:rPr>
          <w:rFonts w:hint="default"/>
          <w:lang w:val="en-US" w:eastAsia="zh-CN"/>
        </w:rPr>
        <w:t xml:space="preserve"> neural networks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one learning algorithm hypothesis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sensor representation in the brain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(2019-3-27)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W4-3: Model Representation I; neuron in the brain; logistic unit; neural network; input layer, output layer; (2019-3-27)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W4-4: Model Representation II; neural network learning its own features; other network architecture; (2019-3-27)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W4-6: Examples and Intuitions I; non-linear classification example, XOR/XNOR; simple example, AND; example, OR; (2019-3-27)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W4-7: Examples and Intuitions II; negation; </w:t>
      </w:r>
      <w:r>
        <w:rPr>
          <w:rFonts w:hint="default"/>
          <w:lang w:val="en-US" w:eastAsia="zh-CN"/>
        </w:rPr>
        <w:t>handwritten digit classification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2019-3-28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We can combine these to get the XNOR logical operator; (2019-3-28)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W4-8: Multiclass Classification; multiple output unit, one-vs-all; (2019-3-28)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To classify data into multiple classes, we let our hypothesis function return a vector of values; (2019-3-28)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5----------------------------------------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W5-1: Cost Function; binary classification, multi-class classification; </w:t>
      </w:r>
      <w:r>
        <w:rPr>
          <w:rFonts w:hint="default"/>
          <w:lang w:val="en-US" w:eastAsia="zh-CN"/>
        </w:rPr>
        <w:t>cost function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(2019-3-29)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We have added a few nested summations to account for our multiple output nodes; (2019-3-29)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W5-2: Backpropagation Algorithm; gradient computation; forward propagation; backpropagation algorithm; (2019-3-29)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W5-3: Backpropagation Intuition; forward propagation; what is backpropagation doing; (2019-3-29)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W5-4: Implementation Note, Unrolling Parameters; </w:t>
      </w:r>
      <w:r>
        <w:rPr>
          <w:rFonts w:hint="default"/>
          <w:lang w:val="en-US" w:eastAsia="zh-CN"/>
        </w:rPr>
        <w:t>advanced optimization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2019-3-30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In order to use optimizing functions such as "fminunc()", we will want to "unroll" all the elements and put them into one long vector; (2019-3-30)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W5-5: Gradient Checking; numerical estimation of gradient; parameter vector theta; implementation note; (2019-3-30)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W5-6: Random Initialization; initial value of theta; zero initialization; 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andom</w:t>
      </w:r>
      <w:r>
        <w:rPr>
          <w:rFonts w:hint="default"/>
          <w:lang w:val="en-US" w:eastAsia="zh-CN"/>
        </w:rPr>
        <w:t xml:space="preserve"> i</w:t>
      </w:r>
      <w:r>
        <w:rPr>
          <w:rFonts w:hint="eastAsia"/>
          <w:lang w:val="en-US" w:eastAsia="zh-CN"/>
        </w:rPr>
        <w:t>nitialization</w:t>
      </w:r>
      <w:r>
        <w:rPr>
          <w:rFonts w:hint="default"/>
          <w:lang w:val="en-US" w:eastAsia="zh-CN"/>
        </w:rPr>
        <w:t>, symmetry breaking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2019-3-30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Reading: Instead we can randomly initialize our weights for our Θ matrices using the following method; (2019-3-30)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W5-7: Putting It Together; training a neural network; (2019-3-30)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W5-8: Autonomous Driving; (2019-3-30)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6----------------------------------------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W6-1: what to try next; debugging a learning algorithm; machine learning diagnostic; (2019-4-9)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W6-2: evaluating a hypothesis; data set; training/testing procedure for linear regression; training/testing procedure for logistic regression; (2019-4-9)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W6-3: Model Selection and Train/Validation/Test Sets; over-fitting example; model selection; evaluating your hypothesis; train/validation/test error; model selection; (2019-4-9)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W6-4: Diagnosing Bias vs. Variance; bias/variance; diagnosing bias (under fit) vs. Variance (over fit); (2019-4-9)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W6-5: Regularization and Bias/Variance; linear regression with regularization; choosing lambda; bias/variance as a function of lambda; (2019-4-9)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W6-6: Learning Curves; high bias; high variance; (2019-4-9)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W6-7: Deciding What to Do Next Revisited; debugging a learning algorithm; neural networks and over-fitting; (2019-4-12)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W6-8: Prioritizing What to Work On; building a spam classifier; (2019-4-12)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W6-9: Error Analysis; recommended approach; error analysis; the importance of numerical evaluation; (2019-4-12)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W6-10: Error Metrics for Skewed Classes; cancer classification example; precision/recall;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W6-11: Trading Off Precision and Recall; trading off precision and recall; F score;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W6-12: Data For Machine Learning; designing a high accuracy learning system; large data rationale; (2019-4-13)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7----------------------------------------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W7-1: Optimization Objective; alternative view of logistic regression; SVM hypothesis;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W7-2: Large Margin Intuition; support vector machine; SVM decision boundary; SVM decision boundary, linearly separable case; large margin classifier in presence of outliers;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W7-3: Mathematics Behind Large Margin Classification; vector inner product; SVM decision boundary;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W7-4: Kernels I; non-linear decision boundary; kernel; kernels and similarity; example;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W7-5: Kernels II; choosing the landmarks; SVM with kernels; SVM parameters; (2019-4-13)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W7-6: Using An SVM; use SVM software package; kernel (similarity) functions; other choices of kernel; multi-class classification; logistic regression vs SVMs; (2019-4-18)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8----------------------------------------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w8-1: Unsupervised Learning: Introduction; supervised learning; unsupervised learning; application of clustering;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W8-2: K-Means Algorithm; k-means for non-separated clusters;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W8-3: Optimization Objective; k-means optimization objective; K-means algorithm;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W8-4: Random Initialization; k-means algorithm; random initialization; local optima;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W8-5: Choosing the Number of Clusters; what is the right value of K; elbow method; choosing the value of K;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w8-6: Motivation I: Data Compression; data compression;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W8-7: Motivation II: Visualization; data visualization; (2019-4-18)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W8-8: Principal Component Analysis Problem Formulation; PCA problem formulation; PCA is not linear regression; (2019-4-19)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W8-9: Principal Component Analysis Algorithm; data preprocessing; PCA algorithm; PCA algorithm summary; (2019-4-19)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W8-10: Reconstruction from Compressed Representation; reconstruction from compressed representation; (2019-4-19)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W8-11: Choosing the Number of Principal Components; choosing k; (2019-4-19)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W8-12: Advice for Applying PCA; supervised learning speedup; </w:t>
      </w:r>
      <w:r>
        <w:rPr>
          <w:rFonts w:hint="default"/>
          <w:lang w:val="en-US" w:eastAsia="zh-CN"/>
        </w:rPr>
        <w:t>application of PCA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bad use of PCA, to prevent overfitting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PCA is sometimes used where it shouldn’t be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---------------------------------------Chapter 9----------------------------------------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W9-1: </w:t>
      </w:r>
      <w:r>
        <w:rPr>
          <w:rFonts w:hint="eastAsia"/>
          <w:lang w:val="en-US" w:eastAsia="zh-CN"/>
        </w:rPr>
        <w:t>Problem Motivation;</w:t>
      </w:r>
      <w:r>
        <w:rPr>
          <w:rFonts w:hint="default"/>
          <w:lang w:val="en-US" w:eastAsia="zh-CN"/>
        </w:rPr>
        <w:t xml:space="preserve"> anomaly detection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density estimation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anomaly detection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W9-2: Gaussian Distribution; Gaussian Distribution; Gaussian distribution example; parameter estimation; 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W9-3: Algorithm; density estimation; </w:t>
      </w:r>
      <w:r>
        <w:rPr>
          <w:rFonts w:hint="default"/>
          <w:lang w:val="en-US" w:eastAsia="zh-CN"/>
        </w:rPr>
        <w:t>anomaly detection algorithm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anomaly detection example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W9-4: Developing and Evaluating an Anomaly Detection System; the importance of real-number evaluation; aircraft engine motivating example; algorithm evaluation; 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W9-5: Anomaly Detection vs. Supervised Learning; anomaly detection vs supervised learning; 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W9-6: Choosing What Features to Use; non-gaussian features; error analysis for anomaly detection; monitoring computers in a data center; 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W9-7: Multivariate Gaussian Distribution; motivating example, monitoring machines in a data center; Multivariate Gaussian Distribution; Multivariate Gaussian</w:t>
      </w:r>
      <w:r>
        <w:rPr>
          <w:rFonts w:hint="default"/>
          <w:lang w:val="en-US" w:eastAsia="zh-CN"/>
        </w:rPr>
        <w:t xml:space="preserve"> examples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W9-8: Anomaly Detection using the Multivariate Gaussian Distribution; </w:t>
      </w:r>
      <w:r>
        <w:rPr>
          <w:rFonts w:hint="default"/>
          <w:lang w:val="en-US" w:eastAsia="zh-CN"/>
        </w:rPr>
        <w:t>anomaly detection with the multivariate Gaussian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relationship to original model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original model vs multivariate Gaussian; (2019-4-21)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W9-9: Problem Formulation; example, predicting movie ratings; (2019-4-21)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W9-10: Content Based Recommendations; content-based recommender systems; problem formulation; optimization objective; optimization algorithm; (2019-4-21)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W9-11: Collaborative Filtering; problem motivation; </w:t>
      </w:r>
      <w:r>
        <w:rPr>
          <w:rFonts w:hint="default"/>
          <w:lang w:val="en-US" w:eastAsia="zh-CN"/>
        </w:rPr>
        <w:t>optimization algorithm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collaborative filtering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W9-12: Collaborative Filtering Algorithm; collaborative filtering optimization objective; collaborative filtering algorithm; (2019-4-21)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W9-13: Vectorization: Low Rank Matrix Factorization; collaborative filtering; finding related movies; (2019-4-21)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W9-14: Implementational Detail: Mean Normalization; users who have not rated any movies; mean normalization; (2019-4-22)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---------------------------------------Chapter 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W10-1: </w:t>
      </w:r>
      <w:r>
        <w:rPr>
          <w:rFonts w:hint="eastAsia"/>
          <w:lang w:val="en-US" w:eastAsia="zh-CN"/>
        </w:rPr>
        <w:t>Learning With Large Datasets;</w:t>
      </w:r>
      <w:r>
        <w:rPr>
          <w:rFonts w:hint="default"/>
          <w:lang w:val="en-US" w:eastAsia="zh-CN"/>
        </w:rPr>
        <w:t xml:space="preserve"> machine learning and data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learning with large datasets; 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W10-2: Stochastic Gradient Descent; linear regression with gradient descent; </w:t>
      </w:r>
      <w:r>
        <w:rPr>
          <w:rFonts w:hint="default"/>
          <w:lang w:val="en-US" w:eastAsia="zh-CN"/>
        </w:rPr>
        <w:t>batch gradient descent, stochastic gradient descent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stochastic gradient descent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W10-3: Mini-Batch Gradient Descent; mini-batch gradient descent; 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W10-4: Stochastic Gradient Descent Convergence; checking for convergence; stochastic gradient descent; 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W10-5: </w:t>
      </w:r>
      <w:r>
        <w:rPr>
          <w:rFonts w:hint="eastAsia"/>
          <w:lang w:val="en-US" w:eastAsia="zh-CN"/>
        </w:rPr>
        <w:t>Online Learning;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online learning; other online learning example; 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W10-6: Map Reduce and Data Parallelism; map reduce; map reduce and summation over the training set; multi-core machines; (2019-4-23)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---------------------------------------Chapter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w11-1: Problem Description and Pipeline; the photo OCR problem; photo OCR pipeline; 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W11-2: Sliding Windows; text detection, pedestrian detection; supervised learning for pedestrian detection; </w:t>
      </w:r>
      <w:r>
        <w:rPr>
          <w:rFonts w:hint="default"/>
          <w:lang w:val="en-US" w:eastAsia="zh-CN"/>
        </w:rPr>
        <w:t>sliding window detection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text detection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1D sliding window for character segmentation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photo OCR pipeline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W11-3: Getting Lots of Data and Artificial Data; character recognition; </w:t>
      </w:r>
      <w:r>
        <w:rPr>
          <w:rFonts w:hint="default"/>
          <w:lang w:val="en-US" w:eastAsia="zh-CN"/>
        </w:rPr>
        <w:t>artificial data synthesis for photo OCR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synthesizing data by introducing distortions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discussion on getting more data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W11-4: Ceiling Analysis: What Part of the Pipeline to Work on Next; estimating the errors due to each component; another ceiling analysis example; (2019-4-23)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W11-5: Summary and Thank You; main topics; (2019-4-23)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B1A91"/>
    <w:rsid w:val="00424625"/>
    <w:rsid w:val="00721BE3"/>
    <w:rsid w:val="009B6016"/>
    <w:rsid w:val="00C4094A"/>
    <w:rsid w:val="00CF0F35"/>
    <w:rsid w:val="01290D5F"/>
    <w:rsid w:val="013201EA"/>
    <w:rsid w:val="01600CA6"/>
    <w:rsid w:val="01770878"/>
    <w:rsid w:val="01787F5E"/>
    <w:rsid w:val="01982C49"/>
    <w:rsid w:val="01B70D55"/>
    <w:rsid w:val="02024E48"/>
    <w:rsid w:val="02361E6E"/>
    <w:rsid w:val="023D6A52"/>
    <w:rsid w:val="02A77939"/>
    <w:rsid w:val="02FE2616"/>
    <w:rsid w:val="03111213"/>
    <w:rsid w:val="03561541"/>
    <w:rsid w:val="04D45F2D"/>
    <w:rsid w:val="05032EB2"/>
    <w:rsid w:val="05036E71"/>
    <w:rsid w:val="05085883"/>
    <w:rsid w:val="05247548"/>
    <w:rsid w:val="05734D50"/>
    <w:rsid w:val="059F0113"/>
    <w:rsid w:val="05B74669"/>
    <w:rsid w:val="05D60907"/>
    <w:rsid w:val="06554E89"/>
    <w:rsid w:val="066E6D87"/>
    <w:rsid w:val="068F7B82"/>
    <w:rsid w:val="06C272CB"/>
    <w:rsid w:val="0714471B"/>
    <w:rsid w:val="073F2E0C"/>
    <w:rsid w:val="07445957"/>
    <w:rsid w:val="074E2D12"/>
    <w:rsid w:val="079D4F67"/>
    <w:rsid w:val="07F94E55"/>
    <w:rsid w:val="08B4618C"/>
    <w:rsid w:val="091F0219"/>
    <w:rsid w:val="0947422A"/>
    <w:rsid w:val="096F0C20"/>
    <w:rsid w:val="09755593"/>
    <w:rsid w:val="09CB11AE"/>
    <w:rsid w:val="09D631E7"/>
    <w:rsid w:val="0AC64EC7"/>
    <w:rsid w:val="0B725F70"/>
    <w:rsid w:val="0B9B7819"/>
    <w:rsid w:val="0BEE4AA9"/>
    <w:rsid w:val="0C062794"/>
    <w:rsid w:val="0D44322D"/>
    <w:rsid w:val="0D6925AB"/>
    <w:rsid w:val="0D741D97"/>
    <w:rsid w:val="0D89654A"/>
    <w:rsid w:val="0DB55574"/>
    <w:rsid w:val="0DDE6503"/>
    <w:rsid w:val="0E221D60"/>
    <w:rsid w:val="0E845F21"/>
    <w:rsid w:val="0E8A0200"/>
    <w:rsid w:val="0EE820A4"/>
    <w:rsid w:val="0F190560"/>
    <w:rsid w:val="0F504654"/>
    <w:rsid w:val="113A172D"/>
    <w:rsid w:val="117551E7"/>
    <w:rsid w:val="11A80E50"/>
    <w:rsid w:val="12082953"/>
    <w:rsid w:val="12AF355D"/>
    <w:rsid w:val="12B11434"/>
    <w:rsid w:val="12B74692"/>
    <w:rsid w:val="133A1BAC"/>
    <w:rsid w:val="139B3DD2"/>
    <w:rsid w:val="13E86629"/>
    <w:rsid w:val="141008BD"/>
    <w:rsid w:val="141C194A"/>
    <w:rsid w:val="14476AAF"/>
    <w:rsid w:val="14566807"/>
    <w:rsid w:val="14586FDF"/>
    <w:rsid w:val="145F4244"/>
    <w:rsid w:val="14AC1477"/>
    <w:rsid w:val="14C36C93"/>
    <w:rsid w:val="14EB2A75"/>
    <w:rsid w:val="1525529E"/>
    <w:rsid w:val="15311BF3"/>
    <w:rsid w:val="1560431F"/>
    <w:rsid w:val="15C3498D"/>
    <w:rsid w:val="161B2D9A"/>
    <w:rsid w:val="166D5E9F"/>
    <w:rsid w:val="16896A90"/>
    <w:rsid w:val="16933B39"/>
    <w:rsid w:val="16A46875"/>
    <w:rsid w:val="170E2F51"/>
    <w:rsid w:val="173D2963"/>
    <w:rsid w:val="17A67C09"/>
    <w:rsid w:val="17F32112"/>
    <w:rsid w:val="182E617E"/>
    <w:rsid w:val="18C74C95"/>
    <w:rsid w:val="18D51E94"/>
    <w:rsid w:val="18FF1AC3"/>
    <w:rsid w:val="19261C45"/>
    <w:rsid w:val="19446FDB"/>
    <w:rsid w:val="197851C5"/>
    <w:rsid w:val="19E35B88"/>
    <w:rsid w:val="1A2D78D8"/>
    <w:rsid w:val="1A623DC4"/>
    <w:rsid w:val="1B20411F"/>
    <w:rsid w:val="1B341AF9"/>
    <w:rsid w:val="1B495C78"/>
    <w:rsid w:val="1B5E5EE6"/>
    <w:rsid w:val="1BEC4597"/>
    <w:rsid w:val="1C564571"/>
    <w:rsid w:val="1C660B25"/>
    <w:rsid w:val="1C6E135B"/>
    <w:rsid w:val="1CBF18AC"/>
    <w:rsid w:val="1CE946B5"/>
    <w:rsid w:val="1D051FB2"/>
    <w:rsid w:val="1D302B54"/>
    <w:rsid w:val="1D636152"/>
    <w:rsid w:val="1D752AC6"/>
    <w:rsid w:val="1D9C3436"/>
    <w:rsid w:val="1E4F7F92"/>
    <w:rsid w:val="1E984E5F"/>
    <w:rsid w:val="1EBE21BF"/>
    <w:rsid w:val="1EC027DC"/>
    <w:rsid w:val="1ECE35CF"/>
    <w:rsid w:val="1ED60494"/>
    <w:rsid w:val="1F1E03BA"/>
    <w:rsid w:val="1F6E765C"/>
    <w:rsid w:val="1FBB0244"/>
    <w:rsid w:val="1FC07C53"/>
    <w:rsid w:val="1FD94B73"/>
    <w:rsid w:val="200C403C"/>
    <w:rsid w:val="202A2B6A"/>
    <w:rsid w:val="206C13FB"/>
    <w:rsid w:val="20777E3A"/>
    <w:rsid w:val="208D089B"/>
    <w:rsid w:val="20A47B05"/>
    <w:rsid w:val="20AD4849"/>
    <w:rsid w:val="20CE3DB7"/>
    <w:rsid w:val="20EC18BE"/>
    <w:rsid w:val="21056C5B"/>
    <w:rsid w:val="2122552F"/>
    <w:rsid w:val="21625256"/>
    <w:rsid w:val="2166280E"/>
    <w:rsid w:val="21722413"/>
    <w:rsid w:val="220E0807"/>
    <w:rsid w:val="227E1F4A"/>
    <w:rsid w:val="22A1738F"/>
    <w:rsid w:val="22BB58DE"/>
    <w:rsid w:val="22F43D1F"/>
    <w:rsid w:val="23187D84"/>
    <w:rsid w:val="234072D5"/>
    <w:rsid w:val="23E75E90"/>
    <w:rsid w:val="23F6667C"/>
    <w:rsid w:val="23FF91E8"/>
    <w:rsid w:val="24003407"/>
    <w:rsid w:val="24122CC3"/>
    <w:rsid w:val="241A3FBB"/>
    <w:rsid w:val="242D5724"/>
    <w:rsid w:val="245019C8"/>
    <w:rsid w:val="2458002F"/>
    <w:rsid w:val="24A17012"/>
    <w:rsid w:val="24D2626D"/>
    <w:rsid w:val="24E51E8D"/>
    <w:rsid w:val="24E76E6D"/>
    <w:rsid w:val="25C018E7"/>
    <w:rsid w:val="25E03184"/>
    <w:rsid w:val="25F042A4"/>
    <w:rsid w:val="26587CA9"/>
    <w:rsid w:val="26E24387"/>
    <w:rsid w:val="27203421"/>
    <w:rsid w:val="27921825"/>
    <w:rsid w:val="27B126C1"/>
    <w:rsid w:val="28023A0F"/>
    <w:rsid w:val="285C062B"/>
    <w:rsid w:val="28DA4BE1"/>
    <w:rsid w:val="2A52274C"/>
    <w:rsid w:val="2A88182C"/>
    <w:rsid w:val="2B0A08D3"/>
    <w:rsid w:val="2B875418"/>
    <w:rsid w:val="2B8D0574"/>
    <w:rsid w:val="2BCA0F41"/>
    <w:rsid w:val="2BFFAA2F"/>
    <w:rsid w:val="2C01049C"/>
    <w:rsid w:val="2C1972CC"/>
    <w:rsid w:val="2C2370E2"/>
    <w:rsid w:val="2C385F5C"/>
    <w:rsid w:val="2CCD7CAB"/>
    <w:rsid w:val="2D1F2279"/>
    <w:rsid w:val="2D7658D6"/>
    <w:rsid w:val="2D8D20CA"/>
    <w:rsid w:val="2D905D05"/>
    <w:rsid w:val="2D9B7200"/>
    <w:rsid w:val="2DDB1E30"/>
    <w:rsid w:val="2DE7F1CE"/>
    <w:rsid w:val="2E2244C4"/>
    <w:rsid w:val="2E2B6AE4"/>
    <w:rsid w:val="2E405B09"/>
    <w:rsid w:val="2E85408F"/>
    <w:rsid w:val="2EA33839"/>
    <w:rsid w:val="2EB560D9"/>
    <w:rsid w:val="2F2B3211"/>
    <w:rsid w:val="2F4D5887"/>
    <w:rsid w:val="2F9B12F7"/>
    <w:rsid w:val="2FE7017D"/>
    <w:rsid w:val="2FFF267E"/>
    <w:rsid w:val="30512242"/>
    <w:rsid w:val="30633B25"/>
    <w:rsid w:val="30860A0C"/>
    <w:rsid w:val="308A3275"/>
    <w:rsid w:val="30995971"/>
    <w:rsid w:val="30B427E6"/>
    <w:rsid w:val="30C46B54"/>
    <w:rsid w:val="311F7F38"/>
    <w:rsid w:val="31540F34"/>
    <w:rsid w:val="316244A5"/>
    <w:rsid w:val="3166436F"/>
    <w:rsid w:val="31870B0C"/>
    <w:rsid w:val="31874166"/>
    <w:rsid w:val="32284160"/>
    <w:rsid w:val="32387242"/>
    <w:rsid w:val="326DBA9C"/>
    <w:rsid w:val="32A0553B"/>
    <w:rsid w:val="32DE075C"/>
    <w:rsid w:val="33017F9C"/>
    <w:rsid w:val="33490805"/>
    <w:rsid w:val="33996BE7"/>
    <w:rsid w:val="33AA7DC0"/>
    <w:rsid w:val="33C014A2"/>
    <w:rsid w:val="33FB50D6"/>
    <w:rsid w:val="341469F2"/>
    <w:rsid w:val="344C10E7"/>
    <w:rsid w:val="34ED1555"/>
    <w:rsid w:val="3517671F"/>
    <w:rsid w:val="3528630D"/>
    <w:rsid w:val="35394092"/>
    <w:rsid w:val="35515E6F"/>
    <w:rsid w:val="35FC5E2C"/>
    <w:rsid w:val="36B82B22"/>
    <w:rsid w:val="36D507DE"/>
    <w:rsid w:val="371B1C2C"/>
    <w:rsid w:val="374B2196"/>
    <w:rsid w:val="374E5F62"/>
    <w:rsid w:val="37BEF0AA"/>
    <w:rsid w:val="37F80402"/>
    <w:rsid w:val="37F861D8"/>
    <w:rsid w:val="37F87AF9"/>
    <w:rsid w:val="382722B3"/>
    <w:rsid w:val="382D490D"/>
    <w:rsid w:val="382E3D3B"/>
    <w:rsid w:val="38352F01"/>
    <w:rsid w:val="38986404"/>
    <w:rsid w:val="38A611F6"/>
    <w:rsid w:val="39114A4D"/>
    <w:rsid w:val="39974BCA"/>
    <w:rsid w:val="39985543"/>
    <w:rsid w:val="39E45566"/>
    <w:rsid w:val="39FB6A77"/>
    <w:rsid w:val="3A3173E9"/>
    <w:rsid w:val="3A553987"/>
    <w:rsid w:val="3A9EA61A"/>
    <w:rsid w:val="3AC777BE"/>
    <w:rsid w:val="3AD25171"/>
    <w:rsid w:val="3ADA4C62"/>
    <w:rsid w:val="3AED4180"/>
    <w:rsid w:val="3B1F6C99"/>
    <w:rsid w:val="3BEA48F0"/>
    <w:rsid w:val="3C1E4260"/>
    <w:rsid w:val="3C7B4A94"/>
    <w:rsid w:val="3C7E0BB9"/>
    <w:rsid w:val="3C8B6BDD"/>
    <w:rsid w:val="3CC027B3"/>
    <w:rsid w:val="3D045F05"/>
    <w:rsid w:val="3D31699D"/>
    <w:rsid w:val="3D5812AA"/>
    <w:rsid w:val="3D685E45"/>
    <w:rsid w:val="3D7A5B76"/>
    <w:rsid w:val="3DCB1490"/>
    <w:rsid w:val="3E050896"/>
    <w:rsid w:val="3E33379E"/>
    <w:rsid w:val="3E3D17E6"/>
    <w:rsid w:val="3EB155AB"/>
    <w:rsid w:val="3EBA6E9A"/>
    <w:rsid w:val="3ECEA8E8"/>
    <w:rsid w:val="3ED652CC"/>
    <w:rsid w:val="3ED7727B"/>
    <w:rsid w:val="3F2E458C"/>
    <w:rsid w:val="3F69689A"/>
    <w:rsid w:val="3F7FD24B"/>
    <w:rsid w:val="3FBFF981"/>
    <w:rsid w:val="3FEF3E63"/>
    <w:rsid w:val="3FEF76E4"/>
    <w:rsid w:val="401F5EAB"/>
    <w:rsid w:val="40306920"/>
    <w:rsid w:val="40C27C0A"/>
    <w:rsid w:val="40C56751"/>
    <w:rsid w:val="415E0EE8"/>
    <w:rsid w:val="41786FAC"/>
    <w:rsid w:val="41B15640"/>
    <w:rsid w:val="420006A2"/>
    <w:rsid w:val="4227230E"/>
    <w:rsid w:val="423714EE"/>
    <w:rsid w:val="439914EA"/>
    <w:rsid w:val="43BB0EE9"/>
    <w:rsid w:val="43DF5DBD"/>
    <w:rsid w:val="441B09E4"/>
    <w:rsid w:val="443D296C"/>
    <w:rsid w:val="44564DEE"/>
    <w:rsid w:val="44634915"/>
    <w:rsid w:val="44CE6D80"/>
    <w:rsid w:val="44FC61E2"/>
    <w:rsid w:val="45495D75"/>
    <w:rsid w:val="455A6BF8"/>
    <w:rsid w:val="458C7F88"/>
    <w:rsid w:val="459412AD"/>
    <w:rsid w:val="459C0D7A"/>
    <w:rsid w:val="45DF4DF1"/>
    <w:rsid w:val="463F2CAF"/>
    <w:rsid w:val="46CB015C"/>
    <w:rsid w:val="47187FBC"/>
    <w:rsid w:val="475216EC"/>
    <w:rsid w:val="48191248"/>
    <w:rsid w:val="483116A2"/>
    <w:rsid w:val="48476B84"/>
    <w:rsid w:val="484A1064"/>
    <w:rsid w:val="48587D23"/>
    <w:rsid w:val="486B6481"/>
    <w:rsid w:val="489E029F"/>
    <w:rsid w:val="48D9060D"/>
    <w:rsid w:val="49457977"/>
    <w:rsid w:val="49771103"/>
    <w:rsid w:val="499D1D26"/>
    <w:rsid w:val="4A1947CF"/>
    <w:rsid w:val="4A677E4E"/>
    <w:rsid w:val="4AE3245E"/>
    <w:rsid w:val="4B5B2C4C"/>
    <w:rsid w:val="4B605A4E"/>
    <w:rsid w:val="4B764B01"/>
    <w:rsid w:val="4B9A721A"/>
    <w:rsid w:val="4BB53217"/>
    <w:rsid w:val="4BB86F32"/>
    <w:rsid w:val="4C0C07B3"/>
    <w:rsid w:val="4C6C2369"/>
    <w:rsid w:val="4C6F5AE3"/>
    <w:rsid w:val="4C710511"/>
    <w:rsid w:val="4CEA206A"/>
    <w:rsid w:val="4D8810FA"/>
    <w:rsid w:val="4D920D88"/>
    <w:rsid w:val="4D9C340F"/>
    <w:rsid w:val="4DA534AA"/>
    <w:rsid w:val="4DE13BA9"/>
    <w:rsid w:val="4F0F76A6"/>
    <w:rsid w:val="4F3748C8"/>
    <w:rsid w:val="4F3F70B5"/>
    <w:rsid w:val="4F5642D8"/>
    <w:rsid w:val="4F64289B"/>
    <w:rsid w:val="4F9C38F9"/>
    <w:rsid w:val="4FAF5F3E"/>
    <w:rsid w:val="4FC81AFC"/>
    <w:rsid w:val="4FEF3F9A"/>
    <w:rsid w:val="4FEF4A00"/>
    <w:rsid w:val="4FFD71DA"/>
    <w:rsid w:val="501664C4"/>
    <w:rsid w:val="5194121A"/>
    <w:rsid w:val="51B3052F"/>
    <w:rsid w:val="51B52140"/>
    <w:rsid w:val="51B75E0A"/>
    <w:rsid w:val="5228335D"/>
    <w:rsid w:val="52855401"/>
    <w:rsid w:val="52E44078"/>
    <w:rsid w:val="531716B5"/>
    <w:rsid w:val="53504572"/>
    <w:rsid w:val="53622911"/>
    <w:rsid w:val="53B156D1"/>
    <w:rsid w:val="53DD05E7"/>
    <w:rsid w:val="54165C07"/>
    <w:rsid w:val="543E2850"/>
    <w:rsid w:val="54831BDF"/>
    <w:rsid w:val="54B161B6"/>
    <w:rsid w:val="54F8E68E"/>
    <w:rsid w:val="555860BE"/>
    <w:rsid w:val="55B50BE4"/>
    <w:rsid w:val="55B6468A"/>
    <w:rsid w:val="55BE59E2"/>
    <w:rsid w:val="55D00ACD"/>
    <w:rsid w:val="55EF00A3"/>
    <w:rsid w:val="55FD1541"/>
    <w:rsid w:val="56197174"/>
    <w:rsid w:val="564F109C"/>
    <w:rsid w:val="569E1479"/>
    <w:rsid w:val="56A524EA"/>
    <w:rsid w:val="56E514CB"/>
    <w:rsid w:val="56FB1A28"/>
    <w:rsid w:val="57323131"/>
    <w:rsid w:val="576445B4"/>
    <w:rsid w:val="577B0A5F"/>
    <w:rsid w:val="578129E2"/>
    <w:rsid w:val="57825E8F"/>
    <w:rsid w:val="579F0760"/>
    <w:rsid w:val="57BA0EC5"/>
    <w:rsid w:val="57ED04D4"/>
    <w:rsid w:val="581D20B3"/>
    <w:rsid w:val="58C14064"/>
    <w:rsid w:val="58FB5C00"/>
    <w:rsid w:val="592473E2"/>
    <w:rsid w:val="59542DA0"/>
    <w:rsid w:val="5967727E"/>
    <w:rsid w:val="597D60DB"/>
    <w:rsid w:val="59DE50FF"/>
    <w:rsid w:val="5A102CC3"/>
    <w:rsid w:val="5A1420E0"/>
    <w:rsid w:val="5A5D2D9E"/>
    <w:rsid w:val="5A676FD3"/>
    <w:rsid w:val="5AA15DD3"/>
    <w:rsid w:val="5AD01F0C"/>
    <w:rsid w:val="5B134AA8"/>
    <w:rsid w:val="5B1B4E73"/>
    <w:rsid w:val="5B44791F"/>
    <w:rsid w:val="5B7F8E3E"/>
    <w:rsid w:val="5B9470D3"/>
    <w:rsid w:val="5B9D08F5"/>
    <w:rsid w:val="5BA7C522"/>
    <w:rsid w:val="5BEE1414"/>
    <w:rsid w:val="5BF703BA"/>
    <w:rsid w:val="5BFC5F9C"/>
    <w:rsid w:val="5C08221F"/>
    <w:rsid w:val="5C296EA7"/>
    <w:rsid w:val="5C5B51B1"/>
    <w:rsid w:val="5C5F05DF"/>
    <w:rsid w:val="5D596EEA"/>
    <w:rsid w:val="5DD78122"/>
    <w:rsid w:val="5DE761BE"/>
    <w:rsid w:val="5E0055C9"/>
    <w:rsid w:val="5E310D5D"/>
    <w:rsid w:val="5E3A3BD0"/>
    <w:rsid w:val="5E4500B4"/>
    <w:rsid w:val="5E49376F"/>
    <w:rsid w:val="5E652667"/>
    <w:rsid w:val="5E761B23"/>
    <w:rsid w:val="5E7B08E6"/>
    <w:rsid w:val="5E7D54AB"/>
    <w:rsid w:val="5E9C11AF"/>
    <w:rsid w:val="5EB136A0"/>
    <w:rsid w:val="5ED26F2B"/>
    <w:rsid w:val="5EE96575"/>
    <w:rsid w:val="5EF736AA"/>
    <w:rsid w:val="5F16762E"/>
    <w:rsid w:val="5F3A010B"/>
    <w:rsid w:val="5F87042E"/>
    <w:rsid w:val="5F9B4E64"/>
    <w:rsid w:val="5F9B7592"/>
    <w:rsid w:val="5FDD2505"/>
    <w:rsid w:val="60C7250E"/>
    <w:rsid w:val="60E803F7"/>
    <w:rsid w:val="61185627"/>
    <w:rsid w:val="61394E41"/>
    <w:rsid w:val="61416D65"/>
    <w:rsid w:val="616B0F45"/>
    <w:rsid w:val="617C52F2"/>
    <w:rsid w:val="619B33BF"/>
    <w:rsid w:val="61C368BD"/>
    <w:rsid w:val="61C80FC7"/>
    <w:rsid w:val="62B41391"/>
    <w:rsid w:val="62C179AC"/>
    <w:rsid w:val="63612290"/>
    <w:rsid w:val="63671730"/>
    <w:rsid w:val="63A3417E"/>
    <w:rsid w:val="63BB75D2"/>
    <w:rsid w:val="63C3426D"/>
    <w:rsid w:val="63DC53A1"/>
    <w:rsid w:val="6424495A"/>
    <w:rsid w:val="64EF21F9"/>
    <w:rsid w:val="64EF2845"/>
    <w:rsid w:val="64FF86DD"/>
    <w:rsid w:val="6519129A"/>
    <w:rsid w:val="653D0EF3"/>
    <w:rsid w:val="658241D9"/>
    <w:rsid w:val="65D67B64"/>
    <w:rsid w:val="66736A7F"/>
    <w:rsid w:val="66992776"/>
    <w:rsid w:val="66FC05EF"/>
    <w:rsid w:val="671B774E"/>
    <w:rsid w:val="673A3B30"/>
    <w:rsid w:val="674868D8"/>
    <w:rsid w:val="67E84534"/>
    <w:rsid w:val="680B7BEC"/>
    <w:rsid w:val="681212B2"/>
    <w:rsid w:val="68422EC6"/>
    <w:rsid w:val="684F60D7"/>
    <w:rsid w:val="68DB283B"/>
    <w:rsid w:val="69187A1E"/>
    <w:rsid w:val="69266B9C"/>
    <w:rsid w:val="693133FA"/>
    <w:rsid w:val="69316FA4"/>
    <w:rsid w:val="699723E1"/>
    <w:rsid w:val="69A315CD"/>
    <w:rsid w:val="6A0810D5"/>
    <w:rsid w:val="6AA67B35"/>
    <w:rsid w:val="6AD318ED"/>
    <w:rsid w:val="6ADD12DF"/>
    <w:rsid w:val="6B4610F7"/>
    <w:rsid w:val="6B4A6E77"/>
    <w:rsid w:val="6B643F43"/>
    <w:rsid w:val="6BEF38D2"/>
    <w:rsid w:val="6BFFBF24"/>
    <w:rsid w:val="6C1B307F"/>
    <w:rsid w:val="6C8507EB"/>
    <w:rsid w:val="6C892870"/>
    <w:rsid w:val="6CF775FA"/>
    <w:rsid w:val="6D855B6F"/>
    <w:rsid w:val="6D952776"/>
    <w:rsid w:val="6DAD7734"/>
    <w:rsid w:val="6DEFD1A6"/>
    <w:rsid w:val="6E196010"/>
    <w:rsid w:val="6E7A96F2"/>
    <w:rsid w:val="6E830D21"/>
    <w:rsid w:val="6E8556C4"/>
    <w:rsid w:val="6F241B7A"/>
    <w:rsid w:val="6F3B166E"/>
    <w:rsid w:val="6FAD6238"/>
    <w:rsid w:val="6FC811BC"/>
    <w:rsid w:val="6FF72893"/>
    <w:rsid w:val="70AE46B7"/>
    <w:rsid w:val="717E6ACE"/>
    <w:rsid w:val="721B7B20"/>
    <w:rsid w:val="722F0DE7"/>
    <w:rsid w:val="72352C7C"/>
    <w:rsid w:val="724948BD"/>
    <w:rsid w:val="724E7272"/>
    <w:rsid w:val="72734FE1"/>
    <w:rsid w:val="72A32F2A"/>
    <w:rsid w:val="72F3BF3C"/>
    <w:rsid w:val="73471A47"/>
    <w:rsid w:val="738F0E33"/>
    <w:rsid w:val="73917B01"/>
    <w:rsid w:val="73B4439B"/>
    <w:rsid w:val="73BA2E83"/>
    <w:rsid w:val="73FB1F5B"/>
    <w:rsid w:val="742C312A"/>
    <w:rsid w:val="74487B2E"/>
    <w:rsid w:val="7538202D"/>
    <w:rsid w:val="75644C2D"/>
    <w:rsid w:val="759F0B3F"/>
    <w:rsid w:val="75AA15BD"/>
    <w:rsid w:val="75D90A83"/>
    <w:rsid w:val="75FA5C2E"/>
    <w:rsid w:val="760D6A4E"/>
    <w:rsid w:val="76513EC1"/>
    <w:rsid w:val="765E798E"/>
    <w:rsid w:val="76CD0836"/>
    <w:rsid w:val="76CF0969"/>
    <w:rsid w:val="76D96501"/>
    <w:rsid w:val="76DE0FAF"/>
    <w:rsid w:val="77D770E8"/>
    <w:rsid w:val="787C0D24"/>
    <w:rsid w:val="78FA621E"/>
    <w:rsid w:val="79160594"/>
    <w:rsid w:val="7A106BAA"/>
    <w:rsid w:val="7A3A529F"/>
    <w:rsid w:val="7A8769D9"/>
    <w:rsid w:val="7AD2276E"/>
    <w:rsid w:val="7ADB3026"/>
    <w:rsid w:val="7AFDBB77"/>
    <w:rsid w:val="7B2262B2"/>
    <w:rsid w:val="7B357A8A"/>
    <w:rsid w:val="7B3A5715"/>
    <w:rsid w:val="7BBFC959"/>
    <w:rsid w:val="7BCA202F"/>
    <w:rsid w:val="7BF25454"/>
    <w:rsid w:val="7BF96114"/>
    <w:rsid w:val="7C6B7856"/>
    <w:rsid w:val="7CBA2BF0"/>
    <w:rsid w:val="7CBD06A0"/>
    <w:rsid w:val="7CC428E0"/>
    <w:rsid w:val="7D156F3A"/>
    <w:rsid w:val="7DBD544A"/>
    <w:rsid w:val="7DCE0AC4"/>
    <w:rsid w:val="7DF1317A"/>
    <w:rsid w:val="7DFBF6D3"/>
    <w:rsid w:val="7DFC6FAE"/>
    <w:rsid w:val="7E9C80DB"/>
    <w:rsid w:val="7EAB4E5A"/>
    <w:rsid w:val="7EAFB8C9"/>
    <w:rsid w:val="7EF325CF"/>
    <w:rsid w:val="7F1F284A"/>
    <w:rsid w:val="7F27648D"/>
    <w:rsid w:val="7F3DBB33"/>
    <w:rsid w:val="7F3FE72D"/>
    <w:rsid w:val="7F7B3463"/>
    <w:rsid w:val="7FBA6E1C"/>
    <w:rsid w:val="7FBD56B3"/>
    <w:rsid w:val="7FC957BD"/>
    <w:rsid w:val="7FDB00FC"/>
    <w:rsid w:val="7FDEE035"/>
    <w:rsid w:val="7FFDDA2C"/>
    <w:rsid w:val="8EF606F2"/>
    <w:rsid w:val="9EFFFE1A"/>
    <w:rsid w:val="9F7220DA"/>
    <w:rsid w:val="9FFF0400"/>
    <w:rsid w:val="A0DB824B"/>
    <w:rsid w:val="A6FF1D66"/>
    <w:rsid w:val="A75DEB1F"/>
    <w:rsid w:val="A7F74CAD"/>
    <w:rsid w:val="AADA1C41"/>
    <w:rsid w:val="AFBFEEE4"/>
    <w:rsid w:val="B2FB49E1"/>
    <w:rsid w:val="B3DF9883"/>
    <w:rsid w:val="BC5F3E01"/>
    <w:rsid w:val="BDDFEA40"/>
    <w:rsid w:val="BDF56671"/>
    <w:rsid w:val="BDF75C3E"/>
    <w:rsid w:val="BEFB9E6E"/>
    <w:rsid w:val="BF3F4134"/>
    <w:rsid w:val="BFF328F6"/>
    <w:rsid w:val="C3BF354C"/>
    <w:rsid w:val="C3DB6B04"/>
    <w:rsid w:val="C9B926B9"/>
    <w:rsid w:val="D3BD145C"/>
    <w:rsid w:val="D5CFA3F1"/>
    <w:rsid w:val="D6676BC4"/>
    <w:rsid w:val="D66CDDD2"/>
    <w:rsid w:val="D76F4BA0"/>
    <w:rsid w:val="D7DD460F"/>
    <w:rsid w:val="D977C93F"/>
    <w:rsid w:val="DBBFA330"/>
    <w:rsid w:val="DE3C37DA"/>
    <w:rsid w:val="DE6D1D2D"/>
    <w:rsid w:val="DEBDCDD8"/>
    <w:rsid w:val="DEFF6B78"/>
    <w:rsid w:val="DF43118D"/>
    <w:rsid w:val="DFA766B8"/>
    <w:rsid w:val="DFAD414B"/>
    <w:rsid w:val="DFD79202"/>
    <w:rsid w:val="DFDBEA01"/>
    <w:rsid w:val="DFE7822D"/>
    <w:rsid w:val="DFFFDADE"/>
    <w:rsid w:val="E97FE869"/>
    <w:rsid w:val="ED3A15D7"/>
    <w:rsid w:val="ED53C42F"/>
    <w:rsid w:val="EE1FFC58"/>
    <w:rsid w:val="EE991BE8"/>
    <w:rsid w:val="EF7B6C6A"/>
    <w:rsid w:val="EF7D62C7"/>
    <w:rsid w:val="EF7F2FCC"/>
    <w:rsid w:val="EFEF3378"/>
    <w:rsid w:val="F2FF3B4D"/>
    <w:rsid w:val="F6F3E6B4"/>
    <w:rsid w:val="F72ABD3D"/>
    <w:rsid w:val="F7A2BA39"/>
    <w:rsid w:val="F7F26CDC"/>
    <w:rsid w:val="F7FAE579"/>
    <w:rsid w:val="F9AEE6EB"/>
    <w:rsid w:val="F9D56220"/>
    <w:rsid w:val="F9FB104E"/>
    <w:rsid w:val="F9FDBBE6"/>
    <w:rsid w:val="FAFFDE2D"/>
    <w:rsid w:val="FB7730A0"/>
    <w:rsid w:val="FBDDF924"/>
    <w:rsid w:val="FBFEDE5F"/>
    <w:rsid w:val="FBFF1672"/>
    <w:rsid w:val="FCDFBF72"/>
    <w:rsid w:val="FD2FE2F1"/>
    <w:rsid w:val="FDDF8917"/>
    <w:rsid w:val="FDF87154"/>
    <w:rsid w:val="FE7FBEB6"/>
    <w:rsid w:val="FED70CE4"/>
    <w:rsid w:val="FEFFE907"/>
    <w:rsid w:val="FF7E3B14"/>
    <w:rsid w:val="FF7E4041"/>
    <w:rsid w:val="FFDA9A7E"/>
    <w:rsid w:val="FFDDCC4B"/>
    <w:rsid w:val="FF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take_</cp:lastModifiedBy>
  <dcterms:modified xsi:type="dcterms:W3CDTF">2019-06-30T08:22:36Z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