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4B952F" wp14:paraId="2C44AC4D" wp14:textId="10A3C3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Overview of Form Assembly</w:t>
      </w:r>
    </w:p>
    <w:p xmlns:wp14="http://schemas.microsoft.com/office/word/2010/wordml" w:rsidP="194B952F" wp14:paraId="33F699AD" wp14:textId="5D60FE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Online Form with a second stage of compiling all data into one sheet with tight security protocols and the integration capabilities to 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analyse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that data</w:t>
      </w:r>
    </w:p>
    <w:p xmlns:wp14="http://schemas.microsoft.com/office/word/2010/wordml" w:rsidP="194B952F" wp14:paraId="59A1121C" wp14:textId="7288AE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Examples of companies that use 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FormAssembly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American Red Cross, Harvard University, T-Mobile, Teach for 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America (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strong Non-Profit consumer base)</w:t>
      </w:r>
    </w:p>
    <w:p xmlns:wp14="http://schemas.microsoft.com/office/word/2010/wordml" w:rsidP="194B952F" wp14:paraId="72F1512B" wp14:textId="7D1684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Tend do be for donation forms, applications and customer feedback</w:t>
      </w:r>
    </w:p>
    <w:p xmlns:wp14="http://schemas.microsoft.com/office/word/2010/wordml" wp14:paraId="0DD3FDDB" wp14:textId="4B138849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194B952F" wp14:paraId="21D8ADF4" wp14:textId="2335C8D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194B952F" w:rsidR="06F72C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Use Cases and Benefits</w:t>
      </w:r>
    </w:p>
    <w:p xmlns:wp14="http://schemas.microsoft.com/office/word/2010/wordml" w:rsidP="194B952F" wp14:paraId="277CC4E1" wp14:textId="5128DD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High Data Security and Compliance</w:t>
      </w:r>
    </w:p>
    <w:p xmlns:wp14="http://schemas.microsoft.com/office/word/2010/wordml" w:rsidP="194B952F" wp14:paraId="45D44E7A" wp14:textId="4DD17F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Integration Capabilities</w:t>
      </w:r>
    </w:p>
    <w:p xmlns:wp14="http://schemas.microsoft.com/office/word/2010/wordml" w:rsidP="194B952F" wp14:paraId="1189730D" wp14:textId="079D41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Pre-built connectors like Salesforce, Google Sheets, DropBox</w:t>
      </w:r>
    </w:p>
    <w:p xmlns:wp14="http://schemas.microsoft.com/office/word/2010/wordml" w:rsidP="194B952F" wp14:paraId="7448A0F2" wp14:textId="0DE56A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External ones</w:t>
      </w:r>
    </w:p>
    <w:p xmlns:wp14="http://schemas.microsoft.com/office/word/2010/wordml" w:rsidP="194B952F" wp14:paraId="062D94E6" wp14:textId="67457E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Payment Gateways (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Paypal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, Authorize.net)</w:t>
      </w:r>
    </w:p>
    <w:p xmlns:wp14="http://schemas.microsoft.com/office/word/2010/wordml" w:rsidP="194B952F" wp14:paraId="69549628" wp14:textId="4867084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Database Integration (MySQL, Microsoft SQL)</w:t>
      </w:r>
    </w:p>
    <w:p xmlns:wp14="http://schemas.microsoft.com/office/word/2010/wordml" w:rsidP="194B952F" wp14:paraId="3F93BD2D" wp14:textId="3C57BE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Email Marketing (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MailChimp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xmlns:wp14="http://schemas.microsoft.com/office/word/2010/wordml" w:rsidP="194B952F" wp14:paraId="779C49E5" wp14:textId="1B2AF0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WebHooks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sends data as HTTP POST to connect with other applications </w:t>
      </w:r>
    </w:p>
    <w:p xmlns:wp14="http://schemas.microsoft.com/office/word/2010/wordml" w:rsidP="194B952F" wp14:paraId="1113F350" wp14:textId="1A4F87F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94B952F" wp14:paraId="595573DB" wp14:textId="2EE1159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194B952F" w:rsidR="06F72C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More About Form Creation</w:t>
      </w:r>
    </w:p>
    <w:p xmlns:wp14="http://schemas.microsoft.com/office/word/2010/wordml" w:rsidP="194B952F" wp14:paraId="3E8AA8AA" wp14:textId="04B844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Has Drag-&amp;-Drop Form Builder interface which is extremely easy and intuitive to use</w:t>
      </w:r>
    </w:p>
    <w:p xmlns:wp14="http://schemas.microsoft.com/office/word/2010/wordml" w:rsidP="194B952F" wp14:paraId="4CE6D7B2" wp14:textId="305EA2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Contains Conditional Logic: show or hide form fields based on previous information entered</w:t>
      </w:r>
    </w:p>
    <w:p xmlns:wp14="http://schemas.microsoft.com/office/word/2010/wordml" w:rsidP="194B952F" wp14:paraId="64132EE3" wp14:textId="72B45F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Form Templates available to use</w:t>
      </w:r>
    </w:p>
    <w:p xmlns:wp14="http://schemas.microsoft.com/office/word/2010/wordml" w:rsidP="194B952F" wp14:paraId="2A342341" wp14:textId="68723272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p14:paraId="64A5D117" wp14:textId="29B31849">
      <w:r w:rsidRPr="194B952F" w:rsidR="06F72C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Within BBBSEM</w:t>
      </w:r>
    </w:p>
    <w:p xmlns:wp14="http://schemas.microsoft.com/office/word/2010/wordml" wp14:paraId="148A0EB0" wp14:textId="50095709">
      <w:r w:rsidR="06F72C71">
        <w:drawing>
          <wp:inline xmlns:wp14="http://schemas.microsoft.com/office/word/2010/wordprocessingDrawing" wp14:editId="133CF852" wp14:anchorId="0A1A1204">
            <wp:extent cx="4876802" cy="3305175"/>
            <wp:effectExtent l="0" t="0" r="0" b="0"/>
            <wp:docPr id="57298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30a113c26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4B952F" wp14:paraId="27D97362" wp14:textId="454E6C05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p14:paraId="4EEDA81B" wp14:textId="3BD16D5B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-&gt;</w:t>
      </w:r>
      <w:r w:rsidRPr="194B952F" w:rsidR="2E7A18E6">
        <w:rPr>
          <w:rFonts w:ascii="Calibri" w:hAnsi="Calibri" w:eastAsia="Calibri" w:cs="Calibri"/>
          <w:noProof w:val="0"/>
          <w:sz w:val="22"/>
          <w:szCs w:val="22"/>
          <w:lang w:val="en-GB"/>
        </w:rPr>
        <w:t>&gt; Filling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out the form is </w:t>
      </w:r>
      <w:r w:rsidRPr="194B952F" w:rsidR="06F72C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simple</w:t>
      </w:r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194B952F" w:rsidR="06F72C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quick </w:t>
      </w:r>
    </w:p>
    <w:p xmlns:wp14="http://schemas.microsoft.com/office/word/2010/wordml" wp14:paraId="4B555FD0" wp14:textId="7C14B0A6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p14:paraId="7EEF38DE" wp14:textId="4E7A538C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p14:paraId="5E818258" wp14:textId="7ECE1B99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>Sources:</w:t>
      </w:r>
    </w:p>
    <w:p xmlns:wp14="http://schemas.microsoft.com/office/word/2010/wordml" wp14:paraId="1CF236D5" wp14:textId="638B2EA6">
      <w:hyperlink r:id="R26ace18c609d4ba8">
        <w:r w:rsidRPr="194B952F" w:rsidR="06F72C7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https://www.formassembly.com/integrations/</w:t>
        </w:r>
      </w:hyperlink>
    </w:p>
    <w:p xmlns:wp14="http://schemas.microsoft.com/office/word/2010/wordml" wp14:paraId="2C3E8E25" wp14:textId="2CF8A064">
      <w:hyperlink r:id="R7c097117d9e44086">
        <w:r w:rsidRPr="194B952F" w:rsidR="06F72C7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https://help.formassembly.com/help/connect-your-web-form</w:t>
        </w:r>
      </w:hyperlink>
    </w:p>
    <w:p xmlns:wp14="http://schemas.microsoft.com/office/word/2010/wordml" wp14:paraId="3E53EC8C" wp14:textId="075A0591">
      <w:hyperlink r:id="R3fb9819bef6b443b">
        <w:r w:rsidRPr="194B952F" w:rsidR="06F72C7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https://www.salesforceben.com/formassembly-in-depth-review/</w:t>
        </w:r>
      </w:hyperlink>
    </w:p>
    <w:p xmlns:wp14="http://schemas.microsoft.com/office/word/2010/wordml" wp14:paraId="556C22F6" wp14:textId="1768AF7A">
      <w:r w:rsidRPr="194B952F" w:rsidR="06F72C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194B952F" wp14:paraId="4AF595AE" wp14:textId="6A4C59F5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94B952F" wp14:paraId="5E5787A5" wp14:textId="7EBE66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1d5c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511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72769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fd5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9f0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5d3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916EA"/>
    <w:rsid w:val="06F72C71"/>
    <w:rsid w:val="194B952F"/>
    <w:rsid w:val="2E7A18E6"/>
    <w:rsid w:val="65B916EA"/>
    <w:rsid w:val="69DBCD43"/>
    <w:rsid w:val="722A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16EA"/>
  <w15:chartTrackingRefBased/>
  <w15:docId w15:val="{33ED1331-9E37-4019-8EB0-77AE88DE1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830a113c264d2c" /><Relationship Type="http://schemas.openxmlformats.org/officeDocument/2006/relationships/hyperlink" Target="https://www.formassembly.com/integrations/" TargetMode="External" Id="R26ace18c609d4ba8" /><Relationship Type="http://schemas.openxmlformats.org/officeDocument/2006/relationships/hyperlink" Target="https://help.formassembly.com/help/connect-your-web-form" TargetMode="External" Id="R7c097117d9e44086" /><Relationship Type="http://schemas.openxmlformats.org/officeDocument/2006/relationships/hyperlink" Target="https://www.salesforceben.com/formassembly-in-depth-review/" TargetMode="External" Id="R3fb9819bef6b443b" /><Relationship Type="http://schemas.openxmlformats.org/officeDocument/2006/relationships/numbering" Target="/word/numbering.xml" Id="Racf8d91b44cc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Sankalp Koripalli</lastModifiedBy>
  <revision>2</revision>
  <dcterms:created xsi:type="dcterms:W3CDTF">2023-09-27T22:02:46.1575223Z</dcterms:created>
  <dcterms:modified xsi:type="dcterms:W3CDTF">2023-09-28T21:04:47.4324672Z</dcterms:modified>
</coreProperties>
</file>