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40FCDF6" w14:paraId="2C078E63" wp14:textId="49D2776D">
      <w:pPr>
        <w:rPr>
          <w:rFonts w:ascii="Avenir Next LT Pro Light" w:hAnsi="Avenir Next LT Pro Light" w:eastAsia="Avenir Next LT Pro Light" w:cs="Avenir Next LT Pro Light"/>
          <w:sz w:val="24"/>
          <w:szCs w:val="24"/>
        </w:rPr>
      </w:pPr>
      <w:bookmarkStart w:name="_GoBack" w:id="0"/>
      <w:bookmarkEnd w:id="0"/>
      <w:r w:rsidRPr="440FCDF6" w:rsidR="6D6E54AC">
        <w:rPr>
          <w:rFonts w:ascii="Avenir Next LT Pro Light" w:hAnsi="Avenir Next LT Pro Light" w:eastAsia="Avenir Next LT Pro Light" w:cs="Avenir Next LT Pro Light"/>
          <w:sz w:val="24"/>
          <w:szCs w:val="24"/>
        </w:rPr>
        <w:t xml:space="preserve">Goal: The goal of this research is to determine whether PCG </w:t>
      </w:r>
      <w:r w:rsidRPr="440FCDF6" w:rsidR="79C1D01B">
        <w:rPr>
          <w:rFonts w:ascii="Avenir Next LT Pro Light" w:hAnsi="Avenir Next LT Pro Light" w:eastAsia="Avenir Next LT Pro Light" w:cs="Avenir Next LT Pro Light"/>
          <w:sz w:val="24"/>
          <w:szCs w:val="24"/>
        </w:rPr>
        <w:t xml:space="preserve">should </w:t>
      </w:r>
      <w:r w:rsidRPr="440FCDF6" w:rsidR="6D6E54AC">
        <w:rPr>
          <w:rFonts w:ascii="Avenir Next LT Pro Light" w:hAnsi="Avenir Next LT Pro Light" w:eastAsia="Avenir Next LT Pro Light" w:cs="Avenir Next LT Pro Light"/>
          <w:sz w:val="24"/>
          <w:szCs w:val="24"/>
        </w:rPr>
        <w:t>continue pursuing contracts with Casinos, who have historically been high value customers.</w:t>
      </w:r>
      <w:r w:rsidRPr="440FCDF6" w:rsidR="6D6E54AC">
        <w:rPr>
          <w:rFonts w:ascii="Avenir Next LT Pro Light" w:hAnsi="Avenir Next LT Pro Light" w:eastAsia="Avenir Next LT Pro Light" w:cs="Avenir Next LT Pro Light"/>
          <w:sz w:val="24"/>
          <w:szCs w:val="24"/>
        </w:rPr>
        <w:t xml:space="preserve"> </w:t>
      </w:r>
    </w:p>
    <w:p w:rsidR="42466644" w:rsidP="440FCDF6" w:rsidRDefault="42466644" w14:paraId="46E3EE56" w14:textId="2A3C2031">
      <w:pPr>
        <w:pStyle w:val="Normal"/>
        <w:rPr>
          <w:rFonts w:ascii="Avenir Next LT Pro Light" w:hAnsi="Avenir Next LT Pro Light" w:eastAsia="Avenir Next LT Pro Light" w:cs="Avenir Next LT Pro Light"/>
          <w:sz w:val="24"/>
          <w:szCs w:val="24"/>
        </w:rPr>
      </w:pPr>
    </w:p>
    <w:p w:rsidR="6D6E54AC" w:rsidP="440FCDF6" w:rsidRDefault="6D6E54AC" w14:paraId="36574E69" w14:textId="4C4A0CF1">
      <w:pPr>
        <w:pStyle w:val="Normal"/>
        <w:rPr>
          <w:rFonts w:ascii="Avenir Next LT Pro Light" w:hAnsi="Avenir Next LT Pro Light" w:eastAsia="Avenir Next LT Pro Light" w:cs="Avenir Next LT Pro Light"/>
          <w:sz w:val="24"/>
          <w:szCs w:val="24"/>
        </w:rPr>
      </w:pPr>
      <w:r w:rsidRPr="440FCDF6" w:rsidR="6D6E54AC">
        <w:rPr>
          <w:rFonts w:ascii="Avenir Next LT Pro Light" w:hAnsi="Avenir Next LT Pro Light" w:eastAsia="Avenir Next LT Pro Light" w:cs="Avenir Next LT Pro Light"/>
          <w:sz w:val="24"/>
          <w:szCs w:val="24"/>
        </w:rPr>
        <w:t>Casino Industry</w:t>
      </w:r>
      <w:r w:rsidRPr="440FCDF6" w:rsidR="3E9E33AA">
        <w:rPr>
          <w:rFonts w:ascii="Avenir Next LT Pro Light" w:hAnsi="Avenir Next LT Pro Light" w:eastAsia="Avenir Next LT Pro Light" w:cs="Avenir Next LT Pro Light"/>
          <w:sz w:val="24"/>
          <w:szCs w:val="24"/>
        </w:rPr>
        <w:t xml:space="preserve"> Important Trends</w:t>
      </w:r>
      <w:r w:rsidRPr="440FCDF6" w:rsidR="6D6E54AC">
        <w:rPr>
          <w:rFonts w:ascii="Avenir Next LT Pro Light" w:hAnsi="Avenir Next LT Pro Light" w:eastAsia="Avenir Next LT Pro Light" w:cs="Avenir Next LT Pro Light"/>
          <w:sz w:val="24"/>
          <w:szCs w:val="24"/>
        </w:rPr>
        <w:t>:</w:t>
      </w:r>
    </w:p>
    <w:p w:rsidR="51858632" w:rsidP="440FCDF6" w:rsidRDefault="51858632" w14:paraId="5B4BF62F" w14:textId="0D51FBAE">
      <w:pPr>
        <w:pStyle w:val="ListParagraph"/>
        <w:numPr>
          <w:ilvl w:val="0"/>
          <w:numId w:val="7"/>
        </w:numPr>
        <w:rPr>
          <w:rFonts w:ascii="Avenir Next LT Pro Light" w:hAnsi="Avenir Next LT Pro Light" w:eastAsia="Avenir Next LT Pro Light" w:cs="Avenir Next LT Pro Light"/>
          <w:sz w:val="24"/>
          <w:szCs w:val="24"/>
        </w:rPr>
      </w:pPr>
      <w:r w:rsidRPr="440FCDF6" w:rsidR="51858632">
        <w:rPr>
          <w:rFonts w:ascii="Avenir Next LT Pro Light" w:hAnsi="Avenir Next LT Pro Light" w:eastAsia="Avenir Next LT Pro Light" w:cs="Avenir Next LT Pro Light"/>
          <w:sz w:val="24"/>
          <w:szCs w:val="24"/>
        </w:rPr>
        <w:t xml:space="preserve">Sports bettors wagered </w:t>
      </w:r>
      <w:r w:rsidRPr="440FCDF6" w:rsidR="51858632">
        <w:rPr>
          <w:rFonts w:ascii="Avenir Next LT Pro Light" w:hAnsi="Avenir Next LT Pro Light" w:eastAsia="Avenir Next LT Pro Light" w:cs="Avenir Next LT Pro Light"/>
          <w:sz w:val="24"/>
          <w:szCs w:val="24"/>
        </w:rPr>
        <w:t>$83.13 billion</w:t>
      </w:r>
      <w:r w:rsidRPr="440FCDF6" w:rsidR="51858632">
        <w:rPr>
          <w:rFonts w:ascii="Avenir Next LT Pro Light" w:hAnsi="Avenir Next LT Pro Light" w:eastAsia="Avenir Next LT Pro Light" w:cs="Avenir Next LT Pro Light"/>
          <w:sz w:val="24"/>
          <w:szCs w:val="24"/>
        </w:rPr>
        <w:t xml:space="preserve"> from January through the end of November. Sportsbooks only generated </w:t>
      </w:r>
      <w:r w:rsidRPr="440FCDF6" w:rsidR="51858632">
        <w:rPr>
          <w:rFonts w:ascii="Avenir Next LT Pro Light" w:hAnsi="Avenir Next LT Pro Light" w:eastAsia="Avenir Next LT Pro Light" w:cs="Avenir Next LT Pro Light"/>
          <w:sz w:val="24"/>
          <w:szCs w:val="24"/>
        </w:rPr>
        <w:t>$6.56 billion</w:t>
      </w:r>
      <w:r w:rsidRPr="440FCDF6" w:rsidR="51858632">
        <w:rPr>
          <w:rFonts w:ascii="Avenir Next LT Pro Light" w:hAnsi="Avenir Next LT Pro Light" w:eastAsia="Avenir Next LT Pro Light" w:cs="Avenir Next LT Pro Light"/>
          <w:sz w:val="24"/>
          <w:szCs w:val="24"/>
        </w:rPr>
        <w:t xml:space="preserve"> off those wagers, but </w:t>
      </w:r>
      <w:r w:rsidRPr="440FCDF6" w:rsidR="51858632">
        <w:rPr>
          <w:rFonts w:ascii="Avenir Next LT Pro Light" w:hAnsi="Avenir Next LT Pro Light" w:eastAsia="Avenir Next LT Pro Light" w:cs="Avenir Next LT Pro Light"/>
          <w:sz w:val="24"/>
          <w:szCs w:val="24"/>
        </w:rPr>
        <w:t>it’s</w:t>
      </w:r>
      <w:r w:rsidRPr="440FCDF6" w:rsidR="51858632">
        <w:rPr>
          <w:rFonts w:ascii="Avenir Next LT Pro Light" w:hAnsi="Avenir Next LT Pro Light" w:eastAsia="Avenir Next LT Pro Light" w:cs="Avenir Next LT Pro Light"/>
          <w:sz w:val="24"/>
          <w:szCs w:val="24"/>
        </w:rPr>
        <w:t xml:space="preserve"> a 65.4% increase over the same period in 2021</w:t>
      </w:r>
      <w:r w:rsidRPr="440FCDF6" w:rsidR="5302C66B">
        <w:rPr>
          <w:rFonts w:ascii="Avenir Next LT Pro Light" w:hAnsi="Avenir Next LT Pro Light" w:eastAsia="Avenir Next LT Pro Light" w:cs="Avenir Next LT Pro Light"/>
          <w:sz w:val="24"/>
          <w:szCs w:val="24"/>
        </w:rPr>
        <w:t xml:space="preserve"> (</w:t>
      </w:r>
      <w:hyperlink r:id="R682940d839b540bd">
        <w:r w:rsidRPr="440FCDF6" w:rsidR="5302C66B">
          <w:rPr>
            <w:rStyle w:val="Hyperlink"/>
            <w:rFonts w:ascii="Avenir Next LT Pro Light" w:hAnsi="Avenir Next LT Pro Light" w:eastAsia="Avenir Next LT Pro Light" w:cs="Avenir Next LT Pro Light"/>
            <w:noProof w:val="0"/>
            <w:sz w:val="24"/>
            <w:szCs w:val="24"/>
            <w:lang w:val="en-US"/>
          </w:rPr>
          <w:t>https://www.forbes.com/sites/willyakowicz/2023/01/13/us-set-gambling-record-in-2022-with-more-than-549-billion-in-revenue/?sh=6b93363567cc</w:t>
        </w:r>
      </w:hyperlink>
      <w:r w:rsidRPr="440FCDF6" w:rsidR="5302C66B">
        <w:rPr>
          <w:rFonts w:ascii="Avenir Next LT Pro Light" w:hAnsi="Avenir Next LT Pro Light" w:eastAsia="Avenir Next LT Pro Light" w:cs="Avenir Next LT Pro Light"/>
          <w:noProof w:val="0"/>
          <w:sz w:val="24"/>
          <w:szCs w:val="24"/>
          <w:lang w:val="en-US"/>
        </w:rPr>
        <w:t>)</w:t>
      </w:r>
    </w:p>
    <w:p w:rsidR="5221E601" w:rsidP="440FCDF6" w:rsidRDefault="5221E601" w14:paraId="644B8279" w14:textId="03E3683E">
      <w:pPr>
        <w:pStyle w:val="ListParagraph"/>
        <w:numPr>
          <w:ilvl w:val="0"/>
          <w:numId w:val="7"/>
        </w:numPr>
        <w:bidi w:val="0"/>
        <w:spacing w:before="0" w:beforeAutospacing="off" w:after="160" w:afterAutospacing="off" w:line="259" w:lineRule="auto"/>
        <w:ind w:left="720" w:right="0" w:hanging="360"/>
        <w:jc w:val="left"/>
        <w:rPr>
          <w:rFonts w:ascii="Avenir Next LT Pro Light" w:hAnsi="Avenir Next LT Pro Light" w:eastAsia="Avenir Next LT Pro Light" w:cs="Avenir Next LT Pro Light"/>
          <w:sz w:val="24"/>
          <w:szCs w:val="24"/>
        </w:rPr>
      </w:pPr>
      <w:r w:rsidRPr="440FCDF6" w:rsidR="5221E601">
        <w:rPr>
          <w:rFonts w:ascii="Avenir Next LT Pro Light" w:hAnsi="Avenir Next LT Pro Light" w:eastAsia="Avenir Next LT Pro Light" w:cs="Avenir Next LT Pro Light"/>
          <w:sz w:val="24"/>
          <w:szCs w:val="24"/>
        </w:rPr>
        <w:t xml:space="preserve">With close to 30 states legalizing sports betting in recent years, watching sports in casinos will become more </w:t>
      </w:r>
      <w:r w:rsidRPr="440FCDF6" w:rsidR="5221E601">
        <w:rPr>
          <w:rFonts w:ascii="Avenir Next LT Pro Light" w:hAnsi="Avenir Next LT Pro Light" w:eastAsia="Avenir Next LT Pro Light" w:cs="Avenir Next LT Pro Light"/>
          <w:sz w:val="24"/>
          <w:szCs w:val="24"/>
        </w:rPr>
        <w:t>common practice</w:t>
      </w:r>
      <w:r w:rsidRPr="440FCDF6" w:rsidR="5221E601">
        <w:rPr>
          <w:rFonts w:ascii="Avenir Next LT Pro Light" w:hAnsi="Avenir Next LT Pro Light" w:eastAsia="Avenir Next LT Pro Light" w:cs="Avenir Next LT Pro Light"/>
          <w:sz w:val="24"/>
          <w:szCs w:val="24"/>
        </w:rPr>
        <w:t xml:space="preserve"> as another form of gambling in the space</w:t>
      </w:r>
    </w:p>
    <w:p w:rsidR="4EE77E42" w:rsidP="440FCDF6" w:rsidRDefault="4EE77E42" w14:paraId="00F1966B" w14:textId="55105348">
      <w:pPr>
        <w:pStyle w:val="ListParagraph"/>
        <w:numPr>
          <w:ilvl w:val="1"/>
          <w:numId w:val="7"/>
        </w:numPr>
        <w:bidi w:val="0"/>
        <w:spacing w:before="0" w:beforeAutospacing="off" w:after="160" w:afterAutospacing="off" w:line="259" w:lineRule="auto"/>
        <w:ind w:right="0"/>
        <w:jc w:val="left"/>
        <w:rPr>
          <w:rFonts w:ascii="Avenir Next LT Pro Light" w:hAnsi="Avenir Next LT Pro Light" w:eastAsia="Avenir Next LT Pro Light" w:cs="Avenir Next LT Pro Light"/>
          <w:sz w:val="24"/>
          <w:szCs w:val="24"/>
        </w:rPr>
      </w:pPr>
      <w:r w:rsidRPr="440FCDF6" w:rsidR="4EE77E42">
        <w:rPr>
          <w:rFonts w:ascii="Avenir Next LT Pro Light" w:hAnsi="Avenir Next LT Pro Light" w:eastAsia="Avenir Next LT Pro Light" w:cs="Avenir Next LT Pro Light"/>
          <w:sz w:val="24"/>
          <w:szCs w:val="24"/>
        </w:rPr>
        <w:t>Sportsbooks will continue to grow as more people get into sports betting, and reliable TV streaming of sports will be the most important form of entertainment</w:t>
      </w:r>
    </w:p>
    <w:p w:rsidR="6C65E0C4" w:rsidP="440FCDF6" w:rsidRDefault="6C65E0C4" w14:paraId="73ACFB6F" w14:textId="2F4B0C17">
      <w:pPr>
        <w:pStyle w:val="ListParagraph"/>
        <w:numPr>
          <w:ilvl w:val="1"/>
          <w:numId w:val="7"/>
        </w:numPr>
        <w:bidi w:val="0"/>
        <w:spacing w:before="0" w:beforeAutospacing="off" w:after="160" w:afterAutospacing="off" w:line="259" w:lineRule="auto"/>
        <w:ind w:right="0"/>
        <w:jc w:val="left"/>
        <w:rPr>
          <w:rFonts w:ascii="Avenir Next LT Pro Light" w:hAnsi="Avenir Next LT Pro Light" w:eastAsia="Avenir Next LT Pro Light" w:cs="Avenir Next LT Pro Light"/>
          <w:noProof w:val="0"/>
          <w:sz w:val="24"/>
          <w:szCs w:val="24"/>
          <w:lang w:val="en-US"/>
        </w:rPr>
      </w:pPr>
      <w:r w:rsidRPr="440FCDF6" w:rsidR="6C65E0C4">
        <w:rPr>
          <w:rFonts w:ascii="Avenir Next LT Pro Light" w:hAnsi="Avenir Next LT Pro Light" w:eastAsia="Avenir Next LT Pro Light" w:cs="Avenir Next LT Pro Light"/>
          <w:noProof w:val="0"/>
          <w:color w:val="222222"/>
          <w:sz w:val="24"/>
          <w:szCs w:val="24"/>
          <w:lang w:val="en-US"/>
        </w:rPr>
        <w:t xml:space="preserve">“A Caesars </w:t>
      </w:r>
      <w:r w:rsidRPr="440FCDF6" w:rsidR="6C65E0C4">
        <w:rPr>
          <w:rFonts w:ascii="Avenir Next LT Pro Light" w:hAnsi="Avenir Next LT Pro Light" w:eastAsia="Avenir Next LT Pro Light" w:cs="Avenir Next LT Pro Light"/>
          <w:noProof w:val="0"/>
          <w:color w:val="222222"/>
          <w:sz w:val="24"/>
          <w:szCs w:val="24"/>
          <w:lang w:val="en-US"/>
        </w:rPr>
        <w:t>spokeswoman</w:t>
      </w:r>
      <w:r w:rsidRPr="440FCDF6" w:rsidR="6C65E0C4">
        <w:rPr>
          <w:rFonts w:ascii="Avenir Next LT Pro Light" w:hAnsi="Avenir Next LT Pro Light" w:eastAsia="Avenir Next LT Pro Light" w:cs="Avenir Next LT Pro Light"/>
          <w:noProof w:val="0"/>
          <w:color w:val="222222"/>
          <w:sz w:val="24"/>
          <w:szCs w:val="24"/>
          <w:lang w:val="en-US"/>
        </w:rPr>
        <w:t xml:space="preserve"> says the sportsbook started charging for seats several years ago when demand outpaced the supply. The bleacher seats arrived after they proved popular this spring during the NCAA men’s basketball tournament, given the sportsbook’s ‘compressed space,’ she says.” (</w:t>
      </w:r>
      <w:hyperlink r:id="R537eebeb90194f60">
        <w:r w:rsidRPr="440FCDF6" w:rsidR="6C65E0C4">
          <w:rPr>
            <w:rStyle w:val="Hyperlink"/>
            <w:rFonts w:ascii="Avenir Next LT Pro Light" w:hAnsi="Avenir Next LT Pro Light" w:eastAsia="Avenir Next LT Pro Light" w:cs="Avenir Next LT Pro Light"/>
            <w:noProof w:val="0"/>
            <w:sz w:val="24"/>
            <w:szCs w:val="24"/>
            <w:lang w:val="en-US"/>
          </w:rPr>
          <w:t>https://www.wsj.com/articles/football-betting-las-vegas-casino-sportsbook-11665512643</w:t>
        </w:r>
      </w:hyperlink>
      <w:r w:rsidRPr="440FCDF6" w:rsidR="6C65E0C4">
        <w:rPr>
          <w:rFonts w:ascii="Avenir Next LT Pro Light" w:hAnsi="Avenir Next LT Pro Light" w:eastAsia="Avenir Next LT Pro Light" w:cs="Avenir Next LT Pro Light"/>
          <w:noProof w:val="0"/>
          <w:sz w:val="24"/>
          <w:szCs w:val="24"/>
          <w:lang w:val="en-US"/>
        </w:rPr>
        <w:t>)</w:t>
      </w:r>
    </w:p>
    <w:p w:rsidR="28578C99" w:rsidP="440FCDF6" w:rsidRDefault="28578C99" w14:paraId="2BD040C7" w14:textId="31738A24">
      <w:pPr>
        <w:pStyle w:val="ListParagraph"/>
        <w:numPr>
          <w:ilvl w:val="0"/>
          <w:numId w:val="7"/>
        </w:numPr>
        <w:bidi w:val="0"/>
        <w:spacing w:before="0" w:beforeAutospacing="off" w:after="160" w:afterAutospacing="off" w:line="259" w:lineRule="auto"/>
        <w:ind w:right="0"/>
        <w:jc w:val="left"/>
        <w:rPr>
          <w:rFonts w:ascii="Avenir Next LT Pro Light" w:hAnsi="Avenir Next LT Pro Light" w:eastAsia="Avenir Next LT Pro Light" w:cs="Avenir Next LT Pro Light"/>
          <w:sz w:val="24"/>
          <w:szCs w:val="24"/>
        </w:rPr>
      </w:pPr>
      <w:r w:rsidRPr="440FCDF6" w:rsidR="28578C99">
        <w:rPr>
          <w:rFonts w:ascii="Avenir Next LT Pro Light" w:hAnsi="Avenir Next LT Pro Light" w:eastAsia="Avenir Next LT Pro Light" w:cs="Avenir Next LT Pro Light"/>
          <w:sz w:val="24"/>
          <w:szCs w:val="24"/>
        </w:rPr>
        <w:t>Casinos are charging upwards of $500 dollars for seats at their sportsbooks for events like College Football Saturday and NFL Sunday</w:t>
      </w:r>
    </w:p>
    <w:p w:rsidR="28578C99" w:rsidP="440FCDF6" w:rsidRDefault="28578C99" w14:paraId="111AA6F9" w14:textId="7ED1343B">
      <w:pPr>
        <w:pStyle w:val="ListParagraph"/>
        <w:numPr>
          <w:ilvl w:val="1"/>
          <w:numId w:val="7"/>
        </w:numPr>
        <w:bidi w:val="0"/>
        <w:spacing w:before="0" w:beforeAutospacing="off" w:after="160" w:afterAutospacing="off" w:line="259" w:lineRule="auto"/>
        <w:ind w:right="0"/>
        <w:jc w:val="left"/>
        <w:rPr>
          <w:rFonts w:ascii="Avenir Next LT Pro Light" w:hAnsi="Avenir Next LT Pro Light" w:eastAsia="Avenir Next LT Pro Light" w:cs="Avenir Next LT Pro Light"/>
          <w:sz w:val="24"/>
          <w:szCs w:val="24"/>
        </w:rPr>
      </w:pPr>
      <w:r w:rsidRPr="440FCDF6" w:rsidR="28578C99">
        <w:rPr>
          <w:rFonts w:ascii="Avenir Next LT Pro Light" w:hAnsi="Avenir Next LT Pro Light" w:eastAsia="Avenir Next LT Pro Light" w:cs="Avenir Next LT Pro Light"/>
          <w:sz w:val="24"/>
          <w:szCs w:val="24"/>
        </w:rPr>
        <w:t xml:space="preserve">With PCG’s planned </w:t>
      </w:r>
      <w:r w:rsidRPr="440FCDF6" w:rsidR="3F805F9C">
        <w:rPr>
          <w:rFonts w:ascii="Avenir Next LT Pro Light" w:hAnsi="Avenir Next LT Pro Light" w:eastAsia="Avenir Next LT Pro Light" w:cs="Avenir Next LT Pro Light"/>
          <w:sz w:val="24"/>
          <w:szCs w:val="24"/>
        </w:rPr>
        <w:t>retention</w:t>
      </w:r>
      <w:r w:rsidRPr="440FCDF6" w:rsidR="28578C99">
        <w:rPr>
          <w:rFonts w:ascii="Avenir Next LT Pro Light" w:hAnsi="Avenir Next LT Pro Light" w:eastAsia="Avenir Next LT Pro Light" w:cs="Avenir Next LT Pro Light"/>
          <w:sz w:val="24"/>
          <w:szCs w:val="24"/>
        </w:rPr>
        <w:t xml:space="preserve"> of NFL Sunday ticket, getting access to more casinos could be a huge money maker. </w:t>
      </w:r>
    </w:p>
    <w:p w:rsidR="0D83F534" w:rsidP="440FCDF6" w:rsidRDefault="0D83F534" w14:paraId="788AEF1B" w14:textId="51D6F3A7">
      <w:pPr>
        <w:pStyle w:val="ListParagraph"/>
        <w:numPr>
          <w:ilvl w:val="0"/>
          <w:numId w:val="7"/>
        </w:numPr>
        <w:bidi w:val="0"/>
        <w:spacing w:before="0" w:beforeAutospacing="off" w:after="160" w:afterAutospacing="off" w:line="259" w:lineRule="auto"/>
        <w:ind w:right="0"/>
        <w:jc w:val="left"/>
        <w:rPr>
          <w:rFonts w:ascii="Avenir Next LT Pro Light" w:hAnsi="Avenir Next LT Pro Light" w:eastAsia="Avenir Next LT Pro Light" w:cs="Avenir Next LT Pro Light"/>
          <w:noProof w:val="0"/>
          <w:sz w:val="24"/>
          <w:szCs w:val="24"/>
          <w:lang w:val="en-US"/>
        </w:rPr>
      </w:pPr>
      <w:r w:rsidRPr="440FCDF6" w:rsidR="0D83F534">
        <w:rPr>
          <w:rFonts w:ascii="Avenir Next LT Pro Light" w:hAnsi="Avenir Next LT Pro Light" w:eastAsia="Avenir Next LT Pro Light" w:cs="Avenir Next LT Pro Light"/>
          <w:sz w:val="24"/>
          <w:szCs w:val="24"/>
        </w:rPr>
        <w:t xml:space="preserve">Based on the gaming law review, sports betting is projected to increase 10.26% annually, and I think that will lead to a significant increase in demand for </w:t>
      </w:r>
      <w:r w:rsidRPr="440FCDF6" w:rsidR="46324931">
        <w:rPr>
          <w:rFonts w:ascii="Avenir Next LT Pro Light" w:hAnsi="Avenir Next LT Pro Light" w:eastAsia="Avenir Next LT Pro Light" w:cs="Avenir Next LT Pro Light"/>
          <w:sz w:val="24"/>
          <w:szCs w:val="24"/>
        </w:rPr>
        <w:t>sportsbook</w:t>
      </w:r>
      <w:r w:rsidRPr="440FCDF6" w:rsidR="0D83F534">
        <w:rPr>
          <w:rFonts w:ascii="Avenir Next LT Pro Light" w:hAnsi="Avenir Next LT Pro Light" w:eastAsia="Avenir Next LT Pro Light" w:cs="Avenir Next LT Pro Light"/>
          <w:sz w:val="24"/>
          <w:szCs w:val="24"/>
        </w:rPr>
        <w:t xml:space="preserve"> viewing in places like Las Vegas. </w:t>
      </w:r>
      <w:r w:rsidRPr="440FCDF6" w:rsidR="4E73FD11">
        <w:rPr>
          <w:rFonts w:ascii="Avenir Next LT Pro Light" w:hAnsi="Avenir Next LT Pro Light" w:eastAsia="Avenir Next LT Pro Light" w:cs="Avenir Next LT Pro Light"/>
          <w:sz w:val="24"/>
          <w:szCs w:val="24"/>
        </w:rPr>
        <w:t>(</w:t>
      </w:r>
      <w:hyperlink r:id="Re05c00c0d7b74510">
        <w:r w:rsidRPr="440FCDF6" w:rsidR="4E73FD11">
          <w:rPr>
            <w:rStyle w:val="Hyperlink"/>
            <w:rFonts w:ascii="Avenir Next LT Pro Light" w:hAnsi="Avenir Next LT Pro Light" w:eastAsia="Avenir Next LT Pro Light" w:cs="Avenir Next LT Pro Light"/>
            <w:noProof w:val="0"/>
            <w:sz w:val="24"/>
            <w:szCs w:val="24"/>
            <w:lang w:val="en-US"/>
          </w:rPr>
          <w:t>https://www.liebertpub.com/doi/10.1089/glr2.2022.0046</w:t>
        </w:r>
      </w:hyperlink>
      <w:r w:rsidRPr="440FCDF6" w:rsidR="4E73FD11">
        <w:rPr>
          <w:rFonts w:ascii="Avenir Next LT Pro Light" w:hAnsi="Avenir Next LT Pro Light" w:eastAsia="Avenir Next LT Pro Light" w:cs="Avenir Next LT Pro Light"/>
          <w:noProof w:val="0"/>
          <w:sz w:val="24"/>
          <w:szCs w:val="24"/>
          <w:lang w:val="en-US"/>
        </w:rPr>
        <w:t>)</w:t>
      </w:r>
    </w:p>
    <w:p w:rsidR="42466644" w:rsidP="440FCDF6" w:rsidRDefault="42466644" w14:paraId="608EDD6B" w14:textId="151ACCDA">
      <w:pPr>
        <w:rPr>
          <w:rFonts w:ascii="Avenir Next LT Pro Light" w:hAnsi="Avenir Next LT Pro Light" w:eastAsia="Avenir Next LT Pro Light" w:cs="Avenir Next LT Pro Light"/>
          <w:sz w:val="24"/>
          <w:szCs w:val="24"/>
        </w:rPr>
      </w:pPr>
      <w:r w:rsidRPr="440FCDF6">
        <w:rPr>
          <w:rFonts w:ascii="Avenir Next LT Pro Light" w:hAnsi="Avenir Next LT Pro Light" w:eastAsia="Avenir Next LT Pro Light" w:cs="Avenir Next LT Pro Light"/>
          <w:sz w:val="24"/>
          <w:szCs w:val="24"/>
        </w:rPr>
        <w:br w:type="page"/>
      </w:r>
    </w:p>
    <w:p w:rsidR="00AE11BB" w:rsidP="440FCDF6" w:rsidRDefault="00AE11BB" w14:paraId="4658DCCE" w14:textId="2BD47324">
      <w:pPr>
        <w:pStyle w:val="Normal"/>
        <w:bidi w:val="0"/>
        <w:spacing w:before="0" w:beforeAutospacing="off" w:after="160" w:afterAutospacing="off" w:line="259" w:lineRule="auto"/>
        <w:ind w:left="0" w:right="0"/>
        <w:jc w:val="left"/>
        <w:rPr>
          <w:rFonts w:ascii="Avenir Next LT Pro Light" w:hAnsi="Avenir Next LT Pro Light" w:eastAsia="Avenir Next LT Pro Light" w:cs="Avenir Next LT Pro Light"/>
          <w:b w:val="1"/>
          <w:bCs w:val="1"/>
          <w:noProof w:val="0"/>
          <w:sz w:val="24"/>
          <w:szCs w:val="24"/>
          <w:u w:val="single"/>
          <w:lang w:val="en-US"/>
        </w:rPr>
      </w:pPr>
      <w:r w:rsidRPr="440FCDF6" w:rsidR="00AE11BB">
        <w:rPr>
          <w:rFonts w:ascii="Avenir Next LT Pro Light" w:hAnsi="Avenir Next LT Pro Light" w:eastAsia="Avenir Next LT Pro Light" w:cs="Avenir Next LT Pro Light"/>
          <w:b w:val="1"/>
          <w:bCs w:val="1"/>
          <w:sz w:val="24"/>
          <w:szCs w:val="24"/>
          <w:u w:val="single"/>
        </w:rPr>
        <w:t>How to find Casinos that might be</w:t>
      </w:r>
      <w:r w:rsidRPr="440FCDF6" w:rsidR="7FF94E78">
        <w:rPr>
          <w:rFonts w:ascii="Avenir Next LT Pro Light" w:hAnsi="Avenir Next LT Pro Light" w:eastAsia="Avenir Next LT Pro Light" w:cs="Avenir Next LT Pro Light"/>
          <w:b w:val="1"/>
          <w:bCs w:val="1"/>
          <w:sz w:val="24"/>
          <w:szCs w:val="24"/>
          <w:u w:val="single"/>
        </w:rPr>
        <w:t xml:space="preserve"> in in building stages</w:t>
      </w:r>
      <w:r w:rsidRPr="440FCDF6" w:rsidR="00AE11BB">
        <w:rPr>
          <w:rFonts w:ascii="Avenir Next LT Pro Light" w:hAnsi="Avenir Next LT Pro Light" w:eastAsia="Avenir Next LT Pro Light" w:cs="Avenir Next LT Pro Light"/>
          <w:b w:val="1"/>
          <w:bCs w:val="1"/>
          <w:sz w:val="24"/>
          <w:szCs w:val="24"/>
          <w:u w:val="single"/>
        </w:rPr>
        <w:t>:</w:t>
      </w:r>
    </w:p>
    <w:p w:rsidR="76DC8277" w:rsidP="440FCDF6" w:rsidRDefault="76DC8277" w14:paraId="774F8150" w14:textId="736CFE62">
      <w:pPr>
        <w:pStyle w:val="Normal"/>
        <w:bidi w:val="0"/>
        <w:spacing w:before="0" w:beforeAutospacing="off" w:after="160" w:afterAutospacing="off" w:line="259" w:lineRule="auto"/>
        <w:ind w:left="0" w:right="0"/>
        <w:jc w:val="left"/>
        <w:rPr>
          <w:rFonts w:ascii="Avenir Next LT Pro Light" w:hAnsi="Avenir Next LT Pro Light" w:eastAsia="Avenir Next LT Pro Light" w:cs="Avenir Next LT Pro Light"/>
          <w:sz w:val="24"/>
          <w:szCs w:val="24"/>
        </w:rPr>
      </w:pPr>
      <w:r w:rsidRPr="440FCDF6" w:rsidR="76DC8277">
        <w:rPr>
          <w:rFonts w:ascii="Avenir Next LT Pro Light" w:hAnsi="Avenir Next LT Pro Light" w:eastAsia="Avenir Next LT Pro Light" w:cs="Avenir Next LT Pro Light"/>
          <w:sz w:val="24"/>
          <w:szCs w:val="24"/>
        </w:rPr>
        <w:t xml:space="preserve">For PCG, the biggest states with Casinos are </w:t>
      </w:r>
      <w:r w:rsidRPr="440FCDF6" w:rsidR="76DC8277">
        <w:rPr>
          <w:rFonts w:ascii="Avenir Next LT Pro Light" w:hAnsi="Avenir Next LT Pro Light" w:eastAsia="Avenir Next LT Pro Light" w:cs="Avenir Next LT Pro Light"/>
          <w:sz w:val="24"/>
          <w:szCs w:val="24"/>
        </w:rPr>
        <w:t>California</w:t>
      </w:r>
      <w:r w:rsidRPr="440FCDF6" w:rsidR="40012E2F">
        <w:rPr>
          <w:rFonts w:ascii="Avenir Next LT Pro Light" w:hAnsi="Avenir Next LT Pro Light" w:eastAsia="Avenir Next LT Pro Light" w:cs="Avenir Next LT Pro Light"/>
          <w:sz w:val="24"/>
          <w:szCs w:val="24"/>
        </w:rPr>
        <w:t xml:space="preserve"> and </w:t>
      </w:r>
      <w:r w:rsidRPr="440FCDF6" w:rsidR="76DC8277">
        <w:rPr>
          <w:rFonts w:ascii="Avenir Next LT Pro Light" w:hAnsi="Avenir Next LT Pro Light" w:eastAsia="Avenir Next LT Pro Light" w:cs="Avenir Next LT Pro Light"/>
          <w:sz w:val="24"/>
          <w:szCs w:val="24"/>
        </w:rPr>
        <w:t>Nevada</w:t>
      </w:r>
      <w:r w:rsidRPr="440FCDF6" w:rsidR="49EF0CEC">
        <w:rPr>
          <w:rFonts w:ascii="Avenir Next LT Pro Light" w:hAnsi="Avenir Next LT Pro Light" w:eastAsia="Avenir Next LT Pro Light" w:cs="Avenir Next LT Pro Light"/>
          <w:sz w:val="24"/>
          <w:szCs w:val="24"/>
        </w:rPr>
        <w:t xml:space="preserve">. </w:t>
      </w:r>
      <w:r w:rsidRPr="440FCDF6" w:rsidR="76DC8277">
        <w:rPr>
          <w:rFonts w:ascii="Avenir Next LT Pro Light" w:hAnsi="Avenir Next LT Pro Light" w:eastAsia="Avenir Next LT Pro Light" w:cs="Avenir Next LT Pro Light"/>
          <w:sz w:val="24"/>
          <w:szCs w:val="24"/>
        </w:rPr>
        <w:t xml:space="preserve"> </w:t>
      </w:r>
      <w:r w:rsidRPr="440FCDF6" w:rsidR="76DC8277">
        <w:rPr>
          <w:rFonts w:ascii="Avenir Next LT Pro Light" w:hAnsi="Avenir Next LT Pro Light" w:eastAsia="Avenir Next LT Pro Light" w:cs="Avenir Next LT Pro Light"/>
          <w:sz w:val="24"/>
          <w:szCs w:val="24"/>
        </w:rPr>
        <w:t xml:space="preserve">Below I have listed some ideas of how to find new casinos and bars being built in the casino space via publicly available license databases. </w:t>
      </w:r>
    </w:p>
    <w:p w:rsidR="7DD38CDF" w:rsidP="440FCDF6" w:rsidRDefault="7DD38CDF" w14:paraId="0709E851" w14:textId="749C6197">
      <w:pPr>
        <w:pStyle w:val="ListParagraph"/>
        <w:numPr>
          <w:ilvl w:val="0"/>
          <w:numId w:val="11"/>
        </w:numPr>
        <w:bidi w:val="0"/>
        <w:spacing w:before="0" w:beforeAutospacing="off" w:after="160" w:afterAutospacing="off" w:line="259" w:lineRule="auto"/>
        <w:ind w:right="0"/>
        <w:jc w:val="left"/>
        <w:rPr>
          <w:rFonts w:ascii="Avenir Next LT Pro Light" w:hAnsi="Avenir Next LT Pro Light" w:eastAsia="Avenir Next LT Pro Light" w:cs="Avenir Next LT Pro Light"/>
          <w:color w:val="000000" w:themeColor="text1" w:themeTint="FF" w:themeShade="FF"/>
          <w:sz w:val="24"/>
          <w:szCs w:val="24"/>
        </w:rPr>
      </w:pPr>
      <w:r w:rsidRPr="440FCDF6" w:rsidR="7DD38CDF">
        <w:rPr>
          <w:rFonts w:ascii="Avenir Next LT Pro Light" w:hAnsi="Avenir Next LT Pro Light" w:eastAsia="Avenir Next LT Pro Light" w:cs="Avenir Next LT Pro Light"/>
          <w:color w:val="000000" w:themeColor="text1" w:themeTint="FF" w:themeShade="FF"/>
          <w:sz w:val="24"/>
          <w:szCs w:val="24"/>
        </w:rPr>
        <w:t>Found Casino news at this website, seems specifically news about Native American casinos across the 50 states:</w:t>
      </w:r>
    </w:p>
    <w:p w:rsidR="7DD38CDF" w:rsidP="440FCDF6" w:rsidRDefault="7DD38CDF" w14:paraId="06E689CC" w14:textId="27119299">
      <w:pPr>
        <w:pStyle w:val="ListParagraph"/>
        <w:numPr>
          <w:ilvl w:val="0"/>
          <w:numId w:val="11"/>
        </w:numPr>
        <w:bidi w:val="0"/>
        <w:spacing w:before="0" w:beforeAutospacing="off" w:after="160" w:afterAutospacing="off" w:line="259" w:lineRule="auto"/>
        <w:ind w:right="0"/>
        <w:jc w:val="left"/>
        <w:rPr>
          <w:rFonts w:ascii="Avenir Next LT Pro Light" w:hAnsi="Avenir Next LT Pro Light" w:eastAsia="Avenir Next LT Pro Light" w:cs="Avenir Next LT Pro Light"/>
          <w:color w:val="000000" w:themeColor="text1" w:themeTint="FF" w:themeShade="FF"/>
          <w:sz w:val="24"/>
          <w:szCs w:val="24"/>
        </w:rPr>
      </w:pPr>
      <w:r w:rsidRPr="440FCDF6" w:rsidR="7DD38CDF">
        <w:rPr>
          <w:rFonts w:ascii="Avenir Next LT Pro Light" w:hAnsi="Avenir Next LT Pro Light" w:eastAsia="Avenir Next LT Pro Light" w:cs="Avenir Next LT Pro Light"/>
          <w:noProof w:val="0"/>
          <w:color w:val="000000" w:themeColor="text1" w:themeTint="FF" w:themeShade="FF"/>
          <w:sz w:val="24"/>
          <w:szCs w:val="24"/>
          <w:lang w:val="en-US"/>
        </w:rPr>
        <w:t xml:space="preserve">General: </w:t>
      </w:r>
      <w:hyperlink r:id="Ra8330b56fd034593">
        <w:r w:rsidRPr="440FCDF6" w:rsidR="262A703D">
          <w:rPr>
            <w:rStyle w:val="Hyperlink"/>
            <w:rFonts w:ascii="Avenir Next LT Pro Light" w:hAnsi="Avenir Next LT Pro Light" w:eastAsia="Avenir Next LT Pro Light" w:cs="Avenir Next LT Pro Light"/>
            <w:noProof w:val="0"/>
            <w:color w:val="000000" w:themeColor="text1" w:themeTint="FF" w:themeShade="FF"/>
            <w:sz w:val="24"/>
            <w:szCs w:val="24"/>
            <w:lang w:val="en-US"/>
          </w:rPr>
          <w:t>https://www.500nations.com/Indian_Casinos.asp</w:t>
        </w:r>
      </w:hyperlink>
    </w:p>
    <w:p w:rsidR="7DD38CDF" w:rsidP="440FCDF6" w:rsidRDefault="7DD38CDF" w14:paraId="7C9A2B62" w14:textId="1B4AF8A0">
      <w:pPr>
        <w:pStyle w:val="ListParagraph"/>
        <w:numPr>
          <w:ilvl w:val="0"/>
          <w:numId w:val="11"/>
        </w:numPr>
        <w:bidi w:val="0"/>
        <w:spacing w:before="0" w:beforeAutospacing="off" w:after="160" w:afterAutospacing="off" w:line="259" w:lineRule="auto"/>
        <w:ind w:right="0"/>
        <w:jc w:val="left"/>
        <w:rPr>
          <w:rFonts w:ascii="Avenir Next LT Pro Light" w:hAnsi="Avenir Next LT Pro Light" w:eastAsia="Avenir Next LT Pro Light" w:cs="Avenir Next LT Pro Light"/>
          <w:color w:val="000000" w:themeColor="text1" w:themeTint="FF" w:themeShade="FF"/>
          <w:sz w:val="24"/>
          <w:szCs w:val="24"/>
        </w:rPr>
      </w:pPr>
      <w:r w:rsidRPr="440FCDF6" w:rsidR="7DD38CDF">
        <w:rPr>
          <w:rFonts w:ascii="Avenir Next LT Pro Light" w:hAnsi="Avenir Next LT Pro Light" w:eastAsia="Avenir Next LT Pro Light" w:cs="Avenir Next LT Pro Light"/>
          <w:noProof w:val="0"/>
          <w:color w:val="000000" w:themeColor="text1" w:themeTint="FF" w:themeShade="FF"/>
          <w:sz w:val="24"/>
          <w:szCs w:val="24"/>
          <w:lang w:val="en-US"/>
        </w:rPr>
        <w:t xml:space="preserve">Cali: </w:t>
      </w:r>
      <w:hyperlink r:id="R5266fa8974154205">
        <w:r w:rsidRPr="440FCDF6" w:rsidR="5E725053">
          <w:rPr>
            <w:rStyle w:val="Hyperlink"/>
            <w:rFonts w:ascii="Avenir Next LT Pro Light" w:hAnsi="Avenir Next LT Pro Light" w:eastAsia="Avenir Next LT Pro Light" w:cs="Avenir Next LT Pro Light"/>
            <w:noProof w:val="0"/>
            <w:color w:val="000000" w:themeColor="text1" w:themeTint="FF" w:themeShade="FF"/>
            <w:sz w:val="24"/>
            <w:szCs w:val="24"/>
            <w:lang w:val="en-US"/>
          </w:rPr>
          <w:t>https://www.500nations.com/California_Casinos.asp</w:t>
        </w:r>
      </w:hyperlink>
    </w:p>
    <w:p w:rsidR="5E220B1C" w:rsidP="440FCDF6" w:rsidRDefault="5E220B1C" w14:paraId="0E2E7E62" w14:textId="1D9BD8E7">
      <w:pPr>
        <w:pStyle w:val="ListParagraph"/>
        <w:numPr>
          <w:ilvl w:val="0"/>
          <w:numId w:val="11"/>
        </w:numPr>
        <w:bidi w:val="0"/>
        <w:spacing w:before="0" w:beforeAutospacing="off" w:after="160" w:afterAutospacing="off" w:line="259" w:lineRule="auto"/>
        <w:ind w:right="0"/>
        <w:jc w:val="left"/>
        <w:rPr>
          <w:rStyle w:val="Hyperlink"/>
          <w:noProof w:val="0"/>
          <w:color w:val="000000" w:themeColor="text1" w:themeTint="FF" w:themeShade="FF"/>
          <w:sz w:val="24"/>
          <w:szCs w:val="24"/>
          <w:lang w:val="en-US"/>
        </w:rPr>
      </w:pPr>
      <w:r w:rsidRPr="440FCDF6" w:rsidR="5E220B1C">
        <w:rPr>
          <w:rFonts w:ascii="Avenir Next LT Pro Light" w:hAnsi="Avenir Next LT Pro Light" w:eastAsia="Avenir Next LT Pro Light" w:cs="Avenir Next LT Pro Light"/>
          <w:color w:val="000000" w:themeColor="text1" w:themeTint="FF" w:themeShade="FF"/>
          <w:sz w:val="24"/>
          <w:szCs w:val="24"/>
        </w:rPr>
        <w:t xml:space="preserve">Oklahoma: </w:t>
      </w:r>
      <w:hyperlink r:id="R5d7e0aaff5d54f55">
        <w:r w:rsidRPr="440FCDF6" w:rsidR="5E220B1C">
          <w:rPr>
            <w:rStyle w:val="Hyperlink"/>
            <w:rFonts w:ascii="Avenir Next LT Pro Light" w:hAnsi="Avenir Next LT Pro Light" w:eastAsia="Avenir Next LT Pro Light" w:cs="Avenir Next LT Pro Light"/>
            <w:noProof w:val="0"/>
            <w:color w:val="000000" w:themeColor="text1" w:themeTint="FF" w:themeShade="FF"/>
            <w:sz w:val="24"/>
            <w:szCs w:val="24"/>
            <w:lang w:val="en-US"/>
          </w:rPr>
          <w:t>https://www.500nations.com/Oklahoma_Casinos.asp</w:t>
        </w:r>
      </w:hyperlink>
    </w:p>
    <w:p w:rsidR="5E220B1C" w:rsidP="440FCDF6" w:rsidRDefault="5E220B1C" w14:paraId="3E1DE259" w14:textId="4B23413F">
      <w:pPr>
        <w:pStyle w:val="ListParagraph"/>
        <w:numPr>
          <w:ilvl w:val="0"/>
          <w:numId w:val="11"/>
        </w:numPr>
        <w:bidi w:val="0"/>
        <w:spacing w:before="0" w:beforeAutospacing="off" w:after="160" w:afterAutospacing="off" w:line="259" w:lineRule="auto"/>
        <w:ind w:right="0"/>
        <w:jc w:val="left"/>
        <w:rPr>
          <w:rFonts w:ascii="Avenir Next LT Pro Light" w:hAnsi="Avenir Next LT Pro Light" w:eastAsia="Avenir Next LT Pro Light" w:cs="Avenir Next LT Pro Light"/>
          <w:color w:val="000000" w:themeColor="text1" w:themeTint="FF" w:themeShade="FF"/>
          <w:sz w:val="24"/>
          <w:szCs w:val="24"/>
        </w:rPr>
      </w:pPr>
      <w:r w:rsidRPr="440FCDF6" w:rsidR="5E220B1C">
        <w:rPr>
          <w:rFonts w:ascii="Avenir Next LT Pro Light" w:hAnsi="Avenir Next LT Pro Light" w:eastAsia="Avenir Next LT Pro Light" w:cs="Avenir Next LT Pro Light"/>
          <w:noProof w:val="0"/>
          <w:color w:val="000000" w:themeColor="text1" w:themeTint="FF" w:themeShade="FF"/>
          <w:sz w:val="24"/>
          <w:szCs w:val="24"/>
          <w:lang w:val="en-US"/>
        </w:rPr>
        <w:t xml:space="preserve">Nevada: </w:t>
      </w:r>
      <w:hyperlink r:id="Rfb296033433f4fe0">
        <w:r w:rsidRPr="440FCDF6" w:rsidR="5E220B1C">
          <w:rPr>
            <w:rStyle w:val="Hyperlink"/>
            <w:rFonts w:ascii="Avenir Next LT Pro Light" w:hAnsi="Avenir Next LT Pro Light" w:eastAsia="Avenir Next LT Pro Light" w:cs="Avenir Next LT Pro Light"/>
            <w:noProof w:val="0"/>
            <w:color w:val="000000" w:themeColor="text1" w:themeTint="FF" w:themeShade="FF"/>
            <w:sz w:val="24"/>
            <w:szCs w:val="24"/>
            <w:lang w:val="en-US"/>
          </w:rPr>
          <w:t>https://www.500nations.com/Nevada_Casinos.asp</w:t>
        </w:r>
      </w:hyperlink>
    </w:p>
    <w:p w:rsidR="311005CE" w:rsidP="440FCDF6" w:rsidRDefault="311005CE" w14:paraId="406CAF7B" w14:textId="1A936A92">
      <w:pPr>
        <w:pStyle w:val="ListParagraph"/>
        <w:numPr>
          <w:ilvl w:val="0"/>
          <w:numId w:val="11"/>
        </w:numPr>
        <w:bidi w:val="0"/>
        <w:spacing w:before="0" w:beforeAutospacing="off" w:after="160" w:afterAutospacing="off" w:line="259" w:lineRule="auto"/>
        <w:ind w:right="0"/>
        <w:jc w:val="left"/>
        <w:rPr>
          <w:rStyle w:val="Hyperlink"/>
          <w:noProof w:val="0"/>
          <w:lang w:val="en-US"/>
        </w:rPr>
      </w:pPr>
      <w:r w:rsidRPr="440FCDF6" w:rsidR="311005CE">
        <w:rPr>
          <w:rFonts w:ascii="Avenir Next LT Pro Light" w:hAnsi="Avenir Next LT Pro Light" w:eastAsia="Avenir Next LT Pro Light" w:cs="Avenir Next LT Pro Light"/>
        </w:rPr>
        <w:t xml:space="preserve">Washington: </w:t>
      </w:r>
      <w:hyperlink r:id="Rd7d6d115f448475a">
        <w:r w:rsidRPr="440FCDF6" w:rsidR="311005CE">
          <w:rPr>
            <w:rStyle w:val="Hyperlink"/>
            <w:noProof w:val="0"/>
            <w:lang w:val="en-US"/>
          </w:rPr>
          <w:t>https://www.500nations.com/Washington_Casinos.asp</w:t>
        </w:r>
      </w:hyperlink>
    </w:p>
    <w:p w:rsidR="440FCDF6" w:rsidP="440FCDF6" w:rsidRDefault="440FCDF6" w14:paraId="5C5C68D4" w14:textId="72DE8516">
      <w:pPr>
        <w:pStyle w:val="Normal"/>
        <w:bidi w:val="0"/>
        <w:spacing w:before="0" w:beforeAutospacing="off" w:after="160" w:afterAutospacing="off" w:line="259" w:lineRule="auto"/>
        <w:ind w:left="0" w:right="0"/>
        <w:jc w:val="left"/>
        <w:rPr>
          <w:rFonts w:ascii="Avenir Next LT Pro Light" w:hAnsi="Avenir Next LT Pro Light" w:eastAsia="Avenir Next LT Pro Light" w:cs="Avenir Next LT Pro Light"/>
          <w:sz w:val="24"/>
          <w:szCs w:val="24"/>
        </w:rPr>
      </w:pPr>
    </w:p>
    <w:p w:rsidR="2961DAED" w:rsidP="440FCDF6" w:rsidRDefault="2961DAED" w14:paraId="7ACBAF4F" w14:textId="2F9BD617">
      <w:pPr>
        <w:pStyle w:val="Normal"/>
        <w:rPr>
          <w:rFonts w:ascii="Avenir Next LT Pro Light" w:hAnsi="Avenir Next LT Pro Light" w:eastAsia="Avenir Next LT Pro Light" w:cs="Avenir Next LT Pro Light"/>
          <w:sz w:val="24"/>
          <w:szCs w:val="24"/>
        </w:rPr>
      </w:pPr>
      <w:r w:rsidRPr="440FCDF6" w:rsidR="2961DAED">
        <w:rPr>
          <w:rFonts w:ascii="Avenir Next LT Pro Light" w:hAnsi="Avenir Next LT Pro Light" w:eastAsia="Avenir Next LT Pro Light" w:cs="Avenir Next LT Pro Light"/>
          <w:sz w:val="24"/>
          <w:szCs w:val="24"/>
        </w:rPr>
        <w:t>CALIFORNIA:</w:t>
      </w:r>
    </w:p>
    <w:p w:rsidR="66EB4CD9" w:rsidP="440FCDF6" w:rsidRDefault="66EB4CD9" w14:paraId="2E0DDA41" w14:textId="5F03C5D4">
      <w:pPr>
        <w:pStyle w:val="ListParagraph"/>
        <w:numPr>
          <w:ilvl w:val="0"/>
          <w:numId w:val="6"/>
        </w:numPr>
        <w:rPr>
          <w:rStyle w:val="Hyperlink"/>
          <w:rFonts w:ascii="Avenir Next LT Pro Light" w:hAnsi="Avenir Next LT Pro Light" w:eastAsia="Avenir Next LT Pro Light" w:cs="Avenir Next LT Pro Light"/>
          <w:noProof w:val="0"/>
          <w:sz w:val="24"/>
          <w:szCs w:val="24"/>
          <w:lang w:val="en-US"/>
        </w:rPr>
      </w:pPr>
      <w:r w:rsidRPr="440FCDF6" w:rsidR="66EB4CD9">
        <w:rPr>
          <w:rFonts w:ascii="Avenir Next LT Pro Light" w:hAnsi="Avenir Next LT Pro Light" w:eastAsia="Avenir Next LT Pro Light" w:cs="Avenir Next LT Pro Light"/>
          <w:sz w:val="24"/>
          <w:szCs w:val="24"/>
        </w:rPr>
        <w:t xml:space="preserve">For California, I found the </w:t>
      </w:r>
      <w:r w:rsidRPr="440FCDF6" w:rsidR="0F8F9320">
        <w:rPr>
          <w:rFonts w:ascii="Avenir Next LT Pro Light" w:hAnsi="Avenir Next LT Pro Light" w:eastAsia="Avenir Next LT Pro Light" w:cs="Avenir Next LT Pro Light"/>
          <w:sz w:val="24"/>
          <w:szCs w:val="24"/>
        </w:rPr>
        <w:t>C</w:t>
      </w:r>
      <w:r w:rsidRPr="440FCDF6" w:rsidR="66EB4CD9">
        <w:rPr>
          <w:rFonts w:ascii="Avenir Next LT Pro Light" w:hAnsi="Avenir Next LT Pro Light" w:eastAsia="Avenir Next LT Pro Light" w:cs="Avenir Next LT Pro Light"/>
          <w:sz w:val="24"/>
          <w:szCs w:val="24"/>
        </w:rPr>
        <w:t>alifornia Gambling</w:t>
      </w:r>
      <w:r w:rsidRPr="440FCDF6" w:rsidR="48EA038C">
        <w:rPr>
          <w:rFonts w:ascii="Avenir Next LT Pro Light" w:hAnsi="Avenir Next LT Pro Light" w:eastAsia="Avenir Next LT Pro Light" w:cs="Avenir Next LT Pro Light"/>
          <w:sz w:val="24"/>
          <w:szCs w:val="24"/>
        </w:rPr>
        <w:t xml:space="preserve"> Co</w:t>
      </w:r>
      <w:r w:rsidRPr="440FCDF6" w:rsidR="66EB4CD9">
        <w:rPr>
          <w:rFonts w:ascii="Avenir Next LT Pro Light" w:hAnsi="Avenir Next LT Pro Light" w:eastAsia="Avenir Next LT Pro Light" w:cs="Avenir Next LT Pro Light"/>
          <w:sz w:val="24"/>
          <w:szCs w:val="24"/>
        </w:rPr>
        <w:t xml:space="preserve">mmission website that shows pending gambling licenses, which would </w:t>
      </w:r>
      <w:r w:rsidRPr="440FCDF6" w:rsidR="66EB4CD9">
        <w:rPr>
          <w:rFonts w:ascii="Avenir Next LT Pro Light" w:hAnsi="Avenir Next LT Pro Light" w:eastAsia="Avenir Next LT Pro Light" w:cs="Avenir Next LT Pro Light"/>
          <w:sz w:val="24"/>
          <w:szCs w:val="24"/>
        </w:rPr>
        <w:t xml:space="preserve">most likely </w:t>
      </w:r>
      <w:r w:rsidRPr="440FCDF6" w:rsidR="78F28148">
        <w:rPr>
          <w:rFonts w:ascii="Avenir Next LT Pro Light" w:hAnsi="Avenir Next LT Pro Light" w:eastAsia="Avenir Next LT Pro Light" w:cs="Avenir Next LT Pro Light"/>
          <w:sz w:val="24"/>
          <w:szCs w:val="24"/>
        </w:rPr>
        <w:t>include</w:t>
      </w:r>
      <w:r w:rsidRPr="440FCDF6" w:rsidR="6D5FAA8A">
        <w:rPr>
          <w:rFonts w:ascii="Avenir Next LT Pro Light" w:hAnsi="Avenir Next LT Pro Light" w:eastAsia="Avenir Next LT Pro Light" w:cs="Avenir Next LT Pro Light"/>
          <w:sz w:val="24"/>
          <w:szCs w:val="24"/>
        </w:rPr>
        <w:t xml:space="preserve"> </w:t>
      </w:r>
      <w:r w:rsidRPr="440FCDF6" w:rsidR="66EB4CD9">
        <w:rPr>
          <w:rFonts w:ascii="Avenir Next LT Pro Light" w:hAnsi="Avenir Next LT Pro Light" w:eastAsia="Avenir Next LT Pro Light" w:cs="Avenir Next LT Pro Light"/>
          <w:sz w:val="24"/>
          <w:szCs w:val="24"/>
        </w:rPr>
        <w:t xml:space="preserve">casinos that are </w:t>
      </w:r>
      <w:r w:rsidRPr="440FCDF6" w:rsidR="66EB4CD9">
        <w:rPr>
          <w:rFonts w:ascii="Avenir Next LT Pro Light" w:hAnsi="Avenir Next LT Pro Light" w:eastAsia="Avenir Next LT Pro Light" w:cs="Avenir Next LT Pro Light"/>
          <w:sz w:val="24"/>
          <w:szCs w:val="24"/>
        </w:rPr>
        <w:t>in the process of being</w:t>
      </w:r>
      <w:r w:rsidRPr="440FCDF6" w:rsidR="66EB4CD9">
        <w:rPr>
          <w:rFonts w:ascii="Avenir Next LT Pro Light" w:hAnsi="Avenir Next LT Pro Light" w:eastAsia="Avenir Next LT Pro Light" w:cs="Avenir Next LT Pro Light"/>
          <w:sz w:val="24"/>
          <w:szCs w:val="24"/>
        </w:rPr>
        <w:t xml:space="preserve"> built. </w:t>
      </w:r>
    </w:p>
    <w:p w:rsidR="66EB4CD9" w:rsidP="440FCDF6" w:rsidRDefault="66EB4CD9" w14:paraId="08EEDF68" w14:textId="5273D1F5">
      <w:pPr>
        <w:pStyle w:val="ListParagraph"/>
        <w:numPr>
          <w:ilvl w:val="0"/>
          <w:numId w:val="6"/>
        </w:numPr>
        <w:rPr>
          <w:rStyle w:val="Hyperlink"/>
          <w:rFonts w:ascii="Avenir Next LT Pro Light" w:hAnsi="Avenir Next LT Pro Light" w:eastAsia="Avenir Next LT Pro Light" w:cs="Avenir Next LT Pro Light"/>
          <w:noProof w:val="0"/>
          <w:sz w:val="24"/>
          <w:szCs w:val="24"/>
          <w:lang w:val="en-US"/>
        </w:rPr>
      </w:pPr>
      <w:r w:rsidRPr="440FCDF6" w:rsidR="66EB4CD9">
        <w:rPr>
          <w:rFonts w:ascii="Avenir Next LT Pro Light" w:hAnsi="Avenir Next LT Pro Light" w:eastAsia="Avenir Next LT Pro Light" w:cs="Avenir Next LT Pro Light"/>
          <w:color w:val="auto"/>
          <w:sz w:val="24"/>
          <w:szCs w:val="24"/>
        </w:rPr>
        <w:t xml:space="preserve">You can find the pending California gambling licenses here: </w:t>
      </w:r>
      <w:hyperlink r:id="Rf1b208dfabd34af2">
        <w:r w:rsidRPr="440FCDF6" w:rsidR="66EB4CD9">
          <w:rPr>
            <w:rStyle w:val="Hyperlink"/>
            <w:rFonts w:ascii="Avenir Next LT Pro Light" w:hAnsi="Avenir Next LT Pro Light" w:eastAsia="Avenir Next LT Pro Light" w:cs="Avenir Next LT Pro Light"/>
            <w:noProof w:val="0"/>
            <w:sz w:val="24"/>
            <w:szCs w:val="24"/>
            <w:lang w:val="en-US"/>
          </w:rPr>
          <w:t>http://www.cgcc.ca.gov/?pageID=licensees_status&amp;reportID=2&amp;sort=license_type</w:t>
        </w:r>
      </w:hyperlink>
    </w:p>
    <w:p w:rsidR="4AA556E0" w:rsidP="440FCDF6" w:rsidRDefault="4AA556E0" w14:paraId="4364F49B" w14:textId="1A72B87B">
      <w:pPr>
        <w:pStyle w:val="ListParagraph"/>
        <w:numPr>
          <w:ilvl w:val="1"/>
          <w:numId w:val="6"/>
        </w:numPr>
        <w:rPr>
          <w:rFonts w:ascii="Avenir Next LT Pro Light" w:hAnsi="Avenir Next LT Pro Light" w:eastAsia="Avenir Next LT Pro Light" w:cs="Avenir Next LT Pro Light"/>
          <w:noProof w:val="0"/>
          <w:sz w:val="24"/>
          <w:szCs w:val="24"/>
          <w:lang w:val="en-US"/>
        </w:rPr>
      </w:pPr>
      <w:r w:rsidRPr="440FCDF6" w:rsidR="4AA556E0">
        <w:rPr>
          <w:rFonts w:ascii="Avenir Next LT Pro Light" w:hAnsi="Avenir Next LT Pro Light" w:eastAsia="Avenir Next LT Pro Light" w:cs="Avenir Next LT Pro Light"/>
          <w:noProof w:val="0"/>
          <w:sz w:val="24"/>
          <w:szCs w:val="24"/>
          <w:lang w:val="en-US"/>
        </w:rPr>
        <w:t xml:space="preserve">You could look to build out a similar system to the </w:t>
      </w:r>
      <w:r w:rsidRPr="440FCDF6" w:rsidR="58C1D93B">
        <w:rPr>
          <w:rFonts w:ascii="Avenir Next LT Pro Light" w:hAnsi="Avenir Next LT Pro Light" w:eastAsia="Avenir Next LT Pro Light" w:cs="Avenir Next LT Pro Light"/>
          <w:noProof w:val="0"/>
          <w:sz w:val="24"/>
          <w:szCs w:val="24"/>
          <w:lang w:val="en-US"/>
        </w:rPr>
        <w:t>liquor</w:t>
      </w:r>
      <w:r w:rsidRPr="440FCDF6" w:rsidR="4AA556E0">
        <w:rPr>
          <w:rFonts w:ascii="Avenir Next LT Pro Light" w:hAnsi="Avenir Next LT Pro Light" w:eastAsia="Avenir Next LT Pro Light" w:cs="Avenir Next LT Pro Light"/>
          <w:noProof w:val="0"/>
          <w:sz w:val="24"/>
          <w:szCs w:val="24"/>
          <w:lang w:val="en-US"/>
        </w:rPr>
        <w:t xml:space="preserve"> license scraping with the help of someone on Fiverr, to be alerted of new establishments added to the list, so</w:t>
      </w:r>
      <w:r w:rsidRPr="440FCDF6" w:rsidR="4AA556E0">
        <w:rPr>
          <w:rFonts w:ascii="Avenir Next LT Pro Light" w:hAnsi="Avenir Next LT Pro Light" w:eastAsia="Avenir Next LT Pro Light" w:cs="Avenir Next LT Pro Light"/>
          <w:noProof w:val="0"/>
          <w:sz w:val="24"/>
          <w:szCs w:val="24"/>
          <w:lang w:val="en-US"/>
        </w:rPr>
        <w:t xml:space="preserve"> you </w:t>
      </w:r>
      <w:r w:rsidRPr="440FCDF6" w:rsidR="102A6B64">
        <w:rPr>
          <w:rFonts w:ascii="Avenir Next LT Pro Light" w:hAnsi="Avenir Next LT Pro Light" w:eastAsia="Avenir Next LT Pro Light" w:cs="Avenir Next LT Pro Light"/>
          <w:noProof w:val="0"/>
          <w:sz w:val="24"/>
          <w:szCs w:val="24"/>
          <w:lang w:val="en-US"/>
        </w:rPr>
        <w:t>can</w:t>
      </w:r>
      <w:r w:rsidRPr="440FCDF6" w:rsidR="4AA556E0">
        <w:rPr>
          <w:rFonts w:ascii="Avenir Next LT Pro Light" w:hAnsi="Avenir Next LT Pro Light" w:eastAsia="Avenir Next LT Pro Light" w:cs="Avenir Next LT Pro Light"/>
          <w:noProof w:val="0"/>
          <w:sz w:val="24"/>
          <w:szCs w:val="24"/>
          <w:lang w:val="en-US"/>
        </w:rPr>
        <w:t xml:space="preserve"> reach out to them asap</w:t>
      </w:r>
    </w:p>
    <w:p w:rsidR="440FCDF6" w:rsidP="440FCDF6" w:rsidRDefault="440FCDF6" w14:paraId="3C184F9E" w14:textId="416059EE">
      <w:pPr>
        <w:pStyle w:val="Normal"/>
        <w:ind w:left="0"/>
        <w:rPr>
          <w:rFonts w:ascii="Avenir Next LT Pro Light" w:hAnsi="Avenir Next LT Pro Light" w:eastAsia="Avenir Next LT Pro Light" w:cs="Avenir Next LT Pro Light"/>
          <w:noProof w:val="0"/>
          <w:sz w:val="24"/>
          <w:szCs w:val="24"/>
          <w:lang w:val="en-US"/>
        </w:rPr>
      </w:pPr>
    </w:p>
    <w:p w:rsidR="45FE4E43" w:rsidP="440FCDF6" w:rsidRDefault="45FE4E43" w14:paraId="5616F8A7" w14:textId="6EAFDFF0">
      <w:pPr>
        <w:pStyle w:val="Normal"/>
        <w:rPr>
          <w:rFonts w:ascii="Avenir Next LT Pro Light" w:hAnsi="Avenir Next LT Pro Light" w:eastAsia="Avenir Next LT Pro Light" w:cs="Avenir Next LT Pro Light"/>
          <w:noProof w:val="0"/>
          <w:sz w:val="24"/>
          <w:szCs w:val="24"/>
          <w:lang w:val="en-US"/>
        </w:rPr>
      </w:pPr>
      <w:r w:rsidRPr="440FCDF6" w:rsidR="45FE4E43">
        <w:rPr>
          <w:rFonts w:ascii="Avenir Next LT Pro Light" w:hAnsi="Avenir Next LT Pro Light" w:eastAsia="Avenir Next LT Pro Light" w:cs="Avenir Next LT Pro Light"/>
          <w:noProof w:val="0"/>
          <w:sz w:val="24"/>
          <w:szCs w:val="24"/>
          <w:lang w:val="en-US"/>
        </w:rPr>
        <w:t>NEVADA:</w:t>
      </w:r>
    </w:p>
    <w:p w:rsidR="744FBAC4" w:rsidP="440FCDF6" w:rsidRDefault="744FBAC4" w14:paraId="0D95442E" w14:textId="28AD1157">
      <w:pPr>
        <w:pStyle w:val="ListParagraph"/>
        <w:numPr>
          <w:ilvl w:val="0"/>
          <w:numId w:val="8"/>
        </w:numPr>
        <w:rPr>
          <w:rFonts w:ascii="Avenir Next LT Pro Light" w:hAnsi="Avenir Next LT Pro Light" w:eastAsia="Avenir Next LT Pro Light" w:cs="Avenir Next LT Pro Light"/>
          <w:noProof w:val="0"/>
          <w:sz w:val="24"/>
          <w:szCs w:val="24"/>
          <w:lang w:val="en-US"/>
        </w:rPr>
      </w:pPr>
      <w:r w:rsidRPr="440FCDF6" w:rsidR="744FBAC4">
        <w:rPr>
          <w:rFonts w:ascii="Avenir Next LT Pro Light" w:hAnsi="Avenir Next LT Pro Light" w:eastAsia="Avenir Next LT Pro Light" w:cs="Avenir Next LT Pro Light"/>
          <w:noProof w:val="0"/>
          <w:sz w:val="24"/>
          <w:szCs w:val="24"/>
          <w:lang w:val="en-US"/>
        </w:rPr>
        <w:t>I was able to find a similar website for Las Vegas</w:t>
      </w:r>
      <w:r w:rsidRPr="440FCDF6" w:rsidR="6E2D2742">
        <w:rPr>
          <w:rFonts w:ascii="Avenir Next LT Pro Light" w:hAnsi="Avenir Next LT Pro Light" w:eastAsia="Avenir Next LT Pro Light" w:cs="Avenir Next LT Pro Light"/>
          <w:noProof w:val="0"/>
          <w:sz w:val="24"/>
          <w:szCs w:val="24"/>
          <w:lang w:val="en-US"/>
        </w:rPr>
        <w:t xml:space="preserve">, where you </w:t>
      </w:r>
      <w:r w:rsidRPr="440FCDF6" w:rsidR="74BE5E35">
        <w:rPr>
          <w:rFonts w:ascii="Avenir Next LT Pro Light" w:hAnsi="Avenir Next LT Pro Light" w:eastAsia="Avenir Next LT Pro Light" w:cs="Avenir Next LT Pro Light"/>
          <w:noProof w:val="0"/>
          <w:sz w:val="24"/>
          <w:szCs w:val="24"/>
          <w:lang w:val="en-US"/>
        </w:rPr>
        <w:t>can</w:t>
      </w:r>
      <w:r w:rsidRPr="440FCDF6" w:rsidR="6E2D2742">
        <w:rPr>
          <w:rFonts w:ascii="Avenir Next LT Pro Light" w:hAnsi="Avenir Next LT Pro Light" w:eastAsia="Avenir Next LT Pro Light" w:cs="Avenir Next LT Pro Light"/>
          <w:noProof w:val="0"/>
          <w:sz w:val="24"/>
          <w:szCs w:val="24"/>
          <w:lang w:val="en-US"/>
        </w:rPr>
        <w:t xml:space="preserve"> find all the pending liquor and gambling licenses that have been </w:t>
      </w:r>
      <w:r w:rsidRPr="440FCDF6" w:rsidR="6E2D2742">
        <w:rPr>
          <w:rFonts w:ascii="Avenir Next LT Pro Light" w:hAnsi="Avenir Next LT Pro Light" w:eastAsia="Avenir Next LT Pro Light" w:cs="Avenir Next LT Pro Light"/>
          <w:noProof w:val="0"/>
          <w:sz w:val="24"/>
          <w:szCs w:val="24"/>
          <w:lang w:val="en-US"/>
        </w:rPr>
        <w:t>submitted</w:t>
      </w:r>
      <w:r w:rsidRPr="440FCDF6" w:rsidR="6E2D2742">
        <w:rPr>
          <w:rFonts w:ascii="Avenir Next LT Pro Light" w:hAnsi="Avenir Next LT Pro Light" w:eastAsia="Avenir Next LT Pro Light" w:cs="Avenir Next LT Pro Light"/>
          <w:noProof w:val="0"/>
          <w:sz w:val="24"/>
          <w:szCs w:val="24"/>
          <w:lang w:val="en-US"/>
        </w:rPr>
        <w:t xml:space="preserve"> in the city.</w:t>
      </w:r>
      <w:r w:rsidRPr="440FCDF6" w:rsidR="6E2D2742">
        <w:rPr>
          <w:rFonts w:ascii="Avenir Next LT Pro Light" w:hAnsi="Avenir Next LT Pro Light" w:eastAsia="Avenir Next LT Pro Light" w:cs="Avenir Next LT Pro Light"/>
          <w:noProof w:val="0"/>
          <w:sz w:val="24"/>
          <w:szCs w:val="24"/>
          <w:lang w:val="en-US"/>
        </w:rPr>
        <w:t xml:space="preserve"> I am unable to scrape the data for this site, as the website URL always resets to the search page below. </w:t>
      </w:r>
      <w:r w:rsidRPr="440FCDF6" w:rsidR="6E2D2742">
        <w:rPr>
          <w:rFonts w:ascii="Avenir Next LT Pro Light" w:hAnsi="Avenir Next LT Pro Light" w:eastAsia="Avenir Next LT Pro Light" w:cs="Avenir Next LT Pro Light"/>
          <w:noProof w:val="0"/>
          <w:sz w:val="24"/>
          <w:szCs w:val="24"/>
          <w:lang w:val="en-US"/>
        </w:rPr>
        <w:t>However, phone numbers and contacts are listed for all the businesses on the list, so it would a great tool to check dail</w:t>
      </w:r>
      <w:r w:rsidRPr="440FCDF6" w:rsidR="3338A2D8">
        <w:rPr>
          <w:rFonts w:ascii="Avenir Next LT Pro Light" w:hAnsi="Avenir Next LT Pro Light" w:eastAsia="Avenir Next LT Pro Light" w:cs="Avenir Next LT Pro Light"/>
          <w:noProof w:val="0"/>
          <w:sz w:val="24"/>
          <w:szCs w:val="24"/>
          <w:lang w:val="en-US"/>
        </w:rPr>
        <w:t>y to call up the new businesses that have been added.</w:t>
      </w:r>
      <w:r w:rsidRPr="440FCDF6" w:rsidR="3338A2D8">
        <w:rPr>
          <w:rFonts w:ascii="Avenir Next LT Pro Light" w:hAnsi="Avenir Next LT Pro Light" w:eastAsia="Avenir Next LT Pro Light" w:cs="Avenir Next LT Pro Light"/>
          <w:noProof w:val="0"/>
          <w:sz w:val="24"/>
          <w:szCs w:val="24"/>
          <w:lang w:val="en-US"/>
        </w:rPr>
        <w:t xml:space="preserve"> The data could be downloaded to a csv, so it could be </w:t>
      </w:r>
      <w:r w:rsidRPr="440FCDF6" w:rsidR="3F50A91F">
        <w:rPr>
          <w:rFonts w:ascii="Avenir Next LT Pro Light" w:hAnsi="Avenir Next LT Pro Light" w:eastAsia="Avenir Next LT Pro Light" w:cs="Avenir Next LT Pro Light"/>
          <w:noProof w:val="0"/>
          <w:sz w:val="24"/>
          <w:szCs w:val="24"/>
          <w:lang w:val="en-US"/>
        </w:rPr>
        <w:t>someone's</w:t>
      </w:r>
      <w:r w:rsidRPr="440FCDF6" w:rsidR="3338A2D8">
        <w:rPr>
          <w:rFonts w:ascii="Avenir Next LT Pro Light" w:hAnsi="Avenir Next LT Pro Light" w:eastAsia="Avenir Next LT Pro Light" w:cs="Avenir Next LT Pro Light"/>
          <w:noProof w:val="0"/>
          <w:sz w:val="24"/>
          <w:szCs w:val="24"/>
          <w:lang w:val="en-US"/>
        </w:rPr>
        <w:t xml:space="preserve"> task to check the data daily and add the new ones to a running spreadsheet for the </w:t>
      </w:r>
      <w:r w:rsidRPr="440FCDF6" w:rsidR="5160D7C5">
        <w:rPr>
          <w:rFonts w:ascii="Avenir Next LT Pro Light" w:hAnsi="Avenir Next LT Pro Light" w:eastAsia="Avenir Next LT Pro Light" w:cs="Avenir Next LT Pro Light"/>
          <w:noProof w:val="0"/>
          <w:sz w:val="24"/>
          <w:szCs w:val="24"/>
          <w:lang w:val="en-US"/>
        </w:rPr>
        <w:t>L</w:t>
      </w:r>
      <w:r w:rsidRPr="440FCDF6" w:rsidR="3338A2D8">
        <w:rPr>
          <w:rFonts w:ascii="Avenir Next LT Pro Light" w:hAnsi="Avenir Next LT Pro Light" w:eastAsia="Avenir Next LT Pro Light" w:cs="Avenir Next LT Pro Light"/>
          <w:noProof w:val="0"/>
          <w:sz w:val="24"/>
          <w:szCs w:val="24"/>
          <w:lang w:val="en-US"/>
        </w:rPr>
        <w:t xml:space="preserve">as </w:t>
      </w:r>
      <w:r w:rsidRPr="440FCDF6" w:rsidR="3FFC86BA">
        <w:rPr>
          <w:rFonts w:ascii="Avenir Next LT Pro Light" w:hAnsi="Avenir Next LT Pro Light" w:eastAsia="Avenir Next LT Pro Light" w:cs="Avenir Next LT Pro Light"/>
          <w:noProof w:val="0"/>
          <w:sz w:val="24"/>
          <w:szCs w:val="24"/>
          <w:lang w:val="en-US"/>
        </w:rPr>
        <w:t>Vegas</w:t>
      </w:r>
      <w:r w:rsidRPr="440FCDF6" w:rsidR="3338A2D8">
        <w:rPr>
          <w:rFonts w:ascii="Avenir Next LT Pro Light" w:hAnsi="Avenir Next LT Pro Light" w:eastAsia="Avenir Next LT Pro Light" w:cs="Avenir Next LT Pro Light"/>
          <w:noProof w:val="0"/>
          <w:sz w:val="24"/>
          <w:szCs w:val="24"/>
          <w:lang w:val="en-US"/>
        </w:rPr>
        <w:t xml:space="preserve"> area. </w:t>
      </w:r>
    </w:p>
    <w:p w:rsidR="6E2D2742" w:rsidP="440FCDF6" w:rsidRDefault="6E2D2742" w14:paraId="78D1CCB0" w14:textId="53150164">
      <w:pPr>
        <w:pStyle w:val="ListParagraph"/>
        <w:numPr>
          <w:ilvl w:val="1"/>
          <w:numId w:val="8"/>
        </w:numPr>
        <w:rPr>
          <w:rFonts w:ascii="Avenir Next LT Pro Light" w:hAnsi="Avenir Next LT Pro Light" w:eastAsia="Avenir Next LT Pro Light" w:cs="Avenir Next LT Pro Light"/>
          <w:noProof w:val="0"/>
          <w:sz w:val="24"/>
          <w:szCs w:val="24"/>
          <w:lang w:val="en-US"/>
        </w:rPr>
      </w:pPr>
      <w:hyperlink w:anchor="!/check-status-of-business-license" r:id="Radb65c4b67bc421f">
        <w:r w:rsidRPr="440FCDF6" w:rsidR="6E2D2742">
          <w:rPr>
            <w:rStyle w:val="Hyperlink"/>
            <w:rFonts w:ascii="Avenir Next LT Pro Light" w:hAnsi="Avenir Next LT Pro Light" w:eastAsia="Avenir Next LT Pro Light" w:cs="Avenir Next LT Pro Light"/>
            <w:noProof w:val="0"/>
            <w:sz w:val="24"/>
            <w:szCs w:val="24"/>
            <w:lang w:val="en-US"/>
          </w:rPr>
          <w:t>https://www.lasvegasnevada.gov/Business/Business-License/License-Search#!/check-status-of-business-license</w:t>
        </w:r>
      </w:hyperlink>
    </w:p>
    <w:p w:rsidR="42466644" w:rsidP="440FCDF6" w:rsidRDefault="42466644" w14:paraId="3E6EF565" w14:textId="6A7C45BA">
      <w:pPr>
        <w:pStyle w:val="Normal"/>
        <w:rPr>
          <w:rFonts w:ascii="Avenir Next LT Pro Light" w:hAnsi="Avenir Next LT Pro Light" w:eastAsia="Avenir Next LT Pro Light" w:cs="Avenir Next LT Pro Light"/>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2c9aaa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e402b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8139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6deb9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c0648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3578f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7b02d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09fc6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58603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b94f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f09208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48A7D4"/>
    <w:rsid w:val="00AE11BB"/>
    <w:rsid w:val="0798DA41"/>
    <w:rsid w:val="07EF85E0"/>
    <w:rsid w:val="0D83F534"/>
    <w:rsid w:val="0F8F9320"/>
    <w:rsid w:val="10080863"/>
    <w:rsid w:val="102A6B64"/>
    <w:rsid w:val="13323887"/>
    <w:rsid w:val="15A5E0F7"/>
    <w:rsid w:val="17B39E58"/>
    <w:rsid w:val="1C5DB2FE"/>
    <w:rsid w:val="1CC54F45"/>
    <w:rsid w:val="1FFCF007"/>
    <w:rsid w:val="200FFBDE"/>
    <w:rsid w:val="2048A7D4"/>
    <w:rsid w:val="20A6DBE0"/>
    <w:rsid w:val="21ABCC3F"/>
    <w:rsid w:val="21DA2B82"/>
    <w:rsid w:val="23479CA0"/>
    <w:rsid w:val="237259E3"/>
    <w:rsid w:val="2375FBE3"/>
    <w:rsid w:val="24E36D01"/>
    <w:rsid w:val="25BEC748"/>
    <w:rsid w:val="262A703D"/>
    <w:rsid w:val="275A97A9"/>
    <w:rsid w:val="281B0DC3"/>
    <w:rsid w:val="28312B98"/>
    <w:rsid w:val="28578C99"/>
    <w:rsid w:val="2961DAED"/>
    <w:rsid w:val="2CF5CC88"/>
    <w:rsid w:val="2DB0B0D0"/>
    <w:rsid w:val="2E2C66EE"/>
    <w:rsid w:val="2F4C8131"/>
    <w:rsid w:val="3007F580"/>
    <w:rsid w:val="311005CE"/>
    <w:rsid w:val="31D951FE"/>
    <w:rsid w:val="3338A2D8"/>
    <w:rsid w:val="3365ADF0"/>
    <w:rsid w:val="39368966"/>
    <w:rsid w:val="3A1758D9"/>
    <w:rsid w:val="3AD259C7"/>
    <w:rsid w:val="3B70BFD5"/>
    <w:rsid w:val="3E005329"/>
    <w:rsid w:val="3E09FA89"/>
    <w:rsid w:val="3E9E33AA"/>
    <w:rsid w:val="3EA86097"/>
    <w:rsid w:val="3F50A91F"/>
    <w:rsid w:val="3F805F9C"/>
    <w:rsid w:val="3FFC86BA"/>
    <w:rsid w:val="40012E2F"/>
    <w:rsid w:val="41419B4B"/>
    <w:rsid w:val="42466644"/>
    <w:rsid w:val="42DD6BAC"/>
    <w:rsid w:val="440FCDF6"/>
    <w:rsid w:val="452F0410"/>
    <w:rsid w:val="45FE4E43"/>
    <w:rsid w:val="46324931"/>
    <w:rsid w:val="48EA038C"/>
    <w:rsid w:val="4916D19C"/>
    <w:rsid w:val="49EF0CEC"/>
    <w:rsid w:val="4A9F9626"/>
    <w:rsid w:val="4AA556E0"/>
    <w:rsid w:val="4BE6D617"/>
    <w:rsid w:val="4C4E725E"/>
    <w:rsid w:val="4E73FD11"/>
    <w:rsid w:val="4EDC7542"/>
    <w:rsid w:val="4EE77E42"/>
    <w:rsid w:val="5160D7C5"/>
    <w:rsid w:val="51858632"/>
    <w:rsid w:val="5221E601"/>
    <w:rsid w:val="52664BBB"/>
    <w:rsid w:val="5302C66B"/>
    <w:rsid w:val="53ED91DE"/>
    <w:rsid w:val="580AF2FD"/>
    <w:rsid w:val="58C1D93B"/>
    <w:rsid w:val="5BF9F6CA"/>
    <w:rsid w:val="5E220B1C"/>
    <w:rsid w:val="5E725053"/>
    <w:rsid w:val="5EFFB096"/>
    <w:rsid w:val="620D450C"/>
    <w:rsid w:val="63A9156D"/>
    <w:rsid w:val="66EB4CD9"/>
    <w:rsid w:val="6881E365"/>
    <w:rsid w:val="689D5BE6"/>
    <w:rsid w:val="6C65E0C4"/>
    <w:rsid w:val="6D5FAA8A"/>
    <w:rsid w:val="6D6E54AC"/>
    <w:rsid w:val="6D931DA2"/>
    <w:rsid w:val="6E2D2742"/>
    <w:rsid w:val="704A8379"/>
    <w:rsid w:val="744FBAC4"/>
    <w:rsid w:val="74BE5E35"/>
    <w:rsid w:val="753CB97E"/>
    <w:rsid w:val="76DC8277"/>
    <w:rsid w:val="78A8087E"/>
    <w:rsid w:val="78AFB60D"/>
    <w:rsid w:val="78B3008C"/>
    <w:rsid w:val="78F28148"/>
    <w:rsid w:val="79C1D01B"/>
    <w:rsid w:val="7DD38CDF"/>
    <w:rsid w:val="7FF94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D4"/>
  <w15:chartTrackingRefBased/>
  <w15:docId w15:val="{DBFDA06F-00BE-4FC7-AF9D-496FA1725D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be2832202624861" /><Relationship Type="http://schemas.openxmlformats.org/officeDocument/2006/relationships/hyperlink" Target="https://www.forbes.com/sites/willyakowicz/2023/01/13/us-set-gambling-record-in-2022-with-more-than-549-billion-in-revenue/?sh=6b93363567cc" TargetMode="External" Id="R682940d839b540bd" /><Relationship Type="http://schemas.openxmlformats.org/officeDocument/2006/relationships/hyperlink" Target="https://www.wsj.com/articles/football-betting-las-vegas-casino-sportsbook-11665512643" TargetMode="External" Id="R537eebeb90194f60" /><Relationship Type="http://schemas.openxmlformats.org/officeDocument/2006/relationships/hyperlink" Target="https://www.liebertpub.com/doi/10.1089/glr2.2022.0046" TargetMode="External" Id="Re05c00c0d7b74510" /><Relationship Type="http://schemas.openxmlformats.org/officeDocument/2006/relationships/hyperlink" Target="https://www.500nations.com/Indian_Casinos.asp" TargetMode="External" Id="Ra8330b56fd034593" /><Relationship Type="http://schemas.openxmlformats.org/officeDocument/2006/relationships/hyperlink" Target="https://www.500nations.com/California_Casinos.asp" TargetMode="External" Id="R5266fa8974154205" /><Relationship Type="http://schemas.openxmlformats.org/officeDocument/2006/relationships/hyperlink" Target="https://www.500nations.com/Oklahoma_Casinos.asp" TargetMode="External" Id="R5d7e0aaff5d54f55" /><Relationship Type="http://schemas.openxmlformats.org/officeDocument/2006/relationships/hyperlink" Target="https://www.500nations.com/Nevada_Casinos.asp" TargetMode="External" Id="Rfb296033433f4fe0" /><Relationship Type="http://schemas.openxmlformats.org/officeDocument/2006/relationships/hyperlink" Target="https://www.500nations.com/Washington_Casinos.asp" TargetMode="External" Id="Rd7d6d115f448475a" /><Relationship Type="http://schemas.openxmlformats.org/officeDocument/2006/relationships/hyperlink" Target="http://www.cgcc.ca.gov/?pageID=licensees_status&amp;reportID=2&amp;sort=license_type" TargetMode="External" Id="Rf1b208dfabd34af2" /><Relationship Type="http://schemas.openxmlformats.org/officeDocument/2006/relationships/hyperlink" Target="https://www.lasvegasnevada.gov/Business/Business-License/License-Search" TargetMode="External" Id="Radb65c4b67bc42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2023-04-30T00:12:40.9963270Z</dcterms:created>
  <dcterms:modified xsi:type="dcterms:W3CDTF">2023-04-30T19:48:58.8746550Z</dcterms:modified>
  <dc:creator>Spencer Friedman</dc:creator>
  <lastModifiedBy>Spencer Friedman</lastModifiedBy>
</coreProperties>
</file>