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64" w:rsidRPr="00AB1164" w:rsidRDefault="00AB1164" w:rsidP="00AB1164">
      <w:pPr>
        <w:spacing w:after="0" w:line="240" w:lineRule="auto"/>
        <w:jc w:val="both"/>
        <w:rPr>
          <w:rFonts w:eastAsia="Times New Roman" w:cs="Times New Roman"/>
          <w:b/>
          <w:sz w:val="24"/>
          <w:szCs w:val="20"/>
        </w:rPr>
      </w:pPr>
      <w:r w:rsidRPr="00AB1164">
        <w:rPr>
          <w:rFonts w:eastAsia="Times New Roman" w:cs="Times New Roman"/>
          <w:b/>
          <w:sz w:val="24"/>
          <w:szCs w:val="20"/>
        </w:rPr>
        <w:t>Congratulations, you are now the proud owner of a UTL-C Solar Light/USB Charger!</w:t>
      </w:r>
      <w:r>
        <w:rPr>
          <w:rFonts w:eastAsia="Times New Roman" w:cs="Times New Roman"/>
          <w:b/>
          <w:sz w:val="24"/>
          <w:szCs w:val="20"/>
        </w:rPr>
        <w:t xml:space="preserve"> Thank you for supporting Unite to Light.</w:t>
      </w:r>
    </w:p>
    <w:p w:rsidR="00AB1164" w:rsidRPr="00AB1164" w:rsidRDefault="00AB1164" w:rsidP="00AB1164">
      <w:pPr>
        <w:spacing w:after="0" w:line="240" w:lineRule="auto"/>
        <w:jc w:val="both"/>
        <w:rPr>
          <w:rFonts w:eastAsia="Times New Roman" w:cs="Times New Roman"/>
          <w:b/>
          <w:sz w:val="20"/>
          <w:szCs w:val="20"/>
        </w:rPr>
      </w:pPr>
      <w:r w:rsidRPr="00AB1164">
        <w:rPr>
          <w:rFonts w:eastAsia="Times New Roman" w:cs="Times New Roman"/>
          <w:sz w:val="20"/>
          <w:szCs w:val="20"/>
        </w:rPr>
        <w:br/>
      </w:r>
      <w:r w:rsidRPr="00AB1164">
        <w:rPr>
          <w:rFonts w:eastAsia="Times New Roman" w:cs="Times New Roman"/>
          <w:b/>
          <w:sz w:val="20"/>
          <w:szCs w:val="20"/>
        </w:rPr>
        <w:t>Recommended use:</w:t>
      </w:r>
    </w:p>
    <w:p w:rsidR="00AB1164" w:rsidRPr="00AB1164" w:rsidRDefault="00AB1164" w:rsidP="00AB1164">
      <w:pPr>
        <w:spacing w:after="0" w:line="240" w:lineRule="auto"/>
        <w:jc w:val="both"/>
        <w:rPr>
          <w:rFonts w:eastAsia="Times New Roman" w:cs="Times New Roman"/>
          <w:sz w:val="20"/>
          <w:szCs w:val="20"/>
        </w:rPr>
      </w:pPr>
      <w:r w:rsidRPr="00AB1164">
        <w:rPr>
          <w:rFonts w:eastAsia="Times New Roman" w:cs="Times New Roman"/>
          <w:sz w:val="20"/>
          <w:szCs w:val="20"/>
        </w:rPr>
        <w:t xml:space="preserve">The UTL-C was designed for people living off the grid around the world who still need to charge their phones and other electronics. We recommend you find a safe and consistently </w:t>
      </w:r>
      <w:proofErr w:type="spellStart"/>
      <w:r w:rsidRPr="00AB1164">
        <w:rPr>
          <w:rFonts w:eastAsia="Times New Roman" w:cs="Times New Roman"/>
          <w:sz w:val="20"/>
          <w:szCs w:val="20"/>
        </w:rPr>
        <w:t>unshaded</w:t>
      </w:r>
      <w:proofErr w:type="spellEnd"/>
      <w:r w:rsidRPr="00AB1164">
        <w:rPr>
          <w:rFonts w:eastAsia="Times New Roman" w:cs="Times New Roman"/>
          <w:sz w:val="20"/>
          <w:szCs w:val="20"/>
        </w:rPr>
        <w:t xml:space="preserve"> place to charge your UTL-C and place it there each night before you go to bed. That way it can soak up the sun's rays at first light and throughout the day. In the evening when the sun goes down, you can plug in your phone and use the light at the same time.  Unplug your phone once it is charged and you should still have battery enough for lighting for hours.</w:t>
      </w:r>
      <w:r w:rsidR="00B906B3">
        <w:rPr>
          <w:rFonts w:eastAsia="Times New Roman" w:cs="Times New Roman"/>
          <w:sz w:val="20"/>
          <w:szCs w:val="20"/>
        </w:rPr>
        <w:t xml:space="preserve"> You can even hang it with the base mount.</w:t>
      </w:r>
      <w:r w:rsidRPr="00AB1164">
        <w:rPr>
          <w:rFonts w:eastAsia="Times New Roman" w:cs="Times New Roman"/>
          <w:sz w:val="20"/>
          <w:szCs w:val="20"/>
        </w:rPr>
        <w:t xml:space="preserve"> If you’re the type who just can't wait, feel to plug in your device to the UTL-C while it sits in the sun. That works too.</w:t>
      </w:r>
    </w:p>
    <w:p w:rsidR="00AB1164" w:rsidRPr="00AB1164" w:rsidRDefault="00AB1164" w:rsidP="00AB1164">
      <w:pPr>
        <w:spacing w:after="0" w:line="240" w:lineRule="auto"/>
        <w:jc w:val="both"/>
        <w:rPr>
          <w:rFonts w:eastAsia="Times New Roman" w:cs="Times New Roman"/>
          <w:b/>
          <w:sz w:val="20"/>
          <w:szCs w:val="20"/>
        </w:rPr>
      </w:pPr>
      <w:r w:rsidRPr="00AB1164">
        <w:rPr>
          <w:rFonts w:eastAsia="Times New Roman" w:cs="Times New Roman"/>
          <w:sz w:val="20"/>
          <w:szCs w:val="20"/>
        </w:rPr>
        <w:br/>
      </w:r>
      <w:r w:rsidRPr="00AB1164">
        <w:rPr>
          <w:rFonts w:eastAsia="Times New Roman" w:cs="Times New Roman"/>
          <w:b/>
          <w:sz w:val="20"/>
          <w:szCs w:val="20"/>
        </w:rPr>
        <w:t>The Light Switch:</w:t>
      </w:r>
    </w:p>
    <w:p w:rsidR="00AB1164" w:rsidRPr="00AB1164" w:rsidRDefault="00AB1164" w:rsidP="00AB1164">
      <w:pPr>
        <w:spacing w:after="0" w:line="240" w:lineRule="auto"/>
        <w:jc w:val="both"/>
        <w:rPr>
          <w:rFonts w:eastAsia="Times New Roman" w:cs="Times New Roman"/>
          <w:sz w:val="20"/>
          <w:szCs w:val="20"/>
        </w:rPr>
      </w:pPr>
      <w:r w:rsidRPr="00AB1164">
        <w:rPr>
          <w:rFonts w:eastAsia="Times New Roman" w:cs="Times New Roman"/>
          <w:sz w:val="20"/>
          <w:szCs w:val="20"/>
        </w:rPr>
        <w:t>One click provides a 'dim' lig</w:t>
      </w:r>
      <w:r>
        <w:rPr>
          <w:rFonts w:eastAsia="Times New Roman" w:cs="Times New Roman"/>
          <w:sz w:val="20"/>
          <w:szCs w:val="20"/>
        </w:rPr>
        <w:t>ht (35 lumens), two clicks make</w:t>
      </w:r>
      <w:r w:rsidRPr="00AB1164">
        <w:rPr>
          <w:rFonts w:eastAsia="Times New Roman" w:cs="Times New Roman"/>
          <w:sz w:val="20"/>
          <w:szCs w:val="20"/>
        </w:rPr>
        <w:t xml:space="preserve"> it </w:t>
      </w:r>
      <w:r>
        <w:rPr>
          <w:rFonts w:eastAsia="Times New Roman" w:cs="Times New Roman"/>
          <w:sz w:val="20"/>
          <w:szCs w:val="20"/>
        </w:rPr>
        <w:t xml:space="preserve">even </w:t>
      </w:r>
      <w:r w:rsidRPr="00AB1164">
        <w:rPr>
          <w:rFonts w:eastAsia="Times New Roman" w:cs="Times New Roman"/>
          <w:sz w:val="20"/>
          <w:szCs w:val="20"/>
        </w:rPr>
        <w:t xml:space="preserve">brighter (55 lumens), </w:t>
      </w:r>
      <w:proofErr w:type="gramStart"/>
      <w:r w:rsidRPr="00AB1164">
        <w:rPr>
          <w:rFonts w:eastAsia="Times New Roman" w:cs="Times New Roman"/>
          <w:sz w:val="20"/>
          <w:szCs w:val="20"/>
        </w:rPr>
        <w:t>an</w:t>
      </w:r>
      <w:proofErr w:type="gramEnd"/>
      <w:r w:rsidRPr="00AB1164">
        <w:rPr>
          <w:rFonts w:eastAsia="Times New Roman" w:cs="Times New Roman"/>
          <w:sz w:val="20"/>
          <w:szCs w:val="20"/>
        </w:rPr>
        <w:t xml:space="preserve"> additional click turns it off. A fully charged UTL-C can provide light for &gt;24</w:t>
      </w:r>
      <w:r>
        <w:rPr>
          <w:rFonts w:eastAsia="Times New Roman" w:cs="Times New Roman"/>
          <w:sz w:val="20"/>
          <w:szCs w:val="20"/>
        </w:rPr>
        <w:t xml:space="preserve"> </w:t>
      </w:r>
      <w:r w:rsidRPr="00AB1164">
        <w:rPr>
          <w:rFonts w:eastAsia="Times New Roman" w:cs="Times New Roman"/>
          <w:sz w:val="20"/>
          <w:szCs w:val="20"/>
        </w:rPr>
        <w:t>hours, but we recommend you make a habit of putting it in the sun every day if you use it regularly</w:t>
      </w:r>
      <w:r>
        <w:rPr>
          <w:rFonts w:eastAsia="Times New Roman" w:cs="Times New Roman"/>
          <w:sz w:val="20"/>
          <w:szCs w:val="20"/>
        </w:rPr>
        <w:t xml:space="preserve"> so you never run out</w:t>
      </w:r>
      <w:r w:rsidRPr="00AB1164">
        <w:rPr>
          <w:rFonts w:eastAsia="Times New Roman" w:cs="Times New Roman"/>
          <w:sz w:val="20"/>
          <w:szCs w:val="20"/>
        </w:rPr>
        <w:t>. Check to see if the light is off before putting in the sun.</w:t>
      </w:r>
      <w:r>
        <w:rPr>
          <w:rFonts w:eastAsia="Times New Roman" w:cs="Times New Roman"/>
          <w:sz w:val="20"/>
          <w:szCs w:val="20"/>
        </w:rPr>
        <w:t xml:space="preserve"> It automatically reset if the battery is empty.</w:t>
      </w:r>
    </w:p>
    <w:p w:rsidR="00AB1164" w:rsidRPr="00AB1164" w:rsidRDefault="00AB1164" w:rsidP="00AB1164">
      <w:pPr>
        <w:spacing w:after="0" w:line="240" w:lineRule="auto"/>
        <w:jc w:val="both"/>
        <w:rPr>
          <w:rFonts w:eastAsia="Times New Roman" w:cs="Times New Roman"/>
          <w:b/>
          <w:sz w:val="20"/>
          <w:szCs w:val="20"/>
        </w:rPr>
      </w:pPr>
      <w:r w:rsidRPr="00AB1164">
        <w:rPr>
          <w:rFonts w:eastAsia="Times New Roman" w:cs="Times New Roman"/>
          <w:sz w:val="20"/>
          <w:szCs w:val="20"/>
        </w:rPr>
        <w:br/>
      </w:r>
      <w:r w:rsidRPr="00AB1164">
        <w:rPr>
          <w:rFonts w:eastAsia="Times New Roman" w:cs="Times New Roman"/>
          <w:b/>
          <w:sz w:val="20"/>
          <w:szCs w:val="20"/>
        </w:rPr>
        <w:t>The USB port:</w:t>
      </w:r>
    </w:p>
    <w:p w:rsidR="00AB1164" w:rsidRPr="00AB1164" w:rsidRDefault="00AB1164" w:rsidP="00AB1164">
      <w:pPr>
        <w:spacing w:after="240" w:line="240" w:lineRule="auto"/>
        <w:jc w:val="both"/>
        <w:rPr>
          <w:rFonts w:eastAsia="Times New Roman" w:cs="Times New Roman"/>
          <w:sz w:val="20"/>
          <w:szCs w:val="20"/>
        </w:rPr>
      </w:pPr>
      <w:r w:rsidRPr="00AB1164">
        <w:rPr>
          <w:rFonts w:eastAsia="Times New Roman" w:cs="Times New Roman"/>
          <w:sz w:val="20"/>
          <w:szCs w:val="20"/>
        </w:rPr>
        <w:t>The UTL-C USB port should charge any standard USB device (</w:t>
      </w:r>
      <w:proofErr w:type="spellStart"/>
      <w:r w:rsidRPr="00AB1164">
        <w:rPr>
          <w:rFonts w:eastAsia="Times New Roman" w:cs="Times New Roman"/>
          <w:sz w:val="20"/>
          <w:szCs w:val="20"/>
        </w:rPr>
        <w:t>upto</w:t>
      </w:r>
      <w:proofErr w:type="spellEnd"/>
      <w:r w:rsidRPr="00AB1164">
        <w:rPr>
          <w:rFonts w:eastAsia="Times New Roman" w:cs="Times New Roman"/>
          <w:sz w:val="20"/>
          <w:szCs w:val="20"/>
        </w:rPr>
        <w:t xml:space="preserve"> 1.5A). Speed depends on device. The supplied cable has adapters for many popular phones, or you can use your own cable, as with an Apple or other proprietary device. To achieve maximum charge you can turn off your device. The light will not turn on if the UTL-C battery is empty.</w:t>
      </w:r>
    </w:p>
    <w:p w:rsidR="00A33E82" w:rsidRDefault="00AB1164" w:rsidP="00A33E82">
      <w:pPr>
        <w:rPr>
          <w:rFonts w:eastAsia="Times New Roman" w:cs="Times New Roman"/>
          <w:sz w:val="20"/>
          <w:szCs w:val="20"/>
        </w:rPr>
      </w:pPr>
      <w:r w:rsidRPr="00AB1164">
        <w:rPr>
          <w:rFonts w:eastAsia="Times New Roman" w:cs="Times New Roman"/>
          <w:sz w:val="20"/>
          <w:szCs w:val="20"/>
        </w:rPr>
        <w:t>Remember, the UTL-C only gives you as much power as you give it sun, so make a habit of giving it full exposure all day and away from water and it will last you at least 5 years.</w:t>
      </w:r>
      <w:bookmarkStart w:id="0" w:name="_GoBack"/>
      <w:bookmarkEnd w:id="0"/>
    </w:p>
    <w:p w:rsidR="00AB1164" w:rsidRDefault="00AB1164" w:rsidP="00A33E82">
      <w:pPr>
        <w:jc w:val="center"/>
        <w:rPr>
          <w:rFonts w:eastAsia="Times New Roman" w:cs="Times New Roman"/>
          <w:b/>
          <w:sz w:val="24"/>
          <w:szCs w:val="20"/>
        </w:rPr>
      </w:pPr>
      <w:r>
        <w:rPr>
          <w:noProof/>
        </w:rPr>
        <w:drawing>
          <wp:inline distT="0" distB="0" distL="0" distR="0" wp14:anchorId="34910ABB" wp14:editId="3B5581C6">
            <wp:extent cx="2423083" cy="149237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083" cy="1492370"/>
                    </a:xfrm>
                    <a:prstGeom prst="rect">
                      <a:avLst/>
                    </a:prstGeom>
                    <a:noFill/>
                    <a:ln>
                      <a:noFill/>
                    </a:ln>
                  </pic:spPr>
                </pic:pic>
              </a:graphicData>
            </a:graphic>
          </wp:inline>
        </w:drawing>
      </w:r>
      <w:r w:rsidR="00A33E82">
        <w:rPr>
          <w:sz w:val="20"/>
          <w:szCs w:val="20"/>
        </w:rPr>
        <w:br/>
      </w:r>
      <w:proofErr w:type="gramStart"/>
      <w:r w:rsidR="00A33E82">
        <w:rPr>
          <w:rFonts w:eastAsia="Times New Roman" w:cs="Times New Roman"/>
          <w:b/>
          <w:sz w:val="24"/>
          <w:szCs w:val="20"/>
        </w:rPr>
        <w:t>UNITE-TO-LIGHT.ORG</w:t>
      </w:r>
      <w:r w:rsidR="00A33E82">
        <w:rPr>
          <w:rFonts w:eastAsia="Times New Roman" w:cs="Times New Roman"/>
          <w:b/>
          <w:sz w:val="24"/>
          <w:szCs w:val="20"/>
        </w:rPr>
        <w:br/>
      </w:r>
      <w:r>
        <w:rPr>
          <w:rFonts w:eastAsia="Times New Roman" w:cs="Times New Roman"/>
          <w:b/>
          <w:sz w:val="24"/>
          <w:szCs w:val="20"/>
        </w:rPr>
        <w:t>Thank you for supporting Unite to Light.</w:t>
      </w:r>
      <w:proofErr w:type="gramEnd"/>
    </w:p>
    <w:p w:rsidR="00A33E82" w:rsidRPr="00AB1164" w:rsidRDefault="00A33E82" w:rsidP="00A33E82">
      <w:pPr>
        <w:spacing w:after="0" w:line="240" w:lineRule="auto"/>
        <w:jc w:val="both"/>
        <w:rPr>
          <w:rFonts w:eastAsia="Times New Roman" w:cs="Times New Roman"/>
          <w:b/>
          <w:sz w:val="24"/>
          <w:szCs w:val="20"/>
        </w:rPr>
      </w:pPr>
      <w:r w:rsidRPr="00AB1164">
        <w:rPr>
          <w:rFonts w:eastAsia="Times New Roman" w:cs="Times New Roman"/>
          <w:b/>
          <w:sz w:val="24"/>
          <w:szCs w:val="20"/>
        </w:rPr>
        <w:lastRenderedPageBreak/>
        <w:t>Congratulations, you are now the proud owner of a UTL-C Solar Light/USB Charger!</w:t>
      </w:r>
      <w:r>
        <w:rPr>
          <w:rFonts w:eastAsia="Times New Roman" w:cs="Times New Roman"/>
          <w:b/>
          <w:sz w:val="24"/>
          <w:szCs w:val="20"/>
        </w:rPr>
        <w:t xml:space="preserve"> Thank you for supporting Unite to Light.</w:t>
      </w:r>
    </w:p>
    <w:p w:rsidR="00A33E82" w:rsidRPr="00AB1164" w:rsidRDefault="00A33E82" w:rsidP="00A33E82">
      <w:pPr>
        <w:spacing w:after="0" w:line="240" w:lineRule="auto"/>
        <w:jc w:val="both"/>
        <w:rPr>
          <w:rFonts w:eastAsia="Times New Roman" w:cs="Times New Roman"/>
          <w:b/>
          <w:sz w:val="20"/>
          <w:szCs w:val="20"/>
        </w:rPr>
      </w:pPr>
      <w:r w:rsidRPr="00AB1164">
        <w:rPr>
          <w:rFonts w:eastAsia="Times New Roman" w:cs="Times New Roman"/>
          <w:sz w:val="20"/>
          <w:szCs w:val="20"/>
        </w:rPr>
        <w:br/>
      </w:r>
      <w:r w:rsidRPr="00AB1164">
        <w:rPr>
          <w:rFonts w:eastAsia="Times New Roman" w:cs="Times New Roman"/>
          <w:b/>
          <w:sz w:val="20"/>
          <w:szCs w:val="20"/>
        </w:rPr>
        <w:t>Recommended use:</w:t>
      </w:r>
    </w:p>
    <w:p w:rsidR="00B906B3" w:rsidRPr="00AB1164" w:rsidRDefault="00B906B3" w:rsidP="00B906B3">
      <w:pPr>
        <w:spacing w:after="0" w:line="240" w:lineRule="auto"/>
        <w:jc w:val="both"/>
        <w:rPr>
          <w:rFonts w:eastAsia="Times New Roman" w:cs="Times New Roman"/>
          <w:sz w:val="20"/>
          <w:szCs w:val="20"/>
        </w:rPr>
      </w:pPr>
      <w:r w:rsidRPr="00AB1164">
        <w:rPr>
          <w:rFonts w:eastAsia="Times New Roman" w:cs="Times New Roman"/>
          <w:sz w:val="20"/>
          <w:szCs w:val="20"/>
        </w:rPr>
        <w:t xml:space="preserve">The UTL-C was designed for people living off the grid around the world who still need to charge their phones and other electronics. We recommend you find a safe and consistently </w:t>
      </w:r>
      <w:proofErr w:type="spellStart"/>
      <w:r w:rsidRPr="00AB1164">
        <w:rPr>
          <w:rFonts w:eastAsia="Times New Roman" w:cs="Times New Roman"/>
          <w:sz w:val="20"/>
          <w:szCs w:val="20"/>
        </w:rPr>
        <w:t>unshaded</w:t>
      </w:r>
      <w:proofErr w:type="spellEnd"/>
      <w:r w:rsidRPr="00AB1164">
        <w:rPr>
          <w:rFonts w:eastAsia="Times New Roman" w:cs="Times New Roman"/>
          <w:sz w:val="20"/>
          <w:szCs w:val="20"/>
        </w:rPr>
        <w:t xml:space="preserve"> place to charge your UTL-C and place it there each night before you go to bed. That way it can soak up the sun's rays at first light and throughout the day. In the evening when the sun goes down, you can plug in your phone and use the light at the same time.  Unplug your phone once it is charged and you should still have battery enough for lighting for hours.</w:t>
      </w:r>
      <w:r>
        <w:rPr>
          <w:rFonts w:eastAsia="Times New Roman" w:cs="Times New Roman"/>
          <w:sz w:val="20"/>
          <w:szCs w:val="20"/>
        </w:rPr>
        <w:t xml:space="preserve"> You can even hang it with the base mount.</w:t>
      </w:r>
      <w:r w:rsidRPr="00AB1164">
        <w:rPr>
          <w:rFonts w:eastAsia="Times New Roman" w:cs="Times New Roman"/>
          <w:sz w:val="20"/>
          <w:szCs w:val="20"/>
        </w:rPr>
        <w:t xml:space="preserve"> If you’re the type who just can't wait, feel to plug in your device to the UTL-C while it sits in the sun. That works too.</w:t>
      </w:r>
    </w:p>
    <w:p w:rsidR="00A33E82" w:rsidRPr="00AB1164" w:rsidRDefault="00A33E82" w:rsidP="00A33E82">
      <w:pPr>
        <w:spacing w:after="0" w:line="240" w:lineRule="auto"/>
        <w:jc w:val="both"/>
        <w:rPr>
          <w:rFonts w:eastAsia="Times New Roman" w:cs="Times New Roman"/>
          <w:b/>
          <w:sz w:val="20"/>
          <w:szCs w:val="20"/>
        </w:rPr>
      </w:pPr>
      <w:r w:rsidRPr="00AB1164">
        <w:rPr>
          <w:rFonts w:eastAsia="Times New Roman" w:cs="Times New Roman"/>
          <w:sz w:val="20"/>
          <w:szCs w:val="20"/>
        </w:rPr>
        <w:br/>
      </w:r>
      <w:r w:rsidRPr="00AB1164">
        <w:rPr>
          <w:rFonts w:eastAsia="Times New Roman" w:cs="Times New Roman"/>
          <w:b/>
          <w:sz w:val="20"/>
          <w:szCs w:val="20"/>
        </w:rPr>
        <w:t>The Light Switch:</w:t>
      </w:r>
    </w:p>
    <w:p w:rsidR="00A33E82" w:rsidRPr="00AB1164" w:rsidRDefault="00A33E82" w:rsidP="00A33E82">
      <w:pPr>
        <w:spacing w:after="0" w:line="240" w:lineRule="auto"/>
        <w:jc w:val="both"/>
        <w:rPr>
          <w:rFonts w:eastAsia="Times New Roman" w:cs="Times New Roman"/>
          <w:sz w:val="20"/>
          <w:szCs w:val="20"/>
        </w:rPr>
      </w:pPr>
      <w:r w:rsidRPr="00AB1164">
        <w:rPr>
          <w:rFonts w:eastAsia="Times New Roman" w:cs="Times New Roman"/>
          <w:sz w:val="20"/>
          <w:szCs w:val="20"/>
        </w:rPr>
        <w:t>One click provides a 'dim' lig</w:t>
      </w:r>
      <w:r>
        <w:rPr>
          <w:rFonts w:eastAsia="Times New Roman" w:cs="Times New Roman"/>
          <w:sz w:val="20"/>
          <w:szCs w:val="20"/>
        </w:rPr>
        <w:t>ht (35 lumens), two clicks make</w:t>
      </w:r>
      <w:r w:rsidRPr="00AB1164">
        <w:rPr>
          <w:rFonts w:eastAsia="Times New Roman" w:cs="Times New Roman"/>
          <w:sz w:val="20"/>
          <w:szCs w:val="20"/>
        </w:rPr>
        <w:t xml:space="preserve"> it </w:t>
      </w:r>
      <w:r>
        <w:rPr>
          <w:rFonts w:eastAsia="Times New Roman" w:cs="Times New Roman"/>
          <w:sz w:val="20"/>
          <w:szCs w:val="20"/>
        </w:rPr>
        <w:t xml:space="preserve">even </w:t>
      </w:r>
      <w:r w:rsidRPr="00AB1164">
        <w:rPr>
          <w:rFonts w:eastAsia="Times New Roman" w:cs="Times New Roman"/>
          <w:sz w:val="20"/>
          <w:szCs w:val="20"/>
        </w:rPr>
        <w:t xml:space="preserve">brighter (55 lumens), </w:t>
      </w:r>
      <w:proofErr w:type="gramStart"/>
      <w:r w:rsidRPr="00AB1164">
        <w:rPr>
          <w:rFonts w:eastAsia="Times New Roman" w:cs="Times New Roman"/>
          <w:sz w:val="20"/>
          <w:szCs w:val="20"/>
        </w:rPr>
        <w:t>an</w:t>
      </w:r>
      <w:proofErr w:type="gramEnd"/>
      <w:r w:rsidRPr="00AB1164">
        <w:rPr>
          <w:rFonts w:eastAsia="Times New Roman" w:cs="Times New Roman"/>
          <w:sz w:val="20"/>
          <w:szCs w:val="20"/>
        </w:rPr>
        <w:t xml:space="preserve"> additional click turns it off. A fully charged UTL-C can provide light for &gt;24</w:t>
      </w:r>
      <w:r>
        <w:rPr>
          <w:rFonts w:eastAsia="Times New Roman" w:cs="Times New Roman"/>
          <w:sz w:val="20"/>
          <w:szCs w:val="20"/>
        </w:rPr>
        <w:t xml:space="preserve"> </w:t>
      </w:r>
      <w:r w:rsidRPr="00AB1164">
        <w:rPr>
          <w:rFonts w:eastAsia="Times New Roman" w:cs="Times New Roman"/>
          <w:sz w:val="20"/>
          <w:szCs w:val="20"/>
        </w:rPr>
        <w:t>hours, but we recommend you make a habit of putting it in the sun every day if you use it regularly</w:t>
      </w:r>
      <w:r>
        <w:rPr>
          <w:rFonts w:eastAsia="Times New Roman" w:cs="Times New Roman"/>
          <w:sz w:val="20"/>
          <w:szCs w:val="20"/>
        </w:rPr>
        <w:t xml:space="preserve"> so you never run out</w:t>
      </w:r>
      <w:r w:rsidRPr="00AB1164">
        <w:rPr>
          <w:rFonts w:eastAsia="Times New Roman" w:cs="Times New Roman"/>
          <w:sz w:val="20"/>
          <w:szCs w:val="20"/>
        </w:rPr>
        <w:t>. Check to see if the light is off before putting in the sun.</w:t>
      </w:r>
      <w:r>
        <w:rPr>
          <w:rFonts w:eastAsia="Times New Roman" w:cs="Times New Roman"/>
          <w:sz w:val="20"/>
          <w:szCs w:val="20"/>
        </w:rPr>
        <w:t xml:space="preserve"> It automatically reset if the battery is empty.</w:t>
      </w:r>
    </w:p>
    <w:p w:rsidR="00A33E82" w:rsidRPr="00AB1164" w:rsidRDefault="00A33E82" w:rsidP="00A33E82">
      <w:pPr>
        <w:spacing w:after="0" w:line="240" w:lineRule="auto"/>
        <w:jc w:val="both"/>
        <w:rPr>
          <w:rFonts w:eastAsia="Times New Roman" w:cs="Times New Roman"/>
          <w:b/>
          <w:sz w:val="20"/>
          <w:szCs w:val="20"/>
        </w:rPr>
      </w:pPr>
      <w:r w:rsidRPr="00AB1164">
        <w:rPr>
          <w:rFonts w:eastAsia="Times New Roman" w:cs="Times New Roman"/>
          <w:sz w:val="20"/>
          <w:szCs w:val="20"/>
        </w:rPr>
        <w:br/>
      </w:r>
      <w:r w:rsidRPr="00AB1164">
        <w:rPr>
          <w:rFonts w:eastAsia="Times New Roman" w:cs="Times New Roman"/>
          <w:b/>
          <w:sz w:val="20"/>
          <w:szCs w:val="20"/>
        </w:rPr>
        <w:t>The USB port:</w:t>
      </w:r>
    </w:p>
    <w:p w:rsidR="00A33E82" w:rsidRPr="00AB1164" w:rsidRDefault="00A33E82" w:rsidP="00A33E82">
      <w:pPr>
        <w:spacing w:after="240" w:line="240" w:lineRule="auto"/>
        <w:jc w:val="both"/>
        <w:rPr>
          <w:rFonts w:eastAsia="Times New Roman" w:cs="Times New Roman"/>
          <w:sz w:val="20"/>
          <w:szCs w:val="20"/>
        </w:rPr>
      </w:pPr>
      <w:r w:rsidRPr="00AB1164">
        <w:rPr>
          <w:rFonts w:eastAsia="Times New Roman" w:cs="Times New Roman"/>
          <w:sz w:val="20"/>
          <w:szCs w:val="20"/>
        </w:rPr>
        <w:t>The UTL-C USB port should charge any standard USB device (</w:t>
      </w:r>
      <w:proofErr w:type="spellStart"/>
      <w:r w:rsidRPr="00AB1164">
        <w:rPr>
          <w:rFonts w:eastAsia="Times New Roman" w:cs="Times New Roman"/>
          <w:sz w:val="20"/>
          <w:szCs w:val="20"/>
        </w:rPr>
        <w:t>upto</w:t>
      </w:r>
      <w:proofErr w:type="spellEnd"/>
      <w:r w:rsidRPr="00AB1164">
        <w:rPr>
          <w:rFonts w:eastAsia="Times New Roman" w:cs="Times New Roman"/>
          <w:sz w:val="20"/>
          <w:szCs w:val="20"/>
        </w:rPr>
        <w:t xml:space="preserve"> 1.5A). Speed depends on device. The supplied cable has adapters for many popular phones, or you can use your own cable, as with an Apple or other proprietary device. To achieve maximum charge you can turn off your device. The light will not turn on if the UTL-C battery is empty.</w:t>
      </w:r>
    </w:p>
    <w:p w:rsidR="00A33E82" w:rsidRDefault="00A33E82" w:rsidP="00A33E82">
      <w:pPr>
        <w:rPr>
          <w:rFonts w:eastAsia="Times New Roman" w:cs="Times New Roman"/>
          <w:sz w:val="20"/>
          <w:szCs w:val="20"/>
        </w:rPr>
      </w:pPr>
      <w:r w:rsidRPr="00AB1164">
        <w:rPr>
          <w:rFonts w:eastAsia="Times New Roman" w:cs="Times New Roman"/>
          <w:sz w:val="20"/>
          <w:szCs w:val="20"/>
        </w:rPr>
        <w:t>Remember, the UTL-C only gives you as much power as you give it sun, so make a habit of giving it full exposure all day and away from water and it will last you at least 5 years.</w:t>
      </w:r>
    </w:p>
    <w:p w:rsidR="00AB1164" w:rsidRPr="00A33E82" w:rsidRDefault="00B906B3" w:rsidP="00A33E82">
      <w:pPr>
        <w:jc w:val="center"/>
        <w:rPr>
          <w:rFonts w:eastAsia="Times New Roman" w:cs="Times New Roman"/>
          <w:b/>
          <w:sz w:val="24"/>
          <w:szCs w:val="20"/>
        </w:rPr>
      </w:pPr>
      <w:r>
        <w:rPr>
          <w:noProof/>
        </w:rPr>
        <w:drawing>
          <wp:inline distT="0" distB="0" distL="0" distR="0" wp14:anchorId="66116FA7" wp14:editId="45F53874">
            <wp:extent cx="2423083" cy="1492370"/>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083" cy="1492370"/>
                    </a:xfrm>
                    <a:prstGeom prst="rect">
                      <a:avLst/>
                    </a:prstGeom>
                    <a:noFill/>
                    <a:ln>
                      <a:noFill/>
                    </a:ln>
                  </pic:spPr>
                </pic:pic>
              </a:graphicData>
            </a:graphic>
          </wp:inline>
        </w:drawing>
      </w:r>
      <w:r w:rsidR="00A33E82">
        <w:rPr>
          <w:sz w:val="20"/>
          <w:szCs w:val="20"/>
        </w:rPr>
        <w:br/>
      </w:r>
      <w:proofErr w:type="gramStart"/>
      <w:r w:rsidR="00A33E82">
        <w:rPr>
          <w:rFonts w:eastAsia="Times New Roman" w:cs="Times New Roman"/>
          <w:b/>
          <w:sz w:val="24"/>
          <w:szCs w:val="20"/>
        </w:rPr>
        <w:t>UNITE-TO-LIGHT.ORG</w:t>
      </w:r>
      <w:r w:rsidR="00A33E82">
        <w:rPr>
          <w:rFonts w:eastAsia="Times New Roman" w:cs="Times New Roman"/>
          <w:b/>
          <w:sz w:val="24"/>
          <w:szCs w:val="20"/>
        </w:rPr>
        <w:br/>
        <w:t>Thank you for supporting Unite to Light.</w:t>
      </w:r>
      <w:proofErr w:type="gramEnd"/>
    </w:p>
    <w:sectPr w:rsidR="00AB1164" w:rsidRPr="00A33E82" w:rsidSect="00B906B3">
      <w:pgSz w:w="15840" w:h="12240" w:orient="landscape"/>
      <w:pgMar w:top="630" w:right="630" w:bottom="540" w:left="630" w:header="720" w:footer="720" w:gutter="0"/>
      <w:cols w:num="2" w:space="12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64"/>
    <w:rsid w:val="0005577A"/>
    <w:rsid w:val="001D781D"/>
    <w:rsid w:val="006A0F82"/>
    <w:rsid w:val="006D1755"/>
    <w:rsid w:val="00A33E82"/>
    <w:rsid w:val="00AB1164"/>
    <w:rsid w:val="00B906B3"/>
    <w:rsid w:val="00ED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90601">
      <w:bodyDiv w:val="1"/>
      <w:marLeft w:val="0"/>
      <w:marRight w:val="0"/>
      <w:marTop w:val="0"/>
      <w:marBottom w:val="0"/>
      <w:divBdr>
        <w:top w:val="none" w:sz="0" w:space="0" w:color="auto"/>
        <w:left w:val="none" w:sz="0" w:space="0" w:color="auto"/>
        <w:bottom w:val="none" w:sz="0" w:space="0" w:color="auto"/>
        <w:right w:val="none" w:sz="0" w:space="0" w:color="auto"/>
      </w:divBdr>
      <w:divsChild>
        <w:div w:id="927228775">
          <w:marLeft w:val="0"/>
          <w:marRight w:val="0"/>
          <w:marTop w:val="0"/>
          <w:marBottom w:val="0"/>
          <w:divBdr>
            <w:top w:val="none" w:sz="0" w:space="0" w:color="auto"/>
            <w:left w:val="none" w:sz="0" w:space="0" w:color="auto"/>
            <w:bottom w:val="none" w:sz="0" w:space="0" w:color="auto"/>
            <w:right w:val="none" w:sz="0" w:space="0" w:color="auto"/>
          </w:divBdr>
          <w:divsChild>
            <w:div w:id="1809740189">
              <w:marLeft w:val="0"/>
              <w:marRight w:val="0"/>
              <w:marTop w:val="0"/>
              <w:marBottom w:val="0"/>
              <w:divBdr>
                <w:top w:val="none" w:sz="0" w:space="0" w:color="auto"/>
                <w:left w:val="none" w:sz="0" w:space="0" w:color="auto"/>
                <w:bottom w:val="none" w:sz="0" w:space="0" w:color="auto"/>
                <w:right w:val="none" w:sz="0" w:space="0" w:color="auto"/>
              </w:divBdr>
              <w:divsChild>
                <w:div w:id="1590890560">
                  <w:marLeft w:val="0"/>
                  <w:marRight w:val="0"/>
                  <w:marTop w:val="0"/>
                  <w:marBottom w:val="0"/>
                  <w:divBdr>
                    <w:top w:val="none" w:sz="0" w:space="0" w:color="auto"/>
                    <w:left w:val="none" w:sz="0" w:space="0" w:color="auto"/>
                    <w:bottom w:val="none" w:sz="0" w:space="0" w:color="auto"/>
                    <w:right w:val="none" w:sz="0" w:space="0" w:color="auto"/>
                  </w:divBdr>
                  <w:divsChild>
                    <w:div w:id="430860354">
                      <w:marLeft w:val="0"/>
                      <w:marRight w:val="0"/>
                      <w:marTop w:val="0"/>
                      <w:marBottom w:val="0"/>
                      <w:divBdr>
                        <w:top w:val="none" w:sz="0" w:space="0" w:color="auto"/>
                        <w:left w:val="none" w:sz="0" w:space="0" w:color="auto"/>
                        <w:bottom w:val="none" w:sz="0" w:space="0" w:color="auto"/>
                        <w:right w:val="none" w:sz="0" w:space="0" w:color="auto"/>
                      </w:divBdr>
                      <w:divsChild>
                        <w:div w:id="1394083043">
                          <w:marLeft w:val="0"/>
                          <w:marRight w:val="0"/>
                          <w:marTop w:val="0"/>
                          <w:marBottom w:val="0"/>
                          <w:divBdr>
                            <w:top w:val="none" w:sz="0" w:space="0" w:color="auto"/>
                            <w:left w:val="none" w:sz="0" w:space="0" w:color="auto"/>
                            <w:bottom w:val="none" w:sz="0" w:space="0" w:color="auto"/>
                            <w:right w:val="none" w:sz="0" w:space="0" w:color="auto"/>
                          </w:divBdr>
                        </w:div>
                        <w:div w:id="2838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Jock Bovington</dc:creator>
  <cp:lastModifiedBy>Jock Bovington</cp:lastModifiedBy>
  <cp:revision>3</cp:revision>
  <cp:lastPrinted>2013-12-04T02:23:00Z</cp:lastPrinted>
  <dcterms:created xsi:type="dcterms:W3CDTF">2013-12-04T02:12:00Z</dcterms:created>
  <dcterms:modified xsi:type="dcterms:W3CDTF">2013-12-04T02:28:00Z</dcterms:modified>
</cp:coreProperties>
</file>