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策划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bookmarkStart w:id="0" w:name="_GoBack"/>
    </w:p>
    <w:p>
      <w:pPr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更改为DataToBinary.EXE</w:t>
      </w:r>
    </w:p>
    <w:bookmarkEnd w:id="0"/>
    <w:p>
      <w:pPr>
        <w:pStyle w:val="3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Exe可执行文件位置</w:t>
      </w:r>
    </w:p>
    <w:p>
      <w:r>
        <w:drawing>
          <wp:inline distT="0" distB="0" distL="114300" distR="114300">
            <wp:extent cx="5268595" cy="102616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Excel表格放置位置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建议放置于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11760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也可以放置于这个目录下的相对路径位置，只要与对应的程序协商好，可以找到对应文件即可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转换更新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新增表格或者表格结构有更新，记得先通知程序侧更新转换程序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执行ExcelToJson.exe 即可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默认是生成的JSON文件路径直接放置于对应的unity JSON资产目录，然后打包一下AB包即可使用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若有问题，找到对应程序 </w:t>
      </w:r>
      <w:r>
        <w:rPr>
          <w:rFonts w:hint="eastAsia"/>
          <w:color w:val="FF0000"/>
          <w:lang w:val="en-US" w:eastAsia="zh-CN"/>
        </w:rPr>
        <w:t>battle (为什么路径没写对啊!!!(doge)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二、程序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程序项目路径</w:t>
      </w:r>
    </w:p>
    <w:p>
      <w:r>
        <w:drawing>
          <wp:inline distT="0" distB="0" distL="114300" distR="114300">
            <wp:extent cx="5270500" cy="112141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新增表格转换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注意！！！！！！不然二进制文件找不到引用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对应的转换结构体的命名空间必须和UNITY里面的结构体的命名空间一模一样，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类型、名称也必须一模一样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如果是类的内部类，那么也必须用同样名称的内部类包裹起来，详情可见TPPanel结构体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加入对应的数据转换结构体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540635"/>
            <wp:effectExtent l="0" t="0" r="146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② 实现接口 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IGenData</w:t>
      </w:r>
      <w:r>
        <w:rPr>
          <w:rFonts w:hint="default"/>
          <w:color w:val="FF0000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101917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        ///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/// 将Row的一行字符串数组数据转换为此数据对象的实际数据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        ///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        ///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param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Excel表格的一行实际数据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param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        ///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是否填充成功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0 -&gt; ID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1 -&gt; Category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ProjectOC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TechTree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TechPointCategory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ProjectOC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TechTree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TechPointCategory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2 -&gt; Name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Engine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Chinese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English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3 -&gt; Icon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4 -&gt; 描述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Engine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Chinese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English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5 -&gt; Grid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6 -&gt; IsUnlocked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IsUnlocked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7 -&gt; 配方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UnLockRecipe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IsNullOrEmpty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8 -&gt; 建筑物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UnLockBuild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IsNullOrEmpty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9 -&gt; 前置科技点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IsNullOrEmpty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10 -&gt; ItemCost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ItemCost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Program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ParseFormula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 11 -&gt; TimeCost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TimeCost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加入表格配置信息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8475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1000" cy="4221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这里的JSON输出路径应是可以放置于unity项目内的实际json资产路径，直接覆盖，不需要手动更新覆盖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目前科技树这里的to-do是尚未确定好科技树的EXCEL表格配置，为避免数据不合适，暂时没有使用实际的路径，使用临时路径测试功能无误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上面是EXCEL转二进制，图片是之前的转JSON，但是操作流程不变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JSON转二进制一样，位于下面的JSON块代码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5DF31F"/>
    <w:multiLevelType w:val="singleLevel"/>
    <w:tmpl w:val="0E5DF31F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20B3F7EC"/>
    <w:multiLevelType w:val="singleLevel"/>
    <w:tmpl w:val="20B3F7E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52D86B3"/>
    <w:multiLevelType w:val="singleLevel"/>
    <w:tmpl w:val="252D86B3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NzQ4ZWFiZmQ4NTRhOWRkZTk3YTMwMjlmMmZhYmUifQ=="/>
  </w:docVars>
  <w:rsids>
    <w:rsidRoot w:val="00000000"/>
    <w:rsid w:val="0186472A"/>
    <w:rsid w:val="05D9472B"/>
    <w:rsid w:val="06D870D9"/>
    <w:rsid w:val="084E752E"/>
    <w:rsid w:val="0DCF5EA8"/>
    <w:rsid w:val="10CA7A92"/>
    <w:rsid w:val="11AE600B"/>
    <w:rsid w:val="11F2153E"/>
    <w:rsid w:val="13E35F2C"/>
    <w:rsid w:val="15A80207"/>
    <w:rsid w:val="16747042"/>
    <w:rsid w:val="21A34E8D"/>
    <w:rsid w:val="246E33EC"/>
    <w:rsid w:val="274926AC"/>
    <w:rsid w:val="334D51BC"/>
    <w:rsid w:val="366538CF"/>
    <w:rsid w:val="38D61C81"/>
    <w:rsid w:val="396D2945"/>
    <w:rsid w:val="3A263709"/>
    <w:rsid w:val="3B017DD0"/>
    <w:rsid w:val="3E2E5217"/>
    <w:rsid w:val="417443D8"/>
    <w:rsid w:val="42B26318"/>
    <w:rsid w:val="42E80618"/>
    <w:rsid w:val="43432C09"/>
    <w:rsid w:val="4B9009B5"/>
    <w:rsid w:val="4BAF3C5B"/>
    <w:rsid w:val="4D732ED9"/>
    <w:rsid w:val="4FCA73EA"/>
    <w:rsid w:val="54CF0132"/>
    <w:rsid w:val="55403A42"/>
    <w:rsid w:val="56A711C7"/>
    <w:rsid w:val="5AF543B9"/>
    <w:rsid w:val="5F333C4D"/>
    <w:rsid w:val="62FC3808"/>
    <w:rsid w:val="6486074F"/>
    <w:rsid w:val="65F4277A"/>
    <w:rsid w:val="7081689B"/>
    <w:rsid w:val="74A94712"/>
    <w:rsid w:val="759F209F"/>
    <w:rsid w:val="7B0E6077"/>
    <w:rsid w:val="7DF97832"/>
    <w:rsid w:val="7EC8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2023-12-21T04:14:00Z</dcterms:created>
  <dc:creator>20994</dc:creator>
  <cp:lastModifiedBy>閒←_←</cp:lastModifiedBy>
  <dcterms:modified xsi:type="dcterms:W3CDTF">2024-01-08T12:57:18Z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5472C123D65748BABFDEA3D74B65AC32_12</vt:lpwstr>
  </property>
</Properties>
</file>