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JSON文本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2514600" cy="733806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733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UI面板</w:t>
      </w:r>
    </w:p>
    <w:p>
      <w:r>
        <w:drawing>
          <wp:inline distT="0" distB="0" distL="114300" distR="114300">
            <wp:extent cx="2514600" cy="733806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733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交互组件：InteractComponent，挂载，配置参数即可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009900" cy="733806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733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可交互物：IInteraction接口，需要有碰撞体</w:t>
      </w:r>
    </w:p>
    <w:p>
      <w:pPr>
        <w:pStyle w:val="3"/>
        <w:keepNext w:val="0"/>
        <w:keepLines w:val="0"/>
        <w:widowControl/>
        <w:suppressLineNumbers w:val="0"/>
        <w:rPr>
          <w:rFonts w:ascii="Source Code Pro" w:hAnsi="Source Code Pro" w:eastAsia="Source Code Pro" w:cs="Source Code Pro"/>
          <w:color w:val="000000"/>
          <w:sz w:val="14"/>
          <w:szCs w:val="14"/>
        </w:rPr>
      </w:pPr>
      <w:r>
        <w:rPr>
          <w:rFonts w:hint="eastAsia"/>
          <w:lang w:val="en-US" w:eastAsia="zh-CN"/>
        </w:rPr>
        <w:t>注意事项：当前交互组件选中的可交互物销毁前，需要将当前选中置null，调用</w:t>
      </w:r>
      <w:r>
        <w:rPr>
          <w:rFonts w:hint="default" w:ascii="Source Code Pro" w:hAnsi="Source Code Pro" w:eastAsia="Source Code Pro" w:cs="Source Code Pro"/>
          <w:color w:val="880000"/>
          <w:sz w:val="14"/>
          <w:szCs w:val="14"/>
        </w:rPr>
        <w:t>SetInteractionNull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A3830AE"/>
    <w:multiLevelType w:val="singleLevel"/>
    <w:tmpl w:val="7A3830A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ZkNzQ4ZWFiZmQ4NTRhOWRkZTk3YTMwMjlmMmZhYmUifQ=="/>
  </w:docVars>
  <w:rsids>
    <w:rsidRoot w:val="00000000"/>
    <w:rsid w:val="2EFB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Office_12.1.0.15946_F1E327BC-269C-435d-A152-05C5408002CA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2023-12-29T11:13:07Z</dcterms:created>
  <dc:creator>20994</dc:creator>
  <cp:lastModifiedBy>閒←_←</cp:lastModifiedBy>
  <dcterms:modified xsi:type="dcterms:W3CDTF">2023-12-29T11:15:42Z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2052-12.1.0.15946</vt:lpwstr>
  </property>
  <property fmtid="{D5CDD505-2E9C-101B-9397-08002B2CF9AE}" pid="3" name="ICV">
    <vt:lpwstr>989B4CF043E04BC4A73B59445999431C_12</vt:lpwstr>
  </property>
</Properties>
</file>