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414D" w14:textId="65DD391B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14:paraId="1A2AEA30" w14:textId="1903E50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E017FD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1290"/>
        <w:gridCol w:w="9516"/>
      </w:tblGrid>
      <w:tr w:rsidR="00987247" w:rsidRPr="00784990" w14:paraId="0EC7F1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7B0876F1" w14:textId="724D78FA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3C3FD7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967DE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369FAB6" w14:textId="5F65786B" w:rsidR="00987247" w:rsidRPr="00F43C86" w:rsidRDefault="00923A6F" w:rsidP="00F43C86">
            <w:pPr>
              <w:widowControl/>
              <w:wordWrap/>
              <w:autoSpaceDE/>
              <w:autoSpaceDN/>
              <w:ind w:righ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  <w:proofErr w:type="gramStart"/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서 </w:t>
            </w:r>
            <w:r>
              <w:rPr>
                <w:b/>
                <w:iCs/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>승</w:t>
            </w:r>
            <w:proofErr w:type="gramEnd"/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  훈</w:t>
            </w:r>
          </w:p>
        </w:tc>
      </w:tr>
      <w:tr w:rsidR="00987247" w:rsidRPr="00C961C7" w14:paraId="5787F98B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6871" w:type="dxa"/>
            <w:hideMark/>
          </w:tcPr>
          <w:p w14:paraId="59339B9F" w14:textId="77777777" w:rsidR="006708F3" w:rsidRDefault="006708F3" w:rsidP="006708F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2DF9C9E" w14:textId="1C0075CC" w:rsidR="00987247" w:rsidRPr="00742DA7" w:rsidRDefault="006708F3" w:rsidP="0047224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pencv</w:t>
            </w:r>
            <w:proofErr w:type="spellEnd"/>
            <w:r>
              <w:rPr>
                <w:rFonts w:hint="eastAsia"/>
                <w:szCs w:val="20"/>
              </w:rPr>
              <w:t>를 활용한,</w:t>
            </w:r>
            <w:r w:rsidR="00472249">
              <w:rPr>
                <w:szCs w:val="20"/>
              </w:rPr>
              <w:t xml:space="preserve"> AI </w:t>
            </w:r>
            <w:r w:rsidR="00C961C7">
              <w:rPr>
                <w:rFonts w:hint="eastAsia"/>
                <w:szCs w:val="20"/>
              </w:rPr>
              <w:t xml:space="preserve">분할된 </w:t>
            </w:r>
            <w:r w:rsidR="00472249">
              <w:rPr>
                <w:rFonts w:hint="eastAsia"/>
                <w:szCs w:val="20"/>
              </w:rPr>
              <w:t xml:space="preserve">이미지 </w:t>
            </w:r>
            <w:r w:rsidR="00C961C7">
              <w:rPr>
                <w:rFonts w:hint="eastAsia"/>
                <w:szCs w:val="20"/>
              </w:rPr>
              <w:t>조립하기</w:t>
            </w:r>
          </w:p>
        </w:tc>
      </w:tr>
      <w:tr w:rsidR="00987247" w:rsidRPr="00C53582" w14:paraId="6D7920C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04CE928B" w14:textId="77777777" w:rsidR="0073641C" w:rsidRDefault="006708F3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23032E">
              <w:rPr>
                <w:rFonts w:hint="eastAsia"/>
                <w:szCs w:val="20"/>
              </w:rPr>
              <w:t>자연재해가 발생할</w:t>
            </w:r>
            <w:r w:rsidR="00C53582">
              <w:rPr>
                <w:rFonts w:hint="eastAsia"/>
                <w:szCs w:val="20"/>
              </w:rPr>
              <w:t xml:space="preserve"> </w:t>
            </w:r>
            <w:r w:rsidR="0023032E">
              <w:rPr>
                <w:rFonts w:hint="eastAsia"/>
                <w:szCs w:val="20"/>
              </w:rPr>
              <w:t>때마다,</w:t>
            </w:r>
            <w:r w:rsidR="0023032E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이에 인한,</w:t>
            </w:r>
            <w:r w:rsidR="00C53582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문화재 피해가 크고,</w:t>
            </w:r>
            <w:r w:rsidR="00C53582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복구하는데 오랜 시간이 걸리며,</w:t>
            </w:r>
            <w:r w:rsidR="00C53582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역사학자,</w:t>
            </w:r>
            <w:r w:rsidR="00C53582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해체전문가,</w:t>
            </w:r>
            <w:r w:rsidR="00C53582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건축가, 복원기술가 등의 많은 전문인력들을 고용하여,</w:t>
            </w:r>
            <w:r w:rsidR="00C53582"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>복구비용이 많이 든다.</w:t>
            </w:r>
            <w:r w:rsidR="00C53582">
              <w:rPr>
                <w:szCs w:val="20"/>
              </w:rPr>
              <w:t xml:space="preserve"> </w:t>
            </w:r>
          </w:p>
          <w:p w14:paraId="24B2C2A9" w14:textId="77777777" w:rsidR="0073641C" w:rsidRDefault="0073641C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5AA4ED9" w14:textId="77777777" w:rsidR="0073641C" w:rsidRDefault="0023032E" w:rsidP="0073641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2016</w:t>
            </w:r>
            <w:r>
              <w:rPr>
                <w:rFonts w:hint="eastAsia"/>
                <w:szCs w:val="20"/>
              </w:rPr>
              <w:t xml:space="preserve">년도 9월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 xml:space="preserve">일에 발생한 </w:t>
            </w:r>
            <w:r w:rsidR="00C53582">
              <w:rPr>
                <w:szCs w:val="20"/>
              </w:rPr>
              <w:t>5.8</w:t>
            </w:r>
            <w:r w:rsidR="00C53582">
              <w:rPr>
                <w:rFonts w:hint="eastAsia"/>
                <w:szCs w:val="20"/>
              </w:rPr>
              <w:t xml:space="preserve">강도의 </w:t>
            </w:r>
            <w:r>
              <w:rPr>
                <w:rFonts w:hint="eastAsia"/>
                <w:szCs w:val="20"/>
              </w:rPr>
              <w:t>경주 지진으로 인해,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문화재가 약 </w:t>
            </w:r>
            <w:r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>건이 파손되었으며,</w:t>
            </w:r>
            <w:r>
              <w:rPr>
                <w:szCs w:val="20"/>
              </w:rPr>
              <w:t xml:space="preserve"> </w:t>
            </w:r>
            <w:r w:rsidR="00C53582">
              <w:rPr>
                <w:rFonts w:hint="eastAsia"/>
                <w:szCs w:val="20"/>
              </w:rPr>
              <w:t xml:space="preserve">복원하는데 발생한 비용만 최소 </w:t>
            </w:r>
            <w:r w:rsidR="00C53582">
              <w:rPr>
                <w:szCs w:val="20"/>
              </w:rPr>
              <w:t>46</w:t>
            </w:r>
            <w:r w:rsidR="00C53582">
              <w:rPr>
                <w:rFonts w:hint="eastAsia"/>
                <w:szCs w:val="20"/>
              </w:rPr>
              <w:t>억원으로 추정되고,</w:t>
            </w:r>
            <w:r w:rsidR="00C53582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이중 </w:t>
            </w:r>
            <w:r>
              <w:rPr>
                <w:szCs w:val="20"/>
              </w:rPr>
              <w:t>86</w:t>
            </w:r>
            <w:r>
              <w:rPr>
                <w:rFonts w:hint="eastAsia"/>
                <w:szCs w:val="20"/>
              </w:rPr>
              <w:t>건만 복</w:t>
            </w:r>
            <w:r w:rsidR="00C53582">
              <w:rPr>
                <w:rFonts w:hint="eastAsia"/>
                <w:szCs w:val="20"/>
              </w:rPr>
              <w:t>구된 상태이다.</w:t>
            </w:r>
          </w:p>
          <w:p w14:paraId="33FD5D86" w14:textId="77777777" w:rsidR="0073641C" w:rsidRDefault="0073641C" w:rsidP="0073641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FECE0CE" w14:textId="123E1235" w:rsidR="00F43C86" w:rsidRPr="00F43C86" w:rsidRDefault="00C53582" w:rsidP="00A97F4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파손된 문화재를 복원하는데 있어서, 부서진 파편들을 회수한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어느 위치에 있는지,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퍼즐을 맞추듯이 맞추는 일</w:t>
            </w:r>
            <w:r w:rsidR="00A97F4C">
              <w:rPr>
                <w:rFonts w:hint="eastAsia"/>
                <w:szCs w:val="20"/>
              </w:rPr>
              <w:t>이 가장 중요하고,</w:t>
            </w:r>
            <w:r w:rsidR="00A97F4C">
              <w:rPr>
                <w:szCs w:val="20"/>
              </w:rPr>
              <w:t xml:space="preserve"> </w:t>
            </w:r>
            <w:proofErr w:type="spellStart"/>
            <w:r w:rsidR="00A97F4C">
              <w:rPr>
                <w:rFonts w:hint="eastAsia"/>
                <w:szCs w:val="20"/>
              </w:rPr>
              <w:t>오래걸리며</w:t>
            </w:r>
            <w:proofErr w:type="spellEnd"/>
            <w:r w:rsidR="00A97F4C">
              <w:rPr>
                <w:rFonts w:hint="eastAsia"/>
                <w:szCs w:val="20"/>
              </w:rPr>
              <w:t>,</w:t>
            </w:r>
            <w:r w:rsidR="00A97F4C">
              <w:rPr>
                <w:szCs w:val="20"/>
              </w:rPr>
              <w:t xml:space="preserve"> </w:t>
            </w:r>
            <w:proofErr w:type="spellStart"/>
            <w:r w:rsidR="00A97F4C">
              <w:rPr>
                <w:rFonts w:hint="eastAsia"/>
                <w:szCs w:val="20"/>
              </w:rPr>
              <w:t>힘든작업이라</w:t>
            </w:r>
            <w:proofErr w:type="spellEnd"/>
            <w:r w:rsidR="00A97F4C">
              <w:rPr>
                <w:rFonts w:hint="eastAsia"/>
                <w:szCs w:val="20"/>
              </w:rPr>
              <w:t xml:space="preserve"> 한다.</w:t>
            </w:r>
            <w:r w:rsidR="0047224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따라서,</w:t>
            </w:r>
            <w:r>
              <w:rPr>
                <w:szCs w:val="20"/>
              </w:rPr>
              <w:t xml:space="preserve"> AI</w:t>
            </w:r>
            <w:r>
              <w:rPr>
                <w:rFonts w:hint="eastAsia"/>
                <w:szCs w:val="20"/>
              </w:rPr>
              <w:t>를 활용하여,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시간을 단축하는 방안을 모색하고자 본 프로젝트를 </w:t>
            </w:r>
            <w:r w:rsidR="00C82B9C">
              <w:rPr>
                <w:rFonts w:hint="eastAsia"/>
                <w:szCs w:val="20"/>
              </w:rPr>
              <w:t>기획</w:t>
            </w:r>
            <w:r>
              <w:rPr>
                <w:rFonts w:hint="eastAsia"/>
                <w:szCs w:val="20"/>
              </w:rPr>
              <w:t>하였다.</w:t>
            </w:r>
          </w:p>
        </w:tc>
      </w:tr>
      <w:tr w:rsidR="00987247" w:rsidRPr="00784990" w14:paraId="1AACA4E3" w14:textId="77777777" w:rsidTr="00A20CDC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EAE8A0" w14:textId="2FC8E234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목표</w:t>
            </w:r>
          </w:p>
          <w:p w14:paraId="00EB31D9" w14:textId="04433E91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최종 목표</w:t>
            </w:r>
          </w:p>
        </w:tc>
        <w:tc>
          <w:tcPr>
            <w:tcW w:w="6871" w:type="dxa"/>
          </w:tcPr>
          <w:p w14:paraId="110401F4" w14:textId="77777777" w:rsidR="00446507" w:rsidRDefault="00446507" w:rsidP="00CB062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41941670" w14:textId="76995952" w:rsidR="00C82B9C" w:rsidRDefault="00C82B9C" w:rsidP="00537845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Open CV</w:t>
            </w:r>
            <w:r>
              <w:rPr>
                <w:rFonts w:hint="eastAsia"/>
                <w:szCs w:val="20"/>
              </w:rPr>
              <w:t>를 활용하여,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조각난 이미지들을,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원상으로 복구</w:t>
            </w:r>
            <w:r w:rsidR="00446507">
              <w:rPr>
                <w:rFonts w:hint="eastAsia"/>
                <w:szCs w:val="20"/>
              </w:rPr>
              <w:t>시킨다.</w:t>
            </w:r>
          </w:p>
          <w:p w14:paraId="1DC0ACFE" w14:textId="23B2E934" w:rsidR="00C961C7" w:rsidRDefault="00C82B9C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Input</w:t>
            </w:r>
            <w:r>
              <w:rPr>
                <w:rFonts w:hint="eastAsia"/>
                <w:szCs w:val="20"/>
              </w:rPr>
              <w:t>이 될 조각난 이미지는4분할을 한 후 회전을 시</w:t>
            </w:r>
            <w:r w:rsidR="00F96488">
              <w:rPr>
                <w:rFonts w:hint="eastAsia"/>
                <w:szCs w:val="20"/>
              </w:rPr>
              <w:t>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임의로 배열할 예정)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목표 정확도 </w:t>
            </w:r>
            <w:r>
              <w:rPr>
                <w:szCs w:val="20"/>
              </w:rPr>
              <w:t>80%</w:t>
            </w:r>
            <w:r>
              <w:rPr>
                <w:rFonts w:hint="eastAsia"/>
                <w:szCs w:val="20"/>
              </w:rPr>
              <w:t>이상</w:t>
            </w:r>
            <w:r w:rsidR="00F96488">
              <w:rPr>
                <w:rFonts w:hint="eastAsia"/>
                <w:szCs w:val="20"/>
              </w:rPr>
              <w:t>)</w:t>
            </w:r>
          </w:p>
          <w:p w14:paraId="04437541" w14:textId="77777777" w:rsidR="00C961C7" w:rsidRDefault="00C961C7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9E3FEA3" w14:textId="48BAD98E" w:rsidR="00C961C7" w:rsidRPr="00F43C86" w:rsidRDefault="00CB062C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CB062C">
              <w:rPr>
                <w:szCs w:val="20"/>
              </w:rPr>
              <w:drawing>
                <wp:inline distT="0" distB="0" distL="0" distR="0" wp14:anchorId="4338FF31" wp14:editId="7CA2D623">
                  <wp:extent cx="5904230" cy="2200275"/>
                  <wp:effectExtent l="0" t="0" r="1270" b="9525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30017" t="55507" r="23532" b="13721"/>
                          <a:stretch/>
                        </pic:blipFill>
                        <pic:spPr>
                          <a:xfrm>
                            <a:off x="0" y="0"/>
                            <a:ext cx="590423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47" w:rsidRPr="00784990" w14:paraId="1272DC6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E4618" w14:textId="0DB131C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>프로젝트 범위</w:t>
            </w:r>
          </w:p>
          <w:p w14:paraId="011B8F7F" w14:textId="7D89A2F9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목표 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6871" w:type="dxa"/>
            <w:hideMark/>
          </w:tcPr>
          <w:p w14:paraId="78D44166" w14:textId="77777777" w:rsidR="006238FD" w:rsidRDefault="006238FD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D8F83E9" w14:textId="77777777" w:rsidR="006238FD" w:rsidRDefault="00CC617A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 w:rsidR="00564435">
              <w:rPr>
                <w:rFonts w:hint="eastAsia"/>
                <w:szCs w:val="20"/>
              </w:rPr>
              <w:t xml:space="preserve"> 이미지</w:t>
            </w:r>
            <w:r>
              <w:rPr>
                <w:rFonts w:hint="eastAsia"/>
                <w:szCs w:val="20"/>
              </w:rPr>
              <w:t xml:space="preserve"> 수집</w:t>
            </w:r>
            <w:r w:rsidR="00564435">
              <w:rPr>
                <w:rFonts w:hint="eastAsia"/>
                <w:szCs w:val="20"/>
              </w:rPr>
              <w:t xml:space="preserve"> </w:t>
            </w:r>
            <w:r w:rsidR="006238FD">
              <w:rPr>
                <w:rFonts w:hint="eastAsia"/>
                <w:szCs w:val="20"/>
              </w:rPr>
              <w:t>및 분할된 이미지 생성</w:t>
            </w:r>
          </w:p>
          <w:p w14:paraId="0942BA5A" w14:textId="45C46274" w:rsidR="00CC617A" w:rsidRDefault="00564435" w:rsidP="006238FD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(Training set 80, Test set 20)</w:t>
            </w:r>
          </w:p>
          <w:p w14:paraId="5FF3BD86" w14:textId="77777777" w:rsidR="00564435" w:rsidRDefault="00564435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1FD4AD4" w14:textId="77777777" w:rsidR="00564435" w:rsidRDefault="00564435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학습을 위한, 전처리</w:t>
            </w:r>
          </w:p>
          <w:p w14:paraId="7A163875" w14:textId="76836920" w:rsidR="0086348B" w:rsidRDefault="0086348B" w:rsidP="0086348B">
            <w:pPr>
              <w:widowControl/>
              <w:wordWrap/>
              <w:autoSpaceDE/>
              <w:autoSpaceDN/>
              <w:ind w:left="400" w:hangingChars="200" w:hanging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 xml:space="preserve"> Grayscale</w:t>
            </w:r>
            <w:r>
              <w:rPr>
                <w:rFonts w:hint="eastAsia"/>
                <w:szCs w:val="20"/>
              </w:rPr>
              <w:t>로 변환시켜,</w:t>
            </w:r>
            <w:r>
              <w:rPr>
                <w:szCs w:val="20"/>
              </w:rPr>
              <w:t xml:space="preserve"> </w:t>
            </w:r>
            <w:proofErr w:type="spellStart"/>
            <w:r w:rsidR="00B56184">
              <w:rPr>
                <w:rFonts w:ascii="ffNoto" w:hAnsi="ffNoto"/>
                <w:color w:val="333333"/>
                <w:shd w:val="clear" w:color="auto" w:fill="FFFFFF"/>
              </w:rPr>
              <w:t>NonLocal</w:t>
            </w:r>
            <w:proofErr w:type="spellEnd"/>
            <w:r w:rsidR="00B56184">
              <w:rPr>
                <w:rFonts w:ascii="ffNoto" w:hAnsi="ffNoto"/>
                <w:color w:val="333333"/>
                <w:shd w:val="clear" w:color="auto" w:fill="FFFFFF"/>
              </w:rPr>
              <w:t xml:space="preserve"> Means </w:t>
            </w:r>
            <w:proofErr w:type="spellStart"/>
            <w:r w:rsidR="00B56184">
              <w:rPr>
                <w:rFonts w:ascii="ffNoto" w:hAnsi="ffNoto"/>
                <w:color w:val="333333"/>
                <w:shd w:val="clear" w:color="auto" w:fill="FFFFFF"/>
              </w:rPr>
              <w:t>Denosing</w:t>
            </w:r>
            <w:proofErr w:type="spellEnd"/>
            <w:r w:rsidR="00034096">
              <w:rPr>
                <w:rFonts w:hint="eastAsia"/>
                <w:szCs w:val="20"/>
              </w:rPr>
              <w:t>으로 잡음제거를 하고,</w:t>
            </w:r>
            <w:r w:rsidR="00034096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이진화를 적용</w:t>
            </w:r>
          </w:p>
          <w:p w14:paraId="2D2C6C8D" w14:textId="4180E188" w:rsidR="00564435" w:rsidRDefault="0086348B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 </w:t>
            </w:r>
          </w:p>
          <w:p w14:paraId="6F3D810F" w14:textId="01ED1ED2" w:rsidR="0086348B" w:rsidRDefault="00564435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3.</w:t>
            </w:r>
            <w:r>
              <w:rPr>
                <w:szCs w:val="20"/>
              </w:rPr>
              <w:t xml:space="preserve"> </w:t>
            </w:r>
            <w:r w:rsidR="003C5968">
              <w:rPr>
                <w:rFonts w:hint="eastAsia"/>
                <w:szCs w:val="20"/>
              </w:rPr>
              <w:t xml:space="preserve">알고리즘 </w:t>
            </w:r>
            <w:r w:rsidR="000A201C">
              <w:rPr>
                <w:rFonts w:hint="eastAsia"/>
                <w:szCs w:val="20"/>
              </w:rPr>
              <w:t xml:space="preserve">및 </w:t>
            </w:r>
            <w:proofErr w:type="spellStart"/>
            <w:r w:rsidR="000A201C">
              <w:rPr>
                <w:rFonts w:hint="eastAsia"/>
                <w:szCs w:val="20"/>
              </w:rPr>
              <w:t>머신러닝</w:t>
            </w:r>
            <w:proofErr w:type="spellEnd"/>
            <w:r w:rsidR="000A201C">
              <w:rPr>
                <w:rFonts w:hint="eastAsia"/>
                <w:szCs w:val="20"/>
              </w:rPr>
              <w:t xml:space="preserve"> 구현</w:t>
            </w:r>
          </w:p>
          <w:p w14:paraId="2FE2C0D0" w14:textId="419C2805" w:rsidR="003C5968" w:rsidRDefault="003C5968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</w:p>
          <w:p w14:paraId="2AB15D46" w14:textId="1795C36C" w:rsidR="00A748F1" w:rsidRDefault="003C5968" w:rsidP="00CB062C">
            <w:pPr>
              <w:widowControl/>
              <w:wordWrap/>
              <w:autoSpaceDE/>
              <w:autoSpaceDN/>
              <w:ind w:left="600" w:hangingChars="30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접합 부분의 모서리 값은 </w:t>
            </w:r>
            <w:proofErr w:type="spellStart"/>
            <w:r>
              <w:rPr>
                <w:rFonts w:hint="eastAsia"/>
                <w:szCs w:val="20"/>
              </w:rPr>
              <w:t>유사할것이라</w:t>
            </w:r>
            <w:proofErr w:type="spellEnd"/>
            <w:r>
              <w:rPr>
                <w:rFonts w:hint="eastAsia"/>
                <w:szCs w:val="20"/>
              </w:rPr>
              <w:t xml:space="preserve"> 가정하고,</w:t>
            </w:r>
            <w:r>
              <w:rPr>
                <w:szCs w:val="20"/>
              </w:rPr>
              <w:t xml:space="preserve"> </w:t>
            </w:r>
            <w:r w:rsidR="00CB062C">
              <w:rPr>
                <w:rFonts w:hint="eastAsia"/>
                <w:szCs w:val="20"/>
              </w:rPr>
              <w:t xml:space="preserve">모서리 </w:t>
            </w:r>
            <w:proofErr w:type="spellStart"/>
            <w:r w:rsidR="00CB062C">
              <w:rPr>
                <w:rFonts w:hint="eastAsia"/>
                <w:szCs w:val="20"/>
              </w:rPr>
              <w:t>부분값</w:t>
            </w:r>
            <w:r w:rsidR="00735C74">
              <w:rPr>
                <w:rFonts w:hint="eastAsia"/>
                <w:szCs w:val="20"/>
              </w:rPr>
              <w:t>을</w:t>
            </w:r>
            <w:proofErr w:type="spellEnd"/>
            <w:r w:rsidR="00735C74">
              <w:rPr>
                <w:rFonts w:hint="eastAsia"/>
                <w:szCs w:val="20"/>
              </w:rPr>
              <w:t xml:space="preserve"> 이용해,</w:t>
            </w:r>
            <w:r w:rsidR="00CB062C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스티칭을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B062C">
              <w:rPr>
                <w:rFonts w:hint="eastAsia"/>
                <w:szCs w:val="20"/>
              </w:rPr>
              <w:t>적용</w:t>
            </w:r>
          </w:p>
          <w:p w14:paraId="46DF1446" w14:textId="6776C506" w:rsidR="00CB062C" w:rsidRDefault="00CB062C" w:rsidP="00A748F1">
            <w:pPr>
              <w:widowControl/>
              <w:wordWrap/>
              <w:autoSpaceDE/>
              <w:autoSpaceDN/>
              <w:ind w:leftChars="200" w:left="6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할</w:t>
            </w:r>
            <w:r w:rsidR="003C5968">
              <w:rPr>
                <w:rFonts w:hint="eastAsia"/>
                <w:szCs w:val="20"/>
              </w:rPr>
              <w:t xml:space="preserve"> 계획</w:t>
            </w:r>
          </w:p>
          <w:p w14:paraId="22D05AD6" w14:textId="77777777" w:rsidR="00735C74" w:rsidRDefault="00735C74" w:rsidP="00A748F1">
            <w:pPr>
              <w:widowControl/>
              <w:wordWrap/>
              <w:autoSpaceDE/>
              <w:autoSpaceDN/>
              <w:ind w:leftChars="200" w:left="6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98E607A" w14:textId="5FF5C5B4" w:rsidR="00CB062C" w:rsidRDefault="00CB062C" w:rsidP="00CB062C">
            <w:pPr>
              <w:widowControl/>
              <w:wordWrap/>
              <w:autoSpaceDE/>
              <w:autoSpaceDN/>
              <w:ind w:left="600" w:hangingChars="30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아래와 같은 이동 및 회전 변환행렬을 이용하여,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학습 결과에 </w:t>
            </w:r>
            <w:r w:rsidR="000A201C">
              <w:rPr>
                <w:rFonts w:hint="eastAsia"/>
                <w:szCs w:val="20"/>
              </w:rPr>
              <w:t>따라,</w:t>
            </w:r>
            <w:r w:rsidR="000A201C">
              <w:rPr>
                <w:szCs w:val="20"/>
              </w:rPr>
              <w:t xml:space="preserve"> </w:t>
            </w:r>
            <w:r w:rsidR="000A201C">
              <w:rPr>
                <w:rFonts w:hint="eastAsia"/>
                <w:szCs w:val="20"/>
              </w:rPr>
              <w:t>이미지 복원</w:t>
            </w:r>
          </w:p>
          <w:p w14:paraId="0A3EA49C" w14:textId="2D4B371F" w:rsidR="00CB062C" w:rsidRPr="00CB062C" w:rsidRDefault="00CB062C" w:rsidP="00CB062C">
            <w:pPr>
              <w:widowControl/>
              <w:wordWrap/>
              <w:autoSpaceDE/>
              <w:autoSpaceDN/>
              <w:ind w:left="600" w:hangingChars="30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</w:t>
            </w:r>
            <w:r w:rsidRPr="00CB062C">
              <w:rPr>
                <w:szCs w:val="20"/>
              </w:rPr>
              <w:drawing>
                <wp:inline distT="0" distB="0" distL="0" distR="0" wp14:anchorId="383E8A98" wp14:editId="70BC7E1A">
                  <wp:extent cx="2295525" cy="1408080"/>
                  <wp:effectExtent l="0" t="0" r="0" b="1905"/>
                  <wp:docPr id="1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33443" t="33978" r="47412" b="45145"/>
                          <a:stretch/>
                        </pic:blipFill>
                        <pic:spPr>
                          <a:xfrm>
                            <a:off x="0" y="0"/>
                            <a:ext cx="2301116" cy="141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7AAB9" w14:textId="77777777" w:rsidR="003C5968" w:rsidRPr="003C5968" w:rsidRDefault="003C5968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02D75DB" w14:textId="09C084C1" w:rsidR="00034096" w:rsidRDefault="00564435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 </w:t>
            </w:r>
            <w:r w:rsidR="003C5968">
              <w:rPr>
                <w:rFonts w:hint="eastAsia"/>
                <w:szCs w:val="20"/>
              </w:rPr>
              <w:t>예외처리 및 검토</w:t>
            </w:r>
          </w:p>
          <w:p w14:paraId="7A06ACFF" w14:textId="545F60FA" w:rsidR="003C5968" w:rsidRDefault="003C5968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해당 알고리즘 및 학습 방법으로 부적절한 아웃풋에 대해,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처리방안 강구 및 </w:t>
            </w:r>
            <w:r w:rsidR="004C476E">
              <w:rPr>
                <w:rFonts w:hint="eastAsia"/>
                <w:szCs w:val="20"/>
              </w:rPr>
              <w:t>정확도 개선</w:t>
            </w:r>
          </w:p>
          <w:p w14:paraId="195CA6AC" w14:textId="7B0F2A39" w:rsidR="003C5968" w:rsidRPr="00A20CDC" w:rsidRDefault="003C5968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</w:p>
        </w:tc>
      </w:tr>
      <w:tr w:rsidR="00987247" w:rsidRPr="00784990" w14:paraId="59FF58F0" w14:textId="77777777" w:rsidTr="00B15541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82B6CA" w14:textId="77199259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 xml:space="preserve">프로젝트 추진전략 </w:t>
            </w:r>
          </w:p>
          <w:p w14:paraId="5B7EC23C" w14:textId="7C65EC1C" w:rsidR="00B15541" w:rsidRPr="00B15541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 xml:space="preserve">수행방향을 구체적인 일정 및 목표를 달성하기 위한 실천사항 등 </w:t>
            </w:r>
          </w:p>
        </w:tc>
        <w:tc>
          <w:tcPr>
            <w:tcW w:w="6871" w:type="dxa"/>
            <w:hideMark/>
          </w:tcPr>
          <w:p w14:paraId="5811DA2E" w14:textId="77777777" w:rsidR="00ED14E0" w:rsidRDefault="00ED14E0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이미지 수집 및 분할된 이미지 생성</w:t>
            </w:r>
          </w:p>
          <w:p w14:paraId="19B58186" w14:textId="77777777" w:rsidR="00CE13E6" w:rsidRDefault="00CE13E6" w:rsidP="00CE13E6">
            <w:pPr>
              <w:widowControl/>
              <w:wordWrap/>
              <w:autoSpaceDE/>
              <w:autoSpaceDN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(Training set 80, Test set 20)</w:t>
            </w:r>
          </w:p>
          <w:p w14:paraId="61C690FF" w14:textId="77777777" w:rsidR="00CE13E6" w:rsidRDefault="00CE13E6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D801FEE" w14:textId="77777777" w:rsidR="00ED14E0" w:rsidRDefault="00ED14E0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학습을 위한, 전처리</w:t>
            </w:r>
          </w:p>
          <w:p w14:paraId="5207D86B" w14:textId="3B63DF98" w:rsidR="00ED14E0" w:rsidRDefault="00ED14E0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3.</w:t>
            </w:r>
            <w:r>
              <w:rPr>
                <w:szCs w:val="20"/>
              </w:rPr>
              <w:t xml:space="preserve"> </w:t>
            </w:r>
            <w:r w:rsidR="000A201C">
              <w:rPr>
                <w:rFonts w:hint="eastAsia"/>
                <w:szCs w:val="20"/>
              </w:rPr>
              <w:t xml:space="preserve">알고리즘 및 </w:t>
            </w:r>
            <w:proofErr w:type="spellStart"/>
            <w:r w:rsidR="000A201C">
              <w:rPr>
                <w:rFonts w:hint="eastAsia"/>
                <w:szCs w:val="20"/>
              </w:rPr>
              <w:t>머신러닝</w:t>
            </w:r>
            <w:proofErr w:type="spellEnd"/>
            <w:r w:rsidR="000A201C">
              <w:rPr>
                <w:rFonts w:hint="eastAsia"/>
                <w:szCs w:val="20"/>
              </w:rPr>
              <w:t xml:space="preserve"> 구현</w:t>
            </w:r>
          </w:p>
          <w:p w14:paraId="19CFBE69" w14:textId="77777777" w:rsidR="00ED14E0" w:rsidRDefault="00ED14E0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4. 예외처리 및 검토</w:t>
            </w:r>
          </w:p>
          <w:tbl>
            <w:tblPr>
              <w:tblStyle w:val="a6"/>
              <w:tblpPr w:leftFromText="142" w:rightFromText="142" w:vertAnchor="page" w:horzAnchor="margin" w:tblpY="2191"/>
              <w:tblOverlap w:val="never"/>
              <w:tblW w:w="8431" w:type="dxa"/>
              <w:tblLook w:val="04A0" w:firstRow="1" w:lastRow="0" w:firstColumn="1" w:lastColumn="0" w:noHBand="0" w:noVBand="1"/>
            </w:tblPr>
            <w:tblGrid>
              <w:gridCol w:w="327"/>
              <w:gridCol w:w="626"/>
              <w:gridCol w:w="626"/>
              <w:gridCol w:w="626"/>
              <w:gridCol w:w="626"/>
              <w:gridCol w:w="516"/>
              <w:gridCol w:w="516"/>
              <w:gridCol w:w="516"/>
              <w:gridCol w:w="516"/>
              <w:gridCol w:w="516"/>
              <w:gridCol w:w="516"/>
              <w:gridCol w:w="626"/>
              <w:gridCol w:w="626"/>
              <w:gridCol w:w="626"/>
              <w:gridCol w:w="626"/>
            </w:tblGrid>
            <w:tr w:rsidR="00CE13E6" w14:paraId="5AFB0D86" w14:textId="77777777" w:rsidTr="00CE13E6">
              <w:trPr>
                <w:trHeight w:val="451"/>
              </w:trPr>
              <w:tc>
                <w:tcPr>
                  <w:tcW w:w="327" w:type="dxa"/>
                </w:tcPr>
                <w:p w14:paraId="634917E9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0627313F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2/25</w:t>
                  </w:r>
                </w:p>
              </w:tc>
              <w:tc>
                <w:tcPr>
                  <w:tcW w:w="626" w:type="dxa"/>
                </w:tcPr>
                <w:p w14:paraId="2898EB12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2/26</w:t>
                  </w:r>
                </w:p>
              </w:tc>
              <w:tc>
                <w:tcPr>
                  <w:tcW w:w="626" w:type="dxa"/>
                </w:tcPr>
                <w:p w14:paraId="0D7ED953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2/27</w:t>
                  </w:r>
                </w:p>
              </w:tc>
              <w:tc>
                <w:tcPr>
                  <w:tcW w:w="626" w:type="dxa"/>
                </w:tcPr>
                <w:p w14:paraId="5663F91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2/28</w:t>
                  </w:r>
                </w:p>
              </w:tc>
              <w:tc>
                <w:tcPr>
                  <w:tcW w:w="516" w:type="dxa"/>
                </w:tcPr>
                <w:p w14:paraId="54574962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3/2</w:t>
                  </w:r>
                </w:p>
              </w:tc>
              <w:tc>
                <w:tcPr>
                  <w:tcW w:w="516" w:type="dxa"/>
                </w:tcPr>
                <w:p w14:paraId="33A71BA1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3/3</w:t>
                  </w:r>
                </w:p>
              </w:tc>
              <w:tc>
                <w:tcPr>
                  <w:tcW w:w="516" w:type="dxa"/>
                </w:tcPr>
                <w:p w14:paraId="2CDBBFF6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516" w:type="dxa"/>
                </w:tcPr>
                <w:p w14:paraId="05601D5B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516" w:type="dxa"/>
                </w:tcPr>
                <w:p w14:paraId="5352EF7E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516" w:type="dxa"/>
                </w:tcPr>
                <w:p w14:paraId="2FBAA0E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626" w:type="dxa"/>
                </w:tcPr>
                <w:p w14:paraId="25BB4F27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626" w:type="dxa"/>
                </w:tcPr>
                <w:p w14:paraId="1DD85C78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626" w:type="dxa"/>
                </w:tcPr>
                <w:p w14:paraId="10601E2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626" w:type="dxa"/>
                </w:tcPr>
                <w:p w14:paraId="52712DE8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</w:t>
                  </w:r>
                  <w:r>
                    <w:rPr>
                      <w:szCs w:val="20"/>
                    </w:rPr>
                    <w:t>13</w:t>
                  </w:r>
                </w:p>
              </w:tc>
            </w:tr>
            <w:tr w:rsidR="00CE13E6" w14:paraId="2858C68B" w14:textId="77777777" w:rsidTr="00CE13E6">
              <w:trPr>
                <w:trHeight w:val="431"/>
              </w:trPr>
              <w:tc>
                <w:tcPr>
                  <w:tcW w:w="327" w:type="dxa"/>
                </w:tcPr>
                <w:p w14:paraId="6C42AB43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54B1248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2AD2F3D6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79E1135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4AAFA5BB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4F75C888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749ADBD3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73F0265C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5EFC893D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1929BFB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71AC2E5C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757B74AF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1C3841C2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353F5D69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5AEF45E2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</w:tr>
            <w:tr w:rsidR="00CE13E6" w14:paraId="60BC7F28" w14:textId="77777777" w:rsidTr="00CE13E6">
              <w:trPr>
                <w:trHeight w:val="451"/>
              </w:trPr>
              <w:tc>
                <w:tcPr>
                  <w:tcW w:w="327" w:type="dxa"/>
                </w:tcPr>
                <w:p w14:paraId="70C59B5C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626" w:type="dxa"/>
                </w:tcPr>
                <w:p w14:paraId="67E60298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7DFE69E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2431468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116B0501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51ABC30A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45664201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7EFF055D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187DBB4C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2A87057D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18EA4CB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6F8D430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19510869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54BC65B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5A96A81E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</w:tr>
            <w:tr w:rsidR="00CE13E6" w14:paraId="1BAAF5AA" w14:textId="77777777" w:rsidTr="00CE13E6">
              <w:trPr>
                <w:trHeight w:val="451"/>
              </w:trPr>
              <w:tc>
                <w:tcPr>
                  <w:tcW w:w="327" w:type="dxa"/>
                </w:tcPr>
                <w:p w14:paraId="3A670FD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626" w:type="dxa"/>
                </w:tcPr>
                <w:p w14:paraId="1ED6F9E1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383CF99E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1640E3D0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52706BFE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3DEBC96A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199AAEB1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5E2C853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6CFF11FA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106187DA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08A57C8F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4FA81C91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7F5CBD5D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23D99F0F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6EB7C91B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</w:tr>
            <w:tr w:rsidR="00CE13E6" w14:paraId="4C314EDB" w14:textId="77777777" w:rsidTr="00CE13E6">
              <w:trPr>
                <w:trHeight w:val="431"/>
              </w:trPr>
              <w:tc>
                <w:tcPr>
                  <w:tcW w:w="327" w:type="dxa"/>
                </w:tcPr>
                <w:p w14:paraId="089F411F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626" w:type="dxa"/>
                </w:tcPr>
                <w:p w14:paraId="6091E4E0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5806626E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07FAF5DF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</w:tcPr>
                <w:p w14:paraId="41B732AB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2C1FAEFA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56887307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4BB1B4F3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7B77AD35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393CCFC7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516" w:type="dxa"/>
                  <w:shd w:val="clear" w:color="auto" w:fill="8EAADB" w:themeFill="accent5" w:themeFillTint="99"/>
                </w:tcPr>
                <w:p w14:paraId="6CFBD324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13E001B8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13AEAA37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2EC4C690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626" w:type="dxa"/>
                  <w:shd w:val="clear" w:color="auto" w:fill="8EAADB" w:themeFill="accent5" w:themeFillTint="99"/>
                </w:tcPr>
                <w:p w14:paraId="4E026032" w14:textId="77777777" w:rsidR="00CE13E6" w:rsidRDefault="00CE13E6" w:rsidP="00CE13E6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</w:p>
              </w:tc>
            </w:tr>
          </w:tbl>
          <w:p w14:paraId="1E262690" w14:textId="77777777" w:rsidR="00846B06" w:rsidRDefault="00846B06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8A219FC" w14:textId="77777777" w:rsidR="00846B06" w:rsidRDefault="00846B06" w:rsidP="00ED14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DCBB0D0" w14:textId="77777777" w:rsidR="00987247" w:rsidRDefault="00987247" w:rsidP="000340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A4AF45A" w14:textId="77777777" w:rsidR="00846B06" w:rsidRDefault="00846B06" w:rsidP="000340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88D03E7" w14:textId="77777777" w:rsidR="00846B06" w:rsidRDefault="00846B06" w:rsidP="000340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4DB7B47" w14:textId="77777777" w:rsidR="00846B06" w:rsidRDefault="00846B06" w:rsidP="000340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BD751A0" w14:textId="77777777" w:rsidR="00846B06" w:rsidRDefault="00846B06" w:rsidP="000340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28EE5353" w14:textId="1D492ECF" w:rsidR="00846B06" w:rsidRPr="00ED14E0" w:rsidRDefault="000D2BB6" w:rsidP="000340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</w:t>
            </w:r>
            <w:r w:rsidR="00CB3417">
              <w:rPr>
                <w:szCs w:val="20"/>
              </w:rPr>
              <w:t>*4</w:t>
            </w:r>
            <w:r w:rsidR="00CB3417">
              <w:rPr>
                <w:rFonts w:hint="eastAsia"/>
                <w:szCs w:val="20"/>
              </w:rPr>
              <w:t>분할된 이미지를 맞추는데 성공할 시,</w:t>
            </w:r>
            <w:r w:rsidR="00CB3417">
              <w:rPr>
                <w:szCs w:val="20"/>
              </w:rPr>
              <w:t xml:space="preserve"> </w:t>
            </w:r>
            <w:r w:rsidR="00CB3417">
              <w:rPr>
                <w:rFonts w:hint="eastAsia"/>
                <w:szCs w:val="20"/>
              </w:rPr>
              <w:t xml:space="preserve">이후에 </w:t>
            </w:r>
            <w:r w:rsidR="00CB3417">
              <w:rPr>
                <w:szCs w:val="20"/>
              </w:rPr>
              <w:t>n</w:t>
            </w:r>
            <w:r w:rsidR="00CB3417">
              <w:rPr>
                <w:rFonts w:hint="eastAsia"/>
                <w:szCs w:val="20"/>
              </w:rPr>
              <w:t>분할</w:t>
            </w:r>
            <w:bookmarkStart w:id="0" w:name="_GoBack"/>
            <w:bookmarkEnd w:id="0"/>
            <w:r w:rsidR="00CB3417">
              <w:rPr>
                <w:rFonts w:hint="eastAsia"/>
                <w:szCs w:val="20"/>
              </w:rPr>
              <w:t xml:space="preserve">된 이미지에도 </w:t>
            </w:r>
            <w:r w:rsidR="001B65FE">
              <w:rPr>
                <w:rFonts w:hint="eastAsia"/>
                <w:szCs w:val="20"/>
              </w:rPr>
              <w:t>적용할 예정</w:t>
            </w:r>
          </w:p>
        </w:tc>
      </w:tr>
      <w:tr w:rsidR="00B15541" w:rsidRPr="00735C74" w14:paraId="4EC2931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C9F8D30" w14:textId="3385D2D8" w:rsidR="00B15541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>프로젝트 기대효과</w:t>
            </w:r>
          </w:p>
        </w:tc>
        <w:tc>
          <w:tcPr>
            <w:tcW w:w="6871" w:type="dxa"/>
          </w:tcPr>
          <w:p w14:paraId="1DB4E6AD" w14:textId="77777777" w:rsidR="00735C74" w:rsidRDefault="00735C74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4D06D93" w14:textId="77777777" w:rsidR="00537845" w:rsidRDefault="00537845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D8648E2" w14:textId="77777777" w:rsidR="00803F44" w:rsidRDefault="00735C74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A748F1">
              <w:rPr>
                <w:szCs w:val="20"/>
              </w:rPr>
              <w:t xml:space="preserve">. </w:t>
            </w:r>
            <w:r w:rsidR="00C3755F">
              <w:rPr>
                <w:rFonts w:hint="eastAsia"/>
                <w:szCs w:val="20"/>
              </w:rPr>
              <w:t>완벽하게 맞추지 못하더라도,</w:t>
            </w:r>
            <w:r w:rsidR="00C3755F">
              <w:rPr>
                <w:szCs w:val="20"/>
              </w:rPr>
              <w:t xml:space="preserve"> </w:t>
            </w:r>
            <w:r w:rsidR="00803F44">
              <w:rPr>
                <w:rFonts w:hint="eastAsia"/>
                <w:szCs w:val="20"/>
              </w:rPr>
              <w:t>대략적인</w:t>
            </w:r>
            <w:r w:rsidR="00C3755F">
              <w:rPr>
                <w:rFonts w:hint="eastAsia"/>
                <w:szCs w:val="20"/>
              </w:rPr>
              <w:t xml:space="preserve"> 형태를 유추</w:t>
            </w:r>
            <w:r w:rsidR="00C3755F">
              <w:rPr>
                <w:rFonts w:hint="eastAsia"/>
                <w:szCs w:val="20"/>
              </w:rPr>
              <w:t>하는데,</w:t>
            </w:r>
            <w:r w:rsidR="00C3755F">
              <w:rPr>
                <w:szCs w:val="20"/>
              </w:rPr>
              <w:t xml:space="preserve"> </w:t>
            </w:r>
            <w:r w:rsidR="00C3755F">
              <w:rPr>
                <w:rFonts w:hint="eastAsia"/>
                <w:szCs w:val="20"/>
              </w:rPr>
              <w:t>도움이</w:t>
            </w:r>
            <w:r w:rsidR="00803F44">
              <w:rPr>
                <w:rFonts w:hint="eastAsia"/>
                <w:szCs w:val="20"/>
              </w:rPr>
              <w:t xml:space="preserve"> </w:t>
            </w:r>
            <w:proofErr w:type="spellStart"/>
            <w:r w:rsidR="00803F44">
              <w:rPr>
                <w:rFonts w:hint="eastAsia"/>
                <w:szCs w:val="20"/>
              </w:rPr>
              <w:t>될것으로</w:t>
            </w:r>
            <w:proofErr w:type="spellEnd"/>
            <w:r w:rsidR="00803F44">
              <w:rPr>
                <w:rFonts w:hint="eastAsia"/>
                <w:szCs w:val="20"/>
              </w:rPr>
              <w:t xml:space="preserve"> 전망함</w:t>
            </w:r>
            <w:r w:rsidR="00C3755F">
              <w:rPr>
                <w:rFonts w:hint="eastAsia"/>
                <w:szCs w:val="20"/>
              </w:rPr>
              <w:t>,</w:t>
            </w:r>
          </w:p>
          <w:p w14:paraId="0A72C563" w14:textId="00244363" w:rsidR="00C3755F" w:rsidRDefault="00537845" w:rsidP="00803F44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 기술을 적용하여,</w:t>
            </w:r>
            <w:r>
              <w:rPr>
                <w:szCs w:val="20"/>
              </w:rPr>
              <w:t xml:space="preserve"> </w:t>
            </w:r>
            <w:r w:rsidR="00C3755F">
              <w:rPr>
                <w:rFonts w:hint="eastAsia"/>
                <w:szCs w:val="20"/>
              </w:rPr>
              <w:t xml:space="preserve">복원 전문가들이 복원을 하는데, 보조 수단으로 활용할 수 </w:t>
            </w:r>
            <w:proofErr w:type="spellStart"/>
            <w:r w:rsidR="00C3755F">
              <w:rPr>
                <w:rFonts w:hint="eastAsia"/>
                <w:szCs w:val="20"/>
              </w:rPr>
              <w:t>있</w:t>
            </w:r>
            <w:r w:rsidR="00803F44">
              <w:rPr>
                <w:rFonts w:hint="eastAsia"/>
                <w:szCs w:val="20"/>
              </w:rPr>
              <w:t>을것으로</w:t>
            </w:r>
            <w:proofErr w:type="spellEnd"/>
            <w:r w:rsidR="00803F44">
              <w:rPr>
                <w:rFonts w:hint="eastAsia"/>
                <w:szCs w:val="20"/>
              </w:rPr>
              <w:t xml:space="preserve"> 예상</w:t>
            </w:r>
          </w:p>
          <w:p w14:paraId="16D4849A" w14:textId="77777777" w:rsidR="00803F44" w:rsidRDefault="00803F44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BEF763B" w14:textId="5597FF4E" w:rsidR="00C3755F" w:rsidRPr="00C3755F" w:rsidRDefault="00C3755F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5282FEA" w14:textId="77777777" w:rsidR="007779ED" w:rsidRDefault="00C3755F" w:rsidP="007779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문화재뿐만 아니라,</w:t>
            </w:r>
            <w:r w:rsidR="007779E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파손된 뼛조각을 맞추는데도</w:t>
            </w:r>
            <w:r w:rsidR="007779E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응용</w:t>
            </w:r>
            <w:r w:rsidR="007779ED">
              <w:rPr>
                <w:rFonts w:hint="eastAsia"/>
                <w:szCs w:val="20"/>
              </w:rPr>
              <w:t>함으로써,</w:t>
            </w:r>
            <w:r w:rsidR="007779ED">
              <w:rPr>
                <w:szCs w:val="20"/>
              </w:rPr>
              <w:t xml:space="preserve"> </w:t>
            </w:r>
            <w:r w:rsidR="007779ED">
              <w:rPr>
                <w:rFonts w:hint="eastAsia"/>
                <w:szCs w:val="20"/>
              </w:rPr>
              <w:t>고고학,</w:t>
            </w:r>
            <w:r w:rsidR="007779ED">
              <w:rPr>
                <w:szCs w:val="20"/>
              </w:rPr>
              <w:t xml:space="preserve"> </w:t>
            </w:r>
            <w:proofErr w:type="spellStart"/>
            <w:r w:rsidR="007779ED">
              <w:rPr>
                <w:rFonts w:hint="eastAsia"/>
                <w:szCs w:val="20"/>
              </w:rPr>
              <w:t>의학에도</w:t>
            </w:r>
          </w:p>
          <w:p w14:paraId="1F41A056" w14:textId="0E6F1814" w:rsidR="00C3755F" w:rsidRDefault="007779ED" w:rsidP="007779ED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기여할것으로</w:t>
            </w:r>
            <w:proofErr w:type="spellEnd"/>
            <w:r>
              <w:rPr>
                <w:rFonts w:hint="eastAsia"/>
                <w:szCs w:val="20"/>
              </w:rPr>
              <w:t xml:space="preserve"> 예상</w:t>
            </w:r>
          </w:p>
          <w:p w14:paraId="0E5BC825" w14:textId="77777777" w:rsidR="004C476E" w:rsidRDefault="004C476E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1EFBF77" w14:textId="77777777" w:rsidR="00803F44" w:rsidRPr="00C3755F" w:rsidRDefault="00803F44" w:rsidP="00A748F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BB48591" w14:textId="59C7F48B" w:rsidR="00735C74" w:rsidRDefault="00961AA2" w:rsidP="00735C7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35C74">
              <w:rPr>
                <w:rFonts w:hint="eastAsia"/>
                <w:szCs w:val="20"/>
              </w:rPr>
              <w:t>. 향후 기술이 더 발전하면,</w:t>
            </w:r>
            <w:r w:rsidR="00735C74">
              <w:rPr>
                <w:szCs w:val="20"/>
              </w:rPr>
              <w:t xml:space="preserve"> </w:t>
            </w:r>
            <w:r w:rsidR="00F10A43">
              <w:rPr>
                <w:rFonts w:hint="eastAsia"/>
                <w:szCs w:val="20"/>
              </w:rPr>
              <w:t>왜곡</w:t>
            </w:r>
            <w:r w:rsidR="00735C74">
              <w:rPr>
                <w:rFonts w:hint="eastAsia"/>
                <w:szCs w:val="20"/>
              </w:rPr>
              <w:t>된 이미지들이 포함된 경우에도</w:t>
            </w:r>
          </w:p>
          <w:p w14:paraId="5FF82C26" w14:textId="7CDBC6C3" w:rsidR="00735C74" w:rsidRPr="00735C74" w:rsidRDefault="00735C74" w:rsidP="00803F44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복원이 </w:t>
            </w:r>
            <w:proofErr w:type="spellStart"/>
            <w:r>
              <w:rPr>
                <w:rFonts w:hint="eastAsia"/>
                <w:szCs w:val="20"/>
              </w:rPr>
              <w:t>가능할것으로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961AA2">
              <w:rPr>
                <w:rFonts w:hint="eastAsia"/>
                <w:szCs w:val="20"/>
              </w:rPr>
              <w:t>기대</w:t>
            </w:r>
          </w:p>
        </w:tc>
      </w:tr>
    </w:tbl>
    <w:p w14:paraId="3403DB76" w14:textId="65A64514" w:rsidR="0013409F" w:rsidRDefault="0013409F" w:rsidP="00987247"/>
    <w:sectPr w:rsidR="0013409F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A52F3" w14:textId="77777777" w:rsidR="006363AF" w:rsidRDefault="006363AF" w:rsidP="00987247">
      <w:r>
        <w:separator/>
      </w:r>
    </w:p>
  </w:endnote>
  <w:endnote w:type="continuationSeparator" w:id="0">
    <w:p w14:paraId="77784882" w14:textId="77777777" w:rsidR="006363AF" w:rsidRDefault="006363A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ffN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441C0" w14:textId="03A13E05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897A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BA4F42" w:rsidRDefault="006363A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52A34" w14:textId="77777777" w:rsidR="006363AF" w:rsidRDefault="006363AF" w:rsidP="00987247">
      <w:r>
        <w:rPr>
          <w:rFonts w:hint="eastAsia"/>
        </w:rPr>
        <w:separator/>
      </w:r>
    </w:p>
  </w:footnote>
  <w:footnote w:type="continuationSeparator" w:id="0">
    <w:p w14:paraId="53537FA4" w14:textId="77777777" w:rsidR="006363AF" w:rsidRDefault="006363A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3E19" w14:textId="5D54105E" w:rsidR="00A20CDC" w:rsidRDefault="00A20CDC">
    <w:pPr>
      <w:pStyle w:val="a4"/>
    </w:pPr>
    <w:r>
      <w:rPr>
        <w:rFonts w:hint="eastAsia"/>
      </w:rPr>
      <w:t>혁신성장청년인재집중양성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305A5"/>
    <w:rsid w:val="00034096"/>
    <w:rsid w:val="000958D4"/>
    <w:rsid w:val="000A201C"/>
    <w:rsid w:val="000D2BB6"/>
    <w:rsid w:val="0013409F"/>
    <w:rsid w:val="001670B7"/>
    <w:rsid w:val="00172EAA"/>
    <w:rsid w:val="0019447B"/>
    <w:rsid w:val="001B65FE"/>
    <w:rsid w:val="0023032E"/>
    <w:rsid w:val="002961C7"/>
    <w:rsid w:val="00306E51"/>
    <w:rsid w:val="00330980"/>
    <w:rsid w:val="00346553"/>
    <w:rsid w:val="00377262"/>
    <w:rsid w:val="00390AB1"/>
    <w:rsid w:val="003C5968"/>
    <w:rsid w:val="003D3FCB"/>
    <w:rsid w:val="00433360"/>
    <w:rsid w:val="00446507"/>
    <w:rsid w:val="00472249"/>
    <w:rsid w:val="004C476E"/>
    <w:rsid w:val="005002EE"/>
    <w:rsid w:val="00513CC7"/>
    <w:rsid w:val="00537845"/>
    <w:rsid w:val="00564435"/>
    <w:rsid w:val="005B594E"/>
    <w:rsid w:val="006238FD"/>
    <w:rsid w:val="006242D5"/>
    <w:rsid w:val="006363AF"/>
    <w:rsid w:val="006708F3"/>
    <w:rsid w:val="00706462"/>
    <w:rsid w:val="0073460D"/>
    <w:rsid w:val="00735C74"/>
    <w:rsid w:val="0073641C"/>
    <w:rsid w:val="00774CFD"/>
    <w:rsid w:val="007779ED"/>
    <w:rsid w:val="00803F44"/>
    <w:rsid w:val="008049EF"/>
    <w:rsid w:val="00846B06"/>
    <w:rsid w:val="0086348B"/>
    <w:rsid w:val="008B4922"/>
    <w:rsid w:val="008B69E6"/>
    <w:rsid w:val="008C0533"/>
    <w:rsid w:val="00923A6F"/>
    <w:rsid w:val="009379EA"/>
    <w:rsid w:val="00961AA2"/>
    <w:rsid w:val="00965B11"/>
    <w:rsid w:val="00987247"/>
    <w:rsid w:val="00A20CDC"/>
    <w:rsid w:val="00A748F1"/>
    <w:rsid w:val="00A97F4C"/>
    <w:rsid w:val="00AA0847"/>
    <w:rsid w:val="00AA6AF2"/>
    <w:rsid w:val="00AE1589"/>
    <w:rsid w:val="00AE223F"/>
    <w:rsid w:val="00B15541"/>
    <w:rsid w:val="00B56184"/>
    <w:rsid w:val="00B847A1"/>
    <w:rsid w:val="00C3755F"/>
    <w:rsid w:val="00C53582"/>
    <w:rsid w:val="00C82B9C"/>
    <w:rsid w:val="00C961C7"/>
    <w:rsid w:val="00CA57C4"/>
    <w:rsid w:val="00CB062C"/>
    <w:rsid w:val="00CB3417"/>
    <w:rsid w:val="00CC617A"/>
    <w:rsid w:val="00CE13E6"/>
    <w:rsid w:val="00D93C9E"/>
    <w:rsid w:val="00DA7F15"/>
    <w:rsid w:val="00E017FD"/>
    <w:rsid w:val="00E748B7"/>
    <w:rsid w:val="00ED14E0"/>
    <w:rsid w:val="00F10A43"/>
    <w:rsid w:val="00F43C86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  <w:style w:type="table" w:styleId="a6">
    <w:name w:val="Table Grid"/>
    <w:basedOn w:val="a1"/>
    <w:uiPriority w:val="39"/>
    <w:rsid w:val="0003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55</cp:revision>
  <dcterms:created xsi:type="dcterms:W3CDTF">2020-02-21T06:51:00Z</dcterms:created>
  <dcterms:modified xsi:type="dcterms:W3CDTF">2020-02-22T06:03:00Z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