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747BAC">
              <w:rPr>
                <w:rFonts w:hint="eastAsia"/>
              </w:rPr>
              <w:t>9</w:t>
            </w:r>
            <w:r>
              <w:rPr>
                <w:rFonts w:hint="eastAsia"/>
              </w:rPr>
              <w:t>일</w:t>
            </w:r>
            <w:r w:rsidR="005E5ECB">
              <w:fldChar w:fldCharType="begin"/>
            </w:r>
            <w:r>
              <w:instrText xml:space="preserve"> TA </w:instrText>
            </w:r>
            <w:r w:rsidR="005E5ECB">
              <w:fldChar w:fldCharType="end"/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AF5988" w:rsidRDefault="009F260B" w:rsidP="001704F6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어제 미팅을 바탕으로 한 </w:t>
            </w:r>
            <w:r w:rsidR="00AF5988">
              <w:rPr>
                <w:rFonts w:hint="eastAsia"/>
                <w:b/>
              </w:rPr>
              <w:t>주제 및 아이디어 검토</w:t>
            </w:r>
          </w:p>
          <w:p w:rsidR="009F260B" w:rsidRDefault="009F260B" w:rsidP="001704F6">
            <w:pPr>
              <w:pStyle w:val="a6"/>
              <w:ind w:leftChars="0"/>
              <w:jc w:val="left"/>
              <w:rPr>
                <w:b/>
              </w:rPr>
            </w:pPr>
          </w:p>
          <w:p w:rsidR="009F260B" w:rsidRDefault="009F260B" w:rsidP="001704F6">
            <w:pPr>
              <w:pStyle w:val="a6"/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파이썬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웹서비스</w:t>
            </w:r>
            <w:proofErr w:type="spellEnd"/>
            <w:r>
              <w:rPr>
                <w:rFonts w:hint="eastAsia"/>
                <w:b/>
              </w:rPr>
              <w:t xml:space="preserve"> 구현을 위한 자료조사</w:t>
            </w:r>
            <w:r w:rsidR="00D514FB">
              <w:rPr>
                <w:rFonts w:hint="eastAsia"/>
                <w:b/>
              </w:rPr>
              <w:t xml:space="preserve">, </w:t>
            </w:r>
            <w:r w:rsidR="006001BA">
              <w:rPr>
                <w:rFonts w:hint="eastAsia"/>
                <w:b/>
              </w:rPr>
              <w:t xml:space="preserve">어제 일지관련 </w:t>
            </w:r>
            <w:r w:rsidR="00887FB8">
              <w:rPr>
                <w:rFonts w:hint="eastAsia"/>
                <w:b/>
              </w:rPr>
              <w:t>미팅</w:t>
            </w:r>
          </w:p>
          <w:p w:rsidR="00B765CC" w:rsidRDefault="00B765CC" w:rsidP="001704F6">
            <w:pPr>
              <w:pStyle w:val="a6"/>
              <w:ind w:leftChars="0"/>
              <w:jc w:val="left"/>
              <w:rPr>
                <w:b/>
              </w:rPr>
            </w:pPr>
          </w:p>
          <w:p w:rsidR="00D4178B" w:rsidRPr="00D514FB" w:rsidRDefault="00D4178B" w:rsidP="001704F6">
            <w:pPr>
              <w:pStyle w:val="a6"/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jango</w:t>
            </w:r>
            <w:proofErr w:type="spellEnd"/>
            <w:r>
              <w:rPr>
                <w:rFonts w:hint="eastAsia"/>
                <w:b/>
              </w:rPr>
              <w:t xml:space="preserve">설치 및 프로젝트를 위한 환경 </w:t>
            </w:r>
            <w:proofErr w:type="spellStart"/>
            <w:r>
              <w:rPr>
                <w:rFonts w:hint="eastAsia"/>
                <w:b/>
              </w:rPr>
              <w:t>세팅</w:t>
            </w:r>
            <w:proofErr w:type="spellEnd"/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F4603D" w:rsidRDefault="00F4603D" w:rsidP="007515B0">
            <w:pPr>
              <w:ind w:firstLineChars="400" w:firstLine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에러 관련 미팅 및 </w:t>
            </w:r>
            <w:proofErr w:type="spellStart"/>
            <w:r>
              <w:rPr>
                <w:rFonts w:hint="eastAsia"/>
                <w:b/>
              </w:rPr>
              <w:t>현상황</w:t>
            </w:r>
            <w:proofErr w:type="spellEnd"/>
            <w:r>
              <w:rPr>
                <w:rFonts w:hint="eastAsia"/>
                <w:b/>
              </w:rPr>
              <w:t xml:space="preserve"> 진행 보고 관련 미팅</w:t>
            </w:r>
          </w:p>
          <w:p w:rsidR="00F4603D" w:rsidRDefault="00F4603D" w:rsidP="00F4603D">
            <w:pPr>
              <w:ind w:leftChars="400" w:left="800"/>
              <w:jc w:val="left"/>
              <w:rPr>
                <w:rFonts w:hint="eastAsia"/>
                <w:b/>
              </w:rPr>
            </w:pPr>
          </w:p>
          <w:p w:rsidR="007515B0" w:rsidRDefault="007515B0" w:rsidP="00F4603D">
            <w:pPr>
              <w:ind w:leftChars="400" w:left="80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일자별</w:t>
            </w:r>
            <w:proofErr w:type="spellEnd"/>
            <w:r>
              <w:rPr>
                <w:rFonts w:hint="eastAsia"/>
                <w:b/>
              </w:rPr>
              <w:t xml:space="preserve"> 계획표 작성, 아이디어 보완</w:t>
            </w:r>
          </w:p>
          <w:p w:rsidR="007515B0" w:rsidRDefault="007515B0" w:rsidP="00F4603D">
            <w:pPr>
              <w:ind w:leftChars="400" w:left="800"/>
              <w:jc w:val="left"/>
              <w:rPr>
                <w:rFonts w:hint="eastAsia"/>
                <w:b/>
              </w:rPr>
            </w:pPr>
          </w:p>
          <w:p w:rsidR="005C4F2F" w:rsidRDefault="005C4F2F" w:rsidP="00F4603D">
            <w:pPr>
              <w:ind w:leftChars="400" w:left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영상에 이미지</w:t>
            </w:r>
            <w:r w:rsidR="00501949">
              <w:rPr>
                <w:rFonts w:hint="eastAsia"/>
                <w:b/>
              </w:rPr>
              <w:t>를 삽입</w:t>
            </w:r>
            <w:r>
              <w:rPr>
                <w:rFonts w:hint="eastAsia"/>
                <w:b/>
              </w:rPr>
              <w:t>하기 위한 코드 자료 탐색</w:t>
            </w:r>
          </w:p>
          <w:p w:rsidR="005C4F2F" w:rsidRPr="007515B0" w:rsidRDefault="005C4F2F" w:rsidP="00F4603D">
            <w:pPr>
              <w:ind w:leftChars="400" w:left="800"/>
              <w:jc w:val="left"/>
              <w:rPr>
                <w:rFonts w:hint="eastAsia"/>
                <w:b/>
              </w:rPr>
            </w:pPr>
          </w:p>
          <w:p w:rsidR="00F851ED" w:rsidRDefault="00F851ED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예제소스를 기반으로 한 아이디어 구현 시도</w:t>
            </w:r>
            <w:r w:rsidR="00042D8D">
              <w:rPr>
                <w:rFonts w:hint="eastAsia"/>
                <w:b/>
              </w:rPr>
              <w:t xml:space="preserve">(얼굴 인식 후 </w:t>
            </w:r>
            <w:r w:rsidR="005C4F2F">
              <w:rPr>
                <w:rFonts w:hint="eastAsia"/>
                <w:b/>
              </w:rPr>
              <w:t>얼굴 위치에 다른 이미지 합성구현)</w:t>
            </w:r>
          </w:p>
          <w:p w:rsidR="009F398F" w:rsidRPr="00AF5988" w:rsidRDefault="009F398F" w:rsidP="00042D8D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7B7A8D" w:rsidRDefault="007B7A8D" w:rsidP="00AF5988">
            <w:pPr>
              <w:ind w:firstLineChars="500" w:firstLine="1000"/>
            </w:pPr>
            <w:r>
              <w:rPr>
                <w:rFonts w:hint="eastAsia"/>
              </w:rPr>
              <w:t>참고사이트</w:t>
            </w:r>
          </w:p>
          <w:p w:rsidR="007B7A8D" w:rsidRDefault="007B7A8D" w:rsidP="00AF5988">
            <w:pPr>
              <w:ind w:firstLineChars="500" w:firstLine="1000"/>
            </w:pPr>
            <w:r>
              <w:rPr>
                <w:rFonts w:hint="eastAsia"/>
              </w:rPr>
              <w:t>장고 설치</w:t>
            </w:r>
          </w:p>
          <w:p w:rsidR="00AE23D2" w:rsidRDefault="005E5ECB" w:rsidP="009F398F">
            <w:pPr>
              <w:ind w:firstLineChars="500" w:firstLine="1000"/>
              <w:rPr>
                <w:rFonts w:hint="eastAsia"/>
              </w:rPr>
            </w:pPr>
            <w:hyperlink r:id="rId8" w:history="1">
              <w:r w:rsidR="007B7A8D">
                <w:rPr>
                  <w:rStyle w:val="a7"/>
                </w:rPr>
                <w:t>https://doorbw.tistory.com/18</w:t>
              </w:r>
              <w:r w:rsidR="007B7A8D">
                <w:rPr>
                  <w:rStyle w:val="a7"/>
                </w:rPr>
                <w:t>1</w:t>
              </w:r>
            </w:hyperlink>
          </w:p>
          <w:p w:rsidR="00881B06" w:rsidRDefault="009F398F" w:rsidP="00AF5988">
            <w:pPr>
              <w:ind w:firstLineChars="500" w:firstLine="1000"/>
              <w:rPr>
                <w:rFonts w:hint="eastAsia"/>
              </w:rPr>
            </w:pPr>
            <w:r>
              <w:rPr>
                <w:rFonts w:hint="eastAsia"/>
              </w:rPr>
              <w:t>이미지에 대한 산술연산</w:t>
            </w:r>
          </w:p>
          <w:p w:rsidR="009F398F" w:rsidRDefault="009F398F" w:rsidP="00AF5988">
            <w:pPr>
              <w:ind w:firstLineChars="500" w:firstLine="1000"/>
              <w:rPr>
                <w:rFonts w:hint="eastAsia"/>
              </w:rPr>
            </w:pPr>
            <w:hyperlink r:id="rId9" w:history="1">
              <w:r>
                <w:rPr>
                  <w:rStyle w:val="a7"/>
                </w:rPr>
                <w:t>http://www.g</w:t>
              </w:r>
              <w:r>
                <w:rPr>
                  <w:rStyle w:val="a7"/>
                </w:rPr>
                <w:t>i</w:t>
              </w:r>
              <w:r>
                <w:rPr>
                  <w:rStyle w:val="a7"/>
                </w:rPr>
                <w:t>sdeveloper.co.kr/?p=6407</w:t>
              </w:r>
            </w:hyperlink>
          </w:p>
          <w:p w:rsidR="00C84712" w:rsidRDefault="00C84712" w:rsidP="007515B0">
            <w:pPr>
              <w:rPr>
                <w:rFonts w:hint="eastAsia"/>
              </w:rPr>
            </w:pPr>
          </w:p>
          <w:p w:rsidR="00D7734E" w:rsidRDefault="00881B06" w:rsidP="00D7734E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인터넷 방송에서 얼굴을 비공개로 방송하고 싶은 BJ들이 마스크나 가면을 착용하거나, 카메라 위치를 조절하여, 얼굴이 나오지 않게 하거나, 하는 경우를 볼 수가 있는데, 답답하고 불편하기도 하고, 실수로 원하지 않게 얼굴을 노출하는 사고가 발생하는 문제점이 있다. 그래서, </w:t>
            </w:r>
            <w:proofErr w:type="spellStart"/>
            <w:r>
              <w:rPr>
                <w:rFonts w:hint="eastAsia"/>
                <w:b/>
              </w:rPr>
              <w:t>웹캠을</w:t>
            </w:r>
            <w:proofErr w:type="spellEnd"/>
            <w:r>
              <w:rPr>
                <w:rFonts w:hint="eastAsia"/>
                <w:b/>
              </w:rPr>
              <w:t xml:space="preserve"> 띄우면, 얼굴 추적하여, 자동으로 가려주는 서비스를 제공하면 어떨까 싶다. [</w:t>
            </w:r>
            <w:r w:rsidR="003F78C2">
              <w:rPr>
                <w:rFonts w:hint="eastAsia"/>
                <w:b/>
              </w:rPr>
              <w:t>기존의 스티커 사진</w:t>
            </w:r>
            <w:r>
              <w:rPr>
                <w:rFonts w:hint="eastAsia"/>
                <w:b/>
              </w:rPr>
              <w:t xml:space="preserve"> 아이디어에서 응용분야, 방향성을 다르게 잡았다.]</w:t>
            </w:r>
          </w:p>
          <w:p w:rsidR="007515B0" w:rsidRDefault="007515B0" w:rsidP="007515B0">
            <w:pPr>
              <w:jc w:val="left"/>
              <w:rPr>
                <w:rFonts w:hint="eastAsia"/>
                <w:b/>
              </w:rPr>
            </w:pPr>
          </w:p>
          <w:p w:rsidR="008158B9" w:rsidRDefault="008158B9" w:rsidP="008158B9">
            <w:pPr>
              <w:rPr>
                <w:rFonts w:hint="eastAsia"/>
                <w:b/>
              </w:rPr>
            </w:pPr>
          </w:p>
          <w:p w:rsidR="00881B06" w:rsidRDefault="007515B0" w:rsidP="001A02E9">
            <w:pPr>
              <w:ind w:leftChars="100" w:left="200" w:firstLineChars="100" w:firstLine="200"/>
              <w:rPr>
                <w:rFonts w:hint="eastAsia"/>
                <w:b/>
              </w:rPr>
            </w:pPr>
            <w:r w:rsidRPr="008158B9">
              <w:rPr>
                <w:rFonts w:hint="eastAsia"/>
                <w:b/>
              </w:rPr>
              <w:t xml:space="preserve">오후 </w:t>
            </w:r>
            <w:r w:rsidR="008158B9" w:rsidRPr="008158B9">
              <w:rPr>
                <w:rFonts w:hint="eastAsia"/>
                <w:b/>
              </w:rPr>
              <w:t>미팅에서</w:t>
            </w:r>
            <w:r w:rsidRPr="008158B9">
              <w:rPr>
                <w:rFonts w:hint="eastAsia"/>
                <w:b/>
              </w:rPr>
              <w:t xml:space="preserve"> 얼굴인식 소스</w:t>
            </w:r>
            <w:r w:rsidR="008158B9" w:rsidRPr="008158B9">
              <w:rPr>
                <w:rFonts w:hint="eastAsia"/>
                <w:b/>
              </w:rPr>
              <w:t xml:space="preserve">예제를 사용한 후기를 </w:t>
            </w:r>
            <w:proofErr w:type="gramStart"/>
            <w:r w:rsidR="00B57074">
              <w:rPr>
                <w:rFonts w:hint="eastAsia"/>
                <w:b/>
              </w:rPr>
              <w:t>강사님에게</w:t>
            </w:r>
            <w:proofErr w:type="gramEnd"/>
            <w:r w:rsidR="00B57074">
              <w:rPr>
                <w:rFonts w:hint="eastAsia"/>
                <w:b/>
              </w:rPr>
              <w:t xml:space="preserve"> </w:t>
            </w:r>
            <w:r w:rsidR="008158B9" w:rsidRPr="008158B9">
              <w:rPr>
                <w:rFonts w:hint="eastAsia"/>
                <w:b/>
              </w:rPr>
              <w:t xml:space="preserve">말씀 드렸다. </w:t>
            </w:r>
            <w:proofErr w:type="spellStart"/>
            <w:r w:rsidR="008158B9" w:rsidRPr="008158B9">
              <w:rPr>
                <w:rFonts w:hint="eastAsia"/>
                <w:b/>
              </w:rPr>
              <w:t>밝은곳에서는</w:t>
            </w:r>
            <w:proofErr w:type="spellEnd"/>
            <w:r w:rsidR="008158B9" w:rsidRPr="008158B9">
              <w:rPr>
                <w:rFonts w:hint="eastAsia"/>
                <w:b/>
              </w:rPr>
              <w:t xml:space="preserve"> 잘 인식하지만, </w:t>
            </w:r>
            <w:proofErr w:type="spellStart"/>
            <w:r w:rsidR="008158B9" w:rsidRPr="008158B9">
              <w:rPr>
                <w:rFonts w:hint="eastAsia"/>
                <w:b/>
              </w:rPr>
              <w:t>어두운곳에서는</w:t>
            </w:r>
            <w:proofErr w:type="spellEnd"/>
            <w:r w:rsidR="008158B9" w:rsidRPr="008158B9">
              <w:rPr>
                <w:rFonts w:hint="eastAsia"/>
                <w:b/>
              </w:rPr>
              <w:t xml:space="preserve"> </w:t>
            </w:r>
            <w:proofErr w:type="spellStart"/>
            <w:r w:rsidR="008158B9" w:rsidRPr="008158B9">
              <w:rPr>
                <w:rFonts w:hint="eastAsia"/>
                <w:b/>
              </w:rPr>
              <w:t>잘인식하지</w:t>
            </w:r>
            <w:proofErr w:type="spellEnd"/>
            <w:r w:rsidR="008158B9" w:rsidRPr="008158B9">
              <w:rPr>
                <w:rFonts w:hint="eastAsia"/>
                <w:b/>
              </w:rPr>
              <w:t xml:space="preserve"> 못하는 문제가 발생하였다. 이를 위해, 밝기 보정을 할 필요성이 있어 보인다.</w:t>
            </w:r>
          </w:p>
          <w:p w:rsidR="001A02E9" w:rsidRPr="001A02E9" w:rsidRDefault="001A02E9" w:rsidP="008158B9">
            <w:pPr>
              <w:ind w:firstLineChars="200" w:firstLine="400"/>
              <w:rPr>
                <w:rFonts w:hint="eastAsia"/>
                <w:b/>
              </w:rPr>
            </w:pPr>
          </w:p>
          <w:p w:rsidR="009F398F" w:rsidRPr="009F398F" w:rsidRDefault="001A02E9" w:rsidP="009F398F">
            <w:pPr>
              <w:ind w:leftChars="100" w:left="200"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단순한 도형과 텍스트를 </w:t>
            </w:r>
            <w:proofErr w:type="spellStart"/>
            <w:r>
              <w:rPr>
                <w:rFonts w:hint="eastAsia"/>
                <w:b/>
              </w:rPr>
              <w:t>웹캠</w:t>
            </w:r>
            <w:proofErr w:type="spellEnd"/>
            <w:r>
              <w:rPr>
                <w:rFonts w:hint="eastAsia"/>
                <w:b/>
              </w:rPr>
              <w:t xml:space="preserve"> 영상에 </w:t>
            </w:r>
            <w:proofErr w:type="spellStart"/>
            <w:r>
              <w:rPr>
                <w:rFonts w:hint="eastAsia"/>
                <w:b/>
              </w:rPr>
              <w:t>띄우는것에</w:t>
            </w:r>
            <w:proofErr w:type="spellEnd"/>
            <w:r>
              <w:rPr>
                <w:rFonts w:hint="eastAsia"/>
                <w:b/>
              </w:rPr>
              <w:t xml:space="preserve"> 대한 자료는 많지만, 단순한 도형이나, 텍스트가 아닌, 이미지를 삽입하려는 것이 목표인데, 이에 관련된 자료를 아직 </w:t>
            </w:r>
            <w:r w:rsidR="002A47CB">
              <w:rPr>
                <w:rFonts w:hint="eastAsia"/>
                <w:b/>
              </w:rPr>
              <w:t>찾지 못하였</w:t>
            </w:r>
            <w:r>
              <w:rPr>
                <w:rFonts w:hint="eastAsia"/>
                <w:b/>
              </w:rPr>
              <w:t>다.</w:t>
            </w:r>
            <w:r w:rsidR="009F398F">
              <w:rPr>
                <w:rFonts w:hint="eastAsia"/>
                <w:b/>
              </w:rPr>
              <w:t xml:space="preserve"> </w:t>
            </w:r>
            <w:proofErr w:type="spellStart"/>
            <w:r w:rsidR="009F398F">
              <w:rPr>
                <w:rFonts w:hint="eastAsia"/>
                <w:b/>
              </w:rPr>
              <w:t>아쉬운대로</w:t>
            </w:r>
            <w:proofErr w:type="spellEnd"/>
            <w:r w:rsidR="009F398F">
              <w:rPr>
                <w:rFonts w:hint="eastAsia"/>
                <w:b/>
              </w:rPr>
              <w:t xml:space="preserve">, 이미지에 대한 산술연산을 이용한 이미지 위에 다른 이미지를 삽입하는 것을 시도해보고, 이를 분석해서 </w:t>
            </w:r>
            <w:proofErr w:type="spellStart"/>
            <w:r w:rsidR="009F398F">
              <w:rPr>
                <w:rFonts w:hint="eastAsia"/>
                <w:b/>
              </w:rPr>
              <w:t>웹캠에</w:t>
            </w:r>
            <w:proofErr w:type="spellEnd"/>
            <w:r w:rsidR="009F398F">
              <w:rPr>
                <w:rFonts w:hint="eastAsia"/>
                <w:b/>
              </w:rPr>
              <w:t xml:space="preserve"> 적용을 시도할 계획이다.</w:t>
            </w: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10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D57" w:rsidRDefault="00392D57" w:rsidP="00615479">
      <w:r>
        <w:separator/>
      </w:r>
    </w:p>
  </w:endnote>
  <w:endnote w:type="continuationSeparator" w:id="0">
    <w:p w:rsidR="00392D57" w:rsidRDefault="00392D57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D57" w:rsidRDefault="00392D57" w:rsidP="00615479">
      <w:r>
        <w:separator/>
      </w:r>
    </w:p>
  </w:footnote>
  <w:footnote w:type="continuationSeparator" w:id="0">
    <w:p w:rsidR="00392D57" w:rsidRDefault="00392D57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:rsidR="00061B00" w:rsidRPr="00061B00" w:rsidRDefault="00061B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61B00"/>
    <w:rsid w:val="000632A7"/>
    <w:rsid w:val="0006779A"/>
    <w:rsid w:val="00077244"/>
    <w:rsid w:val="00080298"/>
    <w:rsid w:val="000956D3"/>
    <w:rsid w:val="000B127E"/>
    <w:rsid w:val="000B79D2"/>
    <w:rsid w:val="000D5FC1"/>
    <w:rsid w:val="00117441"/>
    <w:rsid w:val="00145902"/>
    <w:rsid w:val="00154FD8"/>
    <w:rsid w:val="001625C2"/>
    <w:rsid w:val="00167B59"/>
    <w:rsid w:val="001704F6"/>
    <w:rsid w:val="001A02E9"/>
    <w:rsid w:val="001A78AC"/>
    <w:rsid w:val="001B5579"/>
    <w:rsid w:val="001E2C3E"/>
    <w:rsid w:val="001F1421"/>
    <w:rsid w:val="00213860"/>
    <w:rsid w:val="002226D7"/>
    <w:rsid w:val="00222D4C"/>
    <w:rsid w:val="00254C92"/>
    <w:rsid w:val="0025608F"/>
    <w:rsid w:val="002758D8"/>
    <w:rsid w:val="00285F95"/>
    <w:rsid w:val="00290A9E"/>
    <w:rsid w:val="002A05E5"/>
    <w:rsid w:val="002A47CB"/>
    <w:rsid w:val="002A512E"/>
    <w:rsid w:val="002D78B9"/>
    <w:rsid w:val="002E0884"/>
    <w:rsid w:val="002F3AE1"/>
    <w:rsid w:val="003248B8"/>
    <w:rsid w:val="00327716"/>
    <w:rsid w:val="00344D22"/>
    <w:rsid w:val="00391177"/>
    <w:rsid w:val="00392D57"/>
    <w:rsid w:val="0039773E"/>
    <w:rsid w:val="003A53C5"/>
    <w:rsid w:val="003A72BC"/>
    <w:rsid w:val="003B0631"/>
    <w:rsid w:val="003B1A8F"/>
    <w:rsid w:val="003B3FAC"/>
    <w:rsid w:val="003C78AD"/>
    <w:rsid w:val="003E37C6"/>
    <w:rsid w:val="003E4320"/>
    <w:rsid w:val="003F0E95"/>
    <w:rsid w:val="003F1AFC"/>
    <w:rsid w:val="003F49F4"/>
    <w:rsid w:val="003F78C2"/>
    <w:rsid w:val="0041522F"/>
    <w:rsid w:val="00417C10"/>
    <w:rsid w:val="00456F4D"/>
    <w:rsid w:val="00465500"/>
    <w:rsid w:val="00491FC5"/>
    <w:rsid w:val="0049398B"/>
    <w:rsid w:val="004C6A75"/>
    <w:rsid w:val="00501949"/>
    <w:rsid w:val="00531E00"/>
    <w:rsid w:val="00534F58"/>
    <w:rsid w:val="00542EF6"/>
    <w:rsid w:val="00562A6B"/>
    <w:rsid w:val="00575352"/>
    <w:rsid w:val="00584967"/>
    <w:rsid w:val="00597437"/>
    <w:rsid w:val="005B455A"/>
    <w:rsid w:val="005C0D3B"/>
    <w:rsid w:val="005C11D3"/>
    <w:rsid w:val="005C4F2F"/>
    <w:rsid w:val="005C6460"/>
    <w:rsid w:val="005D2BED"/>
    <w:rsid w:val="005E5ECB"/>
    <w:rsid w:val="005E783F"/>
    <w:rsid w:val="006001BA"/>
    <w:rsid w:val="00615479"/>
    <w:rsid w:val="00615C8D"/>
    <w:rsid w:val="006247E3"/>
    <w:rsid w:val="00627B13"/>
    <w:rsid w:val="00633D43"/>
    <w:rsid w:val="00635152"/>
    <w:rsid w:val="00645BAD"/>
    <w:rsid w:val="0065273A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47BAC"/>
    <w:rsid w:val="007515B0"/>
    <w:rsid w:val="00782609"/>
    <w:rsid w:val="00786C8A"/>
    <w:rsid w:val="00792A81"/>
    <w:rsid w:val="007A7B05"/>
    <w:rsid w:val="007B7A8D"/>
    <w:rsid w:val="007C1DA7"/>
    <w:rsid w:val="007D1938"/>
    <w:rsid w:val="007F421B"/>
    <w:rsid w:val="008158B9"/>
    <w:rsid w:val="00844648"/>
    <w:rsid w:val="00881B06"/>
    <w:rsid w:val="00887FB8"/>
    <w:rsid w:val="008E0BB1"/>
    <w:rsid w:val="008E71EA"/>
    <w:rsid w:val="009014CF"/>
    <w:rsid w:val="0090197D"/>
    <w:rsid w:val="00906854"/>
    <w:rsid w:val="0091362E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9F260B"/>
    <w:rsid w:val="009F398F"/>
    <w:rsid w:val="00A00F70"/>
    <w:rsid w:val="00A03232"/>
    <w:rsid w:val="00A31A12"/>
    <w:rsid w:val="00AB355E"/>
    <w:rsid w:val="00AB6D84"/>
    <w:rsid w:val="00AC64FE"/>
    <w:rsid w:val="00AE0431"/>
    <w:rsid w:val="00AE0C00"/>
    <w:rsid w:val="00AE0FA4"/>
    <w:rsid w:val="00AE23D2"/>
    <w:rsid w:val="00AF1314"/>
    <w:rsid w:val="00AF5988"/>
    <w:rsid w:val="00B0596C"/>
    <w:rsid w:val="00B35F73"/>
    <w:rsid w:val="00B36296"/>
    <w:rsid w:val="00B53A98"/>
    <w:rsid w:val="00B57074"/>
    <w:rsid w:val="00B60DCA"/>
    <w:rsid w:val="00B67723"/>
    <w:rsid w:val="00B7130C"/>
    <w:rsid w:val="00B765C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84712"/>
    <w:rsid w:val="00C90C4B"/>
    <w:rsid w:val="00CA0465"/>
    <w:rsid w:val="00CC1DC9"/>
    <w:rsid w:val="00CD5C5F"/>
    <w:rsid w:val="00D114D8"/>
    <w:rsid w:val="00D4178B"/>
    <w:rsid w:val="00D514FB"/>
    <w:rsid w:val="00D51D9B"/>
    <w:rsid w:val="00D53841"/>
    <w:rsid w:val="00D557D0"/>
    <w:rsid w:val="00D7734E"/>
    <w:rsid w:val="00D919E3"/>
    <w:rsid w:val="00DA0D7D"/>
    <w:rsid w:val="00DB0674"/>
    <w:rsid w:val="00DF51E8"/>
    <w:rsid w:val="00DF58D4"/>
    <w:rsid w:val="00E0399A"/>
    <w:rsid w:val="00E05FB8"/>
    <w:rsid w:val="00E14EDD"/>
    <w:rsid w:val="00E23492"/>
    <w:rsid w:val="00E3115C"/>
    <w:rsid w:val="00E322C6"/>
    <w:rsid w:val="00E46AC5"/>
    <w:rsid w:val="00E60351"/>
    <w:rsid w:val="00E76058"/>
    <w:rsid w:val="00E811D4"/>
    <w:rsid w:val="00E81B3F"/>
    <w:rsid w:val="00F26E75"/>
    <w:rsid w:val="00F42F31"/>
    <w:rsid w:val="00F4603D"/>
    <w:rsid w:val="00F4736A"/>
    <w:rsid w:val="00F618E8"/>
    <w:rsid w:val="00F6292F"/>
    <w:rsid w:val="00F744DF"/>
    <w:rsid w:val="00F74912"/>
    <w:rsid w:val="00F8120A"/>
    <w:rsid w:val="00F851ED"/>
    <w:rsid w:val="00F8657C"/>
    <w:rsid w:val="00F91FD1"/>
    <w:rsid w:val="00F97056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orbw.tistory.com/1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sdeveloper.co.kr/?p=64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9D36-2B50-416F-8642-3C324753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39</cp:revision>
  <cp:lastPrinted>2018-08-20T01:33:00Z</cp:lastPrinted>
  <dcterms:created xsi:type="dcterms:W3CDTF">2020-04-07T08:39:00Z</dcterms:created>
  <dcterms:modified xsi:type="dcterms:W3CDTF">2020-04-09T08:43:00Z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