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D2F3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5-08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50280E">
                  <w:rPr>
                    <w:color w:val="002060"/>
                    <w:lang w:val="en-CA"/>
                  </w:rPr>
                  <w:t>22-Aug-25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D2F3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D2F3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DD1EEB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D2F3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D2F3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D2F3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568F" w:rsidRPr="0095746B" w:rsidRDefault="0050280E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5C568F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5C568F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DD1EEB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color w:val="002060"/>
              </w:rPr>
              <w:t xml:space="preserve">Death - </w:t>
            </w:r>
            <w:r>
              <w:rPr>
                <w:rFonts w:cs="Arial"/>
                <w:color w:val="002060"/>
                <w:lang w:val="en-CA"/>
              </w:rPr>
              <w:t>Multiple Beneficiaries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D2F3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DD1EEB" w:rsidP="001D3F48">
            <w:pPr>
              <w:rPr>
                <w:color w:val="002060"/>
              </w:rPr>
            </w:pPr>
            <w:r>
              <w:rPr>
                <w:color w:val="002060"/>
              </w:rPr>
              <w:t>Death - Multiple Beneficiaries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5604" w:rsidRDefault="00BE5604" w:rsidP="00BE5604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When a pensioner dies with </w:t>
            </w:r>
            <w:r w:rsidR="00240595">
              <w:rPr>
                <w:rFonts w:cs="Arial"/>
                <w:color w:val="002060"/>
              </w:rPr>
              <w:t>multiple</w:t>
            </w:r>
            <w:r>
              <w:rPr>
                <w:rFonts w:cs="Arial"/>
                <w:color w:val="002060"/>
              </w:rPr>
              <w:t xml:space="preserve"> beneficiary named, their remaining payments should be </w:t>
            </w:r>
            <w:r w:rsidR="00240595">
              <w:rPr>
                <w:rFonts w:cs="Arial"/>
                <w:color w:val="002060"/>
              </w:rPr>
              <w:t xml:space="preserve">divided according to the instructions and </w:t>
            </w:r>
            <w:r>
              <w:rPr>
                <w:rFonts w:cs="Arial"/>
                <w:color w:val="002060"/>
              </w:rPr>
              <w:t>paid out to the beneficiar</w:t>
            </w:r>
            <w:r w:rsidR="00240595">
              <w:rPr>
                <w:rFonts w:cs="Arial"/>
                <w:color w:val="002060"/>
              </w:rPr>
              <w:t>ies until the end of the GP</w:t>
            </w:r>
            <w:r>
              <w:rPr>
                <w:rFonts w:cs="Arial"/>
                <w:color w:val="002060"/>
              </w:rPr>
              <w:t>.</w:t>
            </w:r>
          </w:p>
          <w:p w:rsidR="00164897" w:rsidRPr="00755740" w:rsidRDefault="00BE5604" w:rsidP="00240595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We should be able to transfer the income benefit to the beneficiar</w:t>
            </w:r>
            <w:r w:rsidR="00240595">
              <w:rPr>
                <w:rFonts w:cs="Arial"/>
                <w:color w:val="002060"/>
              </w:rPr>
              <w:t>ies</w:t>
            </w:r>
            <w:r>
              <w:rPr>
                <w:rFonts w:cs="Arial"/>
                <w:color w:val="002060"/>
              </w:rPr>
              <w:t xml:space="preserve"> with an expiration date equal to the guarantee period.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DD1EEB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35491" w:rsidRDefault="00935491" w:rsidP="001D3F48">
      <w:pPr>
        <w:rPr>
          <w:color w:val="002060"/>
        </w:rPr>
      </w:pPr>
      <w:r>
        <w:rPr>
          <w:color w:val="002060"/>
        </w:rPr>
        <w:lastRenderedPageBreak/>
        <w:t>Member has multiple beneficiaries</w:t>
      </w:r>
      <w:r w:rsidR="005C568F">
        <w:rPr>
          <w:noProof/>
        </w:rPr>
        <w:drawing>
          <wp:inline distT="0" distB="0" distL="0" distR="0" wp14:anchorId="3953B596" wp14:editId="77E6B666">
            <wp:extent cx="6858000" cy="3990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30" w:rsidRDefault="00771439" w:rsidP="001D3F48">
      <w:pPr>
        <w:rPr>
          <w:noProof/>
        </w:rPr>
      </w:pPr>
      <w:r>
        <w:rPr>
          <w:color w:val="002060"/>
        </w:rPr>
        <w:lastRenderedPageBreak/>
        <w:t>Pension amount is $459.09</w:t>
      </w:r>
      <w:r w:rsidRPr="00771439">
        <w:rPr>
          <w:noProof/>
        </w:rPr>
        <w:t xml:space="preserve"> </w:t>
      </w:r>
      <w:r w:rsidR="005C568F">
        <w:rPr>
          <w:noProof/>
        </w:rPr>
        <w:drawing>
          <wp:inline distT="0" distB="0" distL="0" distR="0" wp14:anchorId="0B04FA6D" wp14:editId="122D81D5">
            <wp:extent cx="6858000" cy="3994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39" w:rsidRDefault="00771439" w:rsidP="001D3F48">
      <w:pPr>
        <w:rPr>
          <w:color w:val="002060"/>
        </w:rPr>
      </w:pPr>
      <w:r>
        <w:rPr>
          <w:color w:val="002060"/>
        </w:rPr>
        <w:lastRenderedPageBreak/>
        <w:t>Enter Death Date</w:t>
      </w:r>
      <w:r w:rsidRPr="00771439">
        <w:rPr>
          <w:noProof/>
        </w:rPr>
        <w:t xml:space="preserve"> </w:t>
      </w:r>
      <w:r w:rsidR="005C568F">
        <w:rPr>
          <w:noProof/>
        </w:rPr>
        <w:drawing>
          <wp:inline distT="0" distB="0" distL="0" distR="0" wp14:anchorId="4D1E003E" wp14:editId="6FDED8A4">
            <wp:extent cx="6858000" cy="3994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439">
        <w:rPr>
          <w:color w:val="002060"/>
        </w:rPr>
        <w:t xml:space="preserve"> </w:t>
      </w:r>
      <w:r>
        <w:rPr>
          <w:color w:val="002060"/>
        </w:rPr>
        <w:lastRenderedPageBreak/>
        <w:t>Add the beneficiaries to the Benefit Recipients in the Benefit Event</w:t>
      </w:r>
      <w:r w:rsidRPr="00030E24">
        <w:rPr>
          <w:noProof/>
        </w:rPr>
        <w:t xml:space="preserve"> </w:t>
      </w:r>
      <w:r>
        <w:rPr>
          <w:noProof/>
        </w:rPr>
        <w:t>effective 1</w:t>
      </w:r>
      <w:r w:rsidRPr="00030E24">
        <w:rPr>
          <w:noProof/>
          <w:vertAlign w:val="superscript"/>
        </w:rPr>
        <w:t>st</w:t>
      </w:r>
      <w:r>
        <w:rPr>
          <w:noProof/>
        </w:rPr>
        <w:t xml:space="preserve"> day of month after death</w:t>
      </w:r>
      <w:r w:rsidRPr="004449BE">
        <w:rPr>
          <w:noProof/>
        </w:rPr>
        <w:t xml:space="preserve"> </w:t>
      </w:r>
      <w:r w:rsidR="00D11C28">
        <w:rPr>
          <w:noProof/>
        </w:rPr>
        <w:drawing>
          <wp:inline distT="0" distB="0" distL="0" distR="0" wp14:anchorId="793D96D4" wp14:editId="2C8C99F9">
            <wp:extent cx="6858000" cy="3997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A7" w:rsidRDefault="006649C8" w:rsidP="001D3F48">
      <w:pPr>
        <w:rPr>
          <w:noProof/>
        </w:rPr>
      </w:pPr>
      <w:r>
        <w:rPr>
          <w:color w:val="002060"/>
        </w:rPr>
        <w:lastRenderedPageBreak/>
        <w:t>Open the Death Calc</w:t>
      </w:r>
      <w:r w:rsidRPr="006649C8">
        <w:rPr>
          <w:noProof/>
        </w:rPr>
        <w:t xml:space="preserve"> </w:t>
      </w:r>
      <w:r w:rsidR="00D11C28">
        <w:rPr>
          <w:noProof/>
        </w:rPr>
        <w:drawing>
          <wp:inline distT="0" distB="0" distL="0" distR="0" wp14:anchorId="202471F7" wp14:editId="191C5519">
            <wp:extent cx="6858000" cy="3998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C8" w:rsidRDefault="006649C8" w:rsidP="001D3F48">
      <w:pPr>
        <w:rPr>
          <w:noProof/>
        </w:rPr>
      </w:pPr>
      <w:r>
        <w:rPr>
          <w:color w:val="002060"/>
        </w:rPr>
        <w:lastRenderedPageBreak/>
        <w:t>Process x2 and Process Recipient</w:t>
      </w:r>
      <w:r w:rsidR="00926551">
        <w:rPr>
          <w:color w:val="002060"/>
        </w:rPr>
        <w:t xml:space="preserve"> for each </w:t>
      </w:r>
      <w:r w:rsidR="00C265BA">
        <w:rPr>
          <w:color w:val="002060"/>
        </w:rPr>
        <w:t>beneficiary</w:t>
      </w:r>
      <w:r w:rsidRPr="004449BE">
        <w:rPr>
          <w:noProof/>
        </w:rPr>
        <w:t xml:space="preserve"> </w:t>
      </w:r>
      <w:r w:rsidR="00D11C28">
        <w:rPr>
          <w:noProof/>
        </w:rPr>
        <w:drawing>
          <wp:inline distT="0" distB="0" distL="0" distR="0" wp14:anchorId="77426580" wp14:editId="23E6D7A7">
            <wp:extent cx="6858000" cy="3994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9C8" w:rsidRDefault="006649C8" w:rsidP="001D3F48">
      <w:pPr>
        <w:rPr>
          <w:noProof/>
        </w:rPr>
      </w:pPr>
      <w:r>
        <w:rPr>
          <w:color w:val="002060"/>
        </w:rPr>
        <w:lastRenderedPageBreak/>
        <w:t>Verify under the beneficiaries’ Benefit Recipient that the income benefit is correctly divided</w:t>
      </w:r>
      <w:r w:rsidR="0042183F" w:rsidRPr="0042183F">
        <w:rPr>
          <w:noProof/>
        </w:rPr>
        <w:t xml:space="preserve"> </w:t>
      </w:r>
      <w:r w:rsidR="00D11C28">
        <w:rPr>
          <w:noProof/>
        </w:rPr>
        <w:drawing>
          <wp:inline distT="0" distB="0" distL="0" distR="0" wp14:anchorId="05E75CB8" wp14:editId="6803A865">
            <wp:extent cx="6858000" cy="4006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28">
        <w:rPr>
          <w:noProof/>
        </w:rPr>
        <w:drawing>
          <wp:inline distT="0" distB="0" distL="0" distR="0" wp14:anchorId="350DCAFF" wp14:editId="726D8C5E">
            <wp:extent cx="6858000" cy="4008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83F" w:rsidRPr="0042183F">
        <w:rPr>
          <w:noProof/>
        </w:rPr>
        <w:t xml:space="preserve"> </w:t>
      </w:r>
      <w:r w:rsidR="00D11C28">
        <w:rPr>
          <w:noProof/>
        </w:rPr>
        <w:lastRenderedPageBreak/>
        <w:drawing>
          <wp:inline distT="0" distB="0" distL="0" distR="0" wp14:anchorId="231A5D05" wp14:editId="4469658F">
            <wp:extent cx="6858000" cy="4000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28">
        <w:rPr>
          <w:noProof/>
        </w:rPr>
        <w:drawing>
          <wp:inline distT="0" distB="0" distL="0" distR="0" wp14:anchorId="461DA113" wp14:editId="3F4B8B3C">
            <wp:extent cx="6858000" cy="3994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28">
        <w:rPr>
          <w:noProof/>
        </w:rPr>
        <w:lastRenderedPageBreak/>
        <w:drawing>
          <wp:inline distT="0" distB="0" distL="0" distR="0" wp14:anchorId="5C3E175D" wp14:editId="6DD94700">
            <wp:extent cx="6858000" cy="39979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28">
        <w:rPr>
          <w:noProof/>
        </w:rPr>
        <w:drawing>
          <wp:inline distT="0" distB="0" distL="0" distR="0" wp14:anchorId="6D3584E1" wp14:editId="2B549821">
            <wp:extent cx="6858000" cy="400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83F" w:rsidRDefault="0042183F" w:rsidP="001D3F48">
      <w:pPr>
        <w:rPr>
          <w:noProof/>
        </w:rPr>
      </w:pPr>
      <w:r w:rsidRPr="0042183F">
        <w:rPr>
          <w:noProof/>
        </w:rPr>
        <w:t xml:space="preserve"> </w:t>
      </w:r>
    </w:p>
    <w:p w:rsidR="0042183F" w:rsidRDefault="0042183F" w:rsidP="001D3F48">
      <w:pPr>
        <w:rPr>
          <w:noProof/>
        </w:rPr>
      </w:pPr>
      <w:r w:rsidRPr="0042183F">
        <w:rPr>
          <w:noProof/>
        </w:rPr>
        <w:lastRenderedPageBreak/>
        <w:t xml:space="preserve"> </w:t>
      </w:r>
    </w:p>
    <w:p w:rsidR="0042183F" w:rsidRPr="001D3F48" w:rsidRDefault="0042183F" w:rsidP="001D3F48">
      <w:pPr>
        <w:rPr>
          <w:color w:val="002060"/>
        </w:rPr>
      </w:pPr>
      <w:r>
        <w:rPr>
          <w:color w:val="002060"/>
        </w:rPr>
        <w:t xml:space="preserve">Each member gets </w:t>
      </w:r>
      <w:r w:rsidR="00EF6424">
        <w:rPr>
          <w:color w:val="002060"/>
        </w:rPr>
        <w:t>$76.51 + $76.54</w:t>
      </w:r>
      <w:r>
        <w:rPr>
          <w:color w:val="002060"/>
        </w:rPr>
        <w:t xml:space="preserve"> </w:t>
      </w:r>
      <w:r w:rsidR="00EF6424">
        <w:rPr>
          <w:color w:val="002060"/>
        </w:rPr>
        <w:t>+ $76.51 + $76.51 + $76.51 + $76.51</w:t>
      </w:r>
      <w:bookmarkStart w:id="0" w:name="_GoBack"/>
      <w:bookmarkEnd w:id="0"/>
      <w:r>
        <w:rPr>
          <w:color w:val="002060"/>
        </w:rPr>
        <w:t xml:space="preserve"> = </w:t>
      </w:r>
      <w:r w:rsidR="00EF6424" w:rsidRPr="00EF6424">
        <w:rPr>
          <w:color w:val="002060"/>
          <w:highlight w:val="green"/>
        </w:rPr>
        <w:t>$459.09</w:t>
      </w:r>
    </w:p>
    <w:sectPr w:rsidR="0042183F" w:rsidRPr="001D3F48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D2F3D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4A0354"/>
    <w:multiLevelType w:val="hybridMultilevel"/>
    <w:tmpl w:val="D188F7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2F3D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0595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183F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280E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04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568F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49C8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439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26551"/>
    <w:rsid w:val="00935491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E5604"/>
    <w:rsid w:val="00BF79F4"/>
    <w:rsid w:val="00C01078"/>
    <w:rsid w:val="00C02636"/>
    <w:rsid w:val="00C07B93"/>
    <w:rsid w:val="00C15881"/>
    <w:rsid w:val="00C17AA2"/>
    <w:rsid w:val="00C26212"/>
    <w:rsid w:val="00C265BA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1C28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1EEB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EF6424"/>
    <w:rsid w:val="00F001B4"/>
    <w:rsid w:val="00F07327"/>
    <w:rsid w:val="00F1363D"/>
    <w:rsid w:val="00F1609C"/>
    <w:rsid w:val="00F20B71"/>
    <w:rsid w:val="00F23350"/>
    <w:rsid w:val="00F2777A"/>
    <w:rsid w:val="00F30486"/>
    <w:rsid w:val="00F320A7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F04C95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997AB-0F25-45C3-8026-800EF2CBC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11</Pages>
  <Words>177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21</cp:revision>
  <cp:lastPrinted>2016-10-17T19:53:00Z</cp:lastPrinted>
  <dcterms:created xsi:type="dcterms:W3CDTF">2022-05-19T16:49:00Z</dcterms:created>
  <dcterms:modified xsi:type="dcterms:W3CDTF">2022-11-29T20:58:00Z</dcterms:modified>
</cp:coreProperties>
</file>