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71F4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B19ED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71F4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71F4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71F4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B19ED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71F4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B19ED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71F4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B19ED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71F4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C0D7D" w:rsidP="001D3F48">
            <w:pPr>
              <w:rPr>
                <w:color w:val="002060"/>
              </w:rPr>
            </w:pPr>
            <w:r w:rsidRPr="000C0D7D">
              <w:rPr>
                <w:color w:val="002060"/>
              </w:rPr>
              <w:t>Process a spousal breakdown payment to a RRSP (this is not allowed in business, has to be to LIRA)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0247FB" w:rsidP="001702CA">
            <w:pPr>
              <w:rPr>
                <w:color w:val="002060"/>
              </w:rPr>
            </w:pPr>
            <w:r>
              <w:rPr>
                <w:color w:val="002060"/>
              </w:rPr>
              <w:t>Fail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0247FB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PEBA- 5160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D210BE" w:rsidRPr="0028512A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28512A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form the stakeholder</w:t>
      </w:r>
    </w:p>
    <w:p w:rsidR="00D210BE" w:rsidRDefault="00D210BE" w:rsidP="00D210BE">
      <w:pPr>
        <w:rPr>
          <w:color w:val="002060"/>
        </w:rPr>
      </w:pPr>
      <w:r>
        <w:rPr>
          <w:color w:val="002060"/>
        </w:rPr>
        <w:t>Enter StakeholderID – “3</w:t>
      </w:r>
      <w:r w:rsidR="00D85E42">
        <w:rPr>
          <w:color w:val="002060"/>
        </w:rPr>
        <w:t>09148</w:t>
      </w:r>
      <w:r>
        <w:rPr>
          <w:color w:val="002060"/>
        </w:rPr>
        <w:t>”</w:t>
      </w:r>
    </w:p>
    <w:p w:rsidR="00D210BE" w:rsidRPr="00350105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the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ir Stakeholder ID</w:t>
      </w:r>
      <w:r w:rsidRPr="00350105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</w:r>
    </w:p>
    <w:p w:rsidR="00D210BE" w:rsidRDefault="00D210BE" w:rsidP="00D210BE">
      <w:pPr>
        <w:rPr>
          <w:color w:val="002060"/>
        </w:rPr>
      </w:pPr>
    </w:p>
    <w:p w:rsidR="00D210BE" w:rsidRDefault="00B17442" w:rsidP="00D210BE">
      <w:pPr>
        <w:rPr>
          <w:color w:val="002060"/>
        </w:rPr>
      </w:pPr>
      <w:r>
        <w:rPr>
          <w:noProof/>
        </w:rPr>
        <w:drawing>
          <wp:inline distT="0" distB="0" distL="0" distR="0" wp14:anchorId="48108CF0" wp14:editId="261A3E29">
            <wp:extent cx="6858000" cy="2150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Pr="00655ED0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DC SRB Claims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Add</w:t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B17442" w:rsidP="00D210BE">
      <w:pPr>
        <w:rPr>
          <w:color w:val="002060"/>
        </w:rPr>
      </w:pPr>
      <w:r>
        <w:rPr>
          <w:noProof/>
        </w:rPr>
        <w:drawing>
          <wp:inline distT="0" distB="0" distL="0" distR="0" wp14:anchorId="490A3268" wp14:editId="4212D962">
            <wp:extent cx="6858000" cy="268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Pr="00655ED0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t>Under Spousal Relationship make sure to select the correct one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Make sure estimate has a Checkmark in it</w:t>
      </w:r>
      <w:r w:rsidRPr="00655ED0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</w:p>
    <w:p w:rsidR="00D210BE" w:rsidRDefault="00D210BE" w:rsidP="00D210BE">
      <w:pPr>
        <w:rPr>
          <w:color w:val="002060"/>
        </w:rPr>
      </w:pPr>
    </w:p>
    <w:p w:rsidR="00D210BE" w:rsidRDefault="00B17442" w:rsidP="00D210BE">
      <w:pPr>
        <w:rPr>
          <w:color w:val="002060"/>
        </w:rPr>
      </w:pPr>
      <w:r>
        <w:rPr>
          <w:noProof/>
        </w:rPr>
        <w:drawing>
          <wp:inline distT="0" distB="0" distL="0" distR="0" wp14:anchorId="28086578" wp14:editId="07ADE7E4">
            <wp:extent cx="68580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Pr="0010651F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Method Select Share of Account with ROI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Input Claim percent as 50%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Change start date to be Jan 1, 20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20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Change end date to be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current date</w:t>
      </w: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Click 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Calculate</w:t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B17442" w:rsidP="00D210BE">
      <w:pPr>
        <w:rPr>
          <w:color w:val="002060"/>
        </w:rPr>
      </w:pPr>
      <w:r>
        <w:rPr>
          <w:noProof/>
        </w:rPr>
        <w:drawing>
          <wp:inline distT="0" distB="0" distL="0" distR="0" wp14:anchorId="3D3A0AB1" wp14:editId="104C506A">
            <wp:extent cx="6858000" cy="3947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Pr="0010651F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10651F">
        <w:rPr>
          <w:rFonts w:ascii="Calibri" w:hAnsi="Calibri" w:cs="Calibri"/>
          <w:color w:val="000000"/>
          <w:sz w:val="22"/>
          <w:szCs w:val="22"/>
          <w:lang w:val="en-CA" w:eastAsia="en-CA"/>
        </w:rPr>
        <w:t>Under the Calculations you will see an Ex-spouse amount</w:t>
      </w:r>
    </w:p>
    <w:p w:rsidR="00D210BE" w:rsidRDefault="00D210BE" w:rsidP="00D210BE">
      <w:pPr>
        <w:rPr>
          <w:color w:val="002060"/>
        </w:rPr>
      </w:pPr>
    </w:p>
    <w:p w:rsidR="00D210BE" w:rsidRDefault="00B17442" w:rsidP="00D210BE">
      <w:pPr>
        <w:rPr>
          <w:color w:val="002060"/>
        </w:rPr>
      </w:pPr>
      <w:r>
        <w:rPr>
          <w:noProof/>
        </w:rPr>
        <w:drawing>
          <wp:inline distT="0" distB="0" distL="0" distR="0" wp14:anchorId="14B1FFAA" wp14:editId="7FB539BF">
            <wp:extent cx="6858000" cy="3941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B17442" w:rsidP="00E66C7A">
      <w:pPr>
        <w:ind w:firstLine="720"/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22526B4D" wp14:editId="72CF2ABE">
            <wp:extent cx="6858000" cy="3967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Pr="00C74FF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Under Allocations Click Add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 xml:space="preserve">Under Transfer vehicle select </w:t>
      </w:r>
      <w:r w:rsidR="002014E4">
        <w:rPr>
          <w:rFonts w:ascii="Calibri" w:hAnsi="Calibri" w:cs="Calibri"/>
          <w:color w:val="000000"/>
          <w:sz w:val="22"/>
          <w:szCs w:val="22"/>
          <w:lang w:val="en-CA" w:eastAsia="en-CA"/>
        </w:rPr>
        <w:t>RRSP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amount input the Ex-Spouse Amount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Save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Summary of Allocations click Confirm</w:t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B17442" w:rsidP="00D210B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F96B61" wp14:editId="14903CEC">
            <wp:extent cx="6858000" cy="3967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Pr="00C74FF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t>At the top of the screen under DC SRB Claim put In Progress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Submit for Approval</w:t>
      </w:r>
      <w:r w:rsidRPr="00C74FFE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Approve the file</w:t>
      </w:r>
    </w:p>
    <w:p w:rsidR="00D210B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F757D3" w:rsidRDefault="00B17442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C1DBB78" wp14:editId="2234EF7F">
            <wp:extent cx="6858000" cy="4039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42" w:rsidRDefault="00B17442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17442" w:rsidRDefault="00B17442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17442" w:rsidRDefault="00B17442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5B9D6584" wp14:editId="35A84D20">
            <wp:extent cx="6858000" cy="40500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Pr="00C74FFE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D210BE" w:rsidRDefault="00D210BE" w:rsidP="00D210BE">
      <w:pPr>
        <w:rPr>
          <w:color w:val="002060"/>
        </w:rPr>
      </w:pPr>
    </w:p>
    <w:p w:rsidR="00D210BE" w:rsidRPr="00981B33" w:rsidRDefault="00D210BE" w:rsidP="00D210B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981B33">
        <w:rPr>
          <w:rFonts w:ascii="Calibri" w:hAnsi="Calibri" w:cs="Calibri"/>
          <w:color w:val="000000"/>
          <w:sz w:val="22"/>
          <w:szCs w:val="22"/>
          <w:lang w:val="en-CA" w:eastAsia="en-CA"/>
        </w:rPr>
        <w:t>Wait for the overnight batches to run</w:t>
      </w:r>
    </w:p>
    <w:p w:rsidR="00D210BE" w:rsidRDefault="00D210BE" w:rsidP="00D210BE">
      <w:pPr>
        <w:rPr>
          <w:color w:val="002060"/>
        </w:rPr>
      </w:pPr>
    </w:p>
    <w:p w:rsidR="00D210BE" w:rsidRDefault="00426FBC" w:rsidP="00D210BE">
      <w:pPr>
        <w:rPr>
          <w:color w:val="002060"/>
        </w:rPr>
      </w:pPr>
      <w:r>
        <w:rPr>
          <w:noProof/>
        </w:rPr>
        <w:drawing>
          <wp:inline distT="0" distB="0" distL="0" distR="0" wp14:anchorId="50BA219C" wp14:editId="5D3B52BB">
            <wp:extent cx="6858000" cy="2324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Default="00D210BE" w:rsidP="00D210BE">
      <w:pPr>
        <w:rPr>
          <w:color w:val="002060"/>
        </w:rPr>
      </w:pPr>
    </w:p>
    <w:p w:rsidR="00D210BE" w:rsidRPr="000A5CD1" w:rsidRDefault="00D210BE" w:rsidP="00D210BE">
      <w:pPr>
        <w:rPr>
          <w:rFonts w:ascii="Calibri" w:hAnsi="Calibri" w:cs="Calibri"/>
          <w:color w:val="auto"/>
          <w:sz w:val="22"/>
          <w:szCs w:val="22"/>
          <w:lang w:val="en-CA" w:eastAsia="en-CA"/>
        </w:rPr>
      </w:pPr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Verify the payment has been paid and that the </w:t>
      </w:r>
      <w:proofErr w:type="gramStart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>cheque's</w:t>
      </w:r>
      <w:proofErr w:type="gramEnd"/>
      <w:r w:rsidRPr="000A5CD1">
        <w:rPr>
          <w:rFonts w:ascii="Calibri" w:hAnsi="Calibri" w:cs="Calibri"/>
          <w:color w:val="auto"/>
          <w:sz w:val="22"/>
          <w:szCs w:val="22"/>
          <w:lang w:val="en-CA" w:eastAsia="en-CA"/>
        </w:rPr>
        <w:t xml:space="preserve"> were produced to the correct institution</w:t>
      </w:r>
    </w:p>
    <w:p w:rsidR="00D210BE" w:rsidRDefault="00D210BE" w:rsidP="00D210BE">
      <w:pPr>
        <w:rPr>
          <w:color w:val="002060"/>
        </w:rPr>
      </w:pPr>
    </w:p>
    <w:p w:rsidR="00D210BE" w:rsidRDefault="00756099" w:rsidP="00D210BE">
      <w:pPr>
        <w:rPr>
          <w:color w:val="002060"/>
        </w:rPr>
      </w:pPr>
      <w:r>
        <w:rPr>
          <w:noProof/>
        </w:rPr>
        <w:drawing>
          <wp:inline distT="0" distB="0" distL="0" distR="0" wp14:anchorId="603DF93C" wp14:editId="26624D6C">
            <wp:extent cx="6858000" cy="26181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84" w:rsidRDefault="00C32484" w:rsidP="00D210BE">
      <w:pPr>
        <w:rPr>
          <w:color w:val="002060"/>
        </w:rPr>
      </w:pPr>
    </w:p>
    <w:p w:rsidR="00C32484" w:rsidRDefault="00C32484" w:rsidP="00D210BE">
      <w:pPr>
        <w:rPr>
          <w:color w:val="002060"/>
        </w:rPr>
      </w:pPr>
    </w:p>
    <w:p w:rsidR="00C32484" w:rsidRDefault="00C32484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32484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to Non-Member Letter was produced for the ex-spouse</w:t>
      </w:r>
    </w:p>
    <w:p w:rsidR="00C32484" w:rsidRDefault="00C32484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C32484">
        <w:rPr>
          <w:rFonts w:ascii="Calibri" w:hAnsi="Calibri" w:cs="Calibri"/>
          <w:color w:val="000000"/>
          <w:sz w:val="22"/>
          <w:szCs w:val="22"/>
          <w:lang w:val="en-CA" w:eastAsia="en-CA"/>
        </w:rPr>
        <w:t>Verify that the Payment Confirmation Letter was produced for the financial institution</w:t>
      </w:r>
    </w:p>
    <w:p w:rsidR="00C32484" w:rsidRDefault="00C32484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0247FB" w:rsidRDefault="000247FB" w:rsidP="00C32484">
      <w:pPr>
        <w:rPr>
          <w:color w:val="002060"/>
        </w:rPr>
      </w:pPr>
      <w:r>
        <w:rPr>
          <w:color w:val="002060"/>
        </w:rPr>
        <w:t xml:space="preserve">Result: </w:t>
      </w:r>
      <w:r w:rsidR="00756099" w:rsidRPr="00756099">
        <w:rPr>
          <w:color w:val="4F81BD" w:themeColor="accent1"/>
        </w:rPr>
        <w:t>Pass</w:t>
      </w:r>
    </w:p>
    <w:p w:rsidR="000247FB" w:rsidRDefault="000247FB" w:rsidP="00C32484">
      <w:pPr>
        <w:rPr>
          <w:color w:val="002060"/>
        </w:rPr>
      </w:pPr>
    </w:p>
    <w:p w:rsidR="00C32484" w:rsidRDefault="00C32484" w:rsidP="00C32484">
      <w:pPr>
        <w:rPr>
          <w:color w:val="002060"/>
        </w:rPr>
      </w:pPr>
      <w:r>
        <w:rPr>
          <w:color w:val="002060"/>
        </w:rPr>
        <w:t xml:space="preserve">Letters </w:t>
      </w:r>
      <w:r w:rsidR="00756099">
        <w:rPr>
          <w:color w:val="002060"/>
        </w:rPr>
        <w:t>got</w:t>
      </w:r>
      <w:r>
        <w:rPr>
          <w:color w:val="002060"/>
        </w:rPr>
        <w:t xml:space="preserve"> generated</w:t>
      </w:r>
    </w:p>
    <w:p w:rsidR="00C32484" w:rsidRDefault="00C32484" w:rsidP="00C32484">
      <w:pPr>
        <w:rPr>
          <w:color w:val="002060"/>
        </w:rPr>
      </w:pPr>
    </w:p>
    <w:p w:rsidR="00C32484" w:rsidRDefault="00C32484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7F402772" wp14:editId="05357FF2">
            <wp:extent cx="6858000" cy="3403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770C5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01C095F3" wp14:editId="0E17699E">
            <wp:extent cx="6858000" cy="30613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C5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770C5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770C5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0068C04" wp14:editId="22104A80">
            <wp:extent cx="5762625" cy="32478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9823" cy="32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28C89365" wp14:editId="3F597333">
            <wp:extent cx="6858000" cy="4021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C5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770C5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B770C5" w:rsidRDefault="00B770C5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drawing>
          <wp:inline distT="0" distB="0" distL="0" distR="0" wp14:anchorId="6738FBF2" wp14:editId="336E74E4">
            <wp:extent cx="6858000" cy="3335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756099" w:rsidRPr="00C32484" w:rsidRDefault="00756099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32484" w:rsidRPr="00C32484" w:rsidRDefault="00C32484" w:rsidP="00C32484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C32484" w:rsidRDefault="00C71F44" w:rsidP="00D210BE">
      <w:pPr>
        <w:rPr>
          <w:color w:val="002060"/>
        </w:rPr>
      </w:pPr>
      <w:r>
        <w:rPr>
          <w:color w:val="002060"/>
        </w:rPr>
        <w:t>Result: Pass</w:t>
      </w:r>
      <w:bookmarkStart w:id="0" w:name="_GoBack"/>
      <w:bookmarkEnd w:id="0"/>
    </w:p>
    <w:sectPr w:rsidR="00C32484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71F4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47FB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0D7D"/>
    <w:rsid w:val="000C3689"/>
    <w:rsid w:val="000C550E"/>
    <w:rsid w:val="000D0A17"/>
    <w:rsid w:val="000D2D7A"/>
    <w:rsid w:val="000D703A"/>
    <w:rsid w:val="000E33AE"/>
    <w:rsid w:val="000F34C8"/>
    <w:rsid w:val="0010075C"/>
    <w:rsid w:val="001072AD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265D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14E4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6FBC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099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19ED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17442"/>
    <w:rsid w:val="00B32863"/>
    <w:rsid w:val="00B359C1"/>
    <w:rsid w:val="00B46488"/>
    <w:rsid w:val="00B51803"/>
    <w:rsid w:val="00B51E52"/>
    <w:rsid w:val="00B57670"/>
    <w:rsid w:val="00B64630"/>
    <w:rsid w:val="00B64A93"/>
    <w:rsid w:val="00B770C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2484"/>
    <w:rsid w:val="00C54682"/>
    <w:rsid w:val="00C551A4"/>
    <w:rsid w:val="00C60EB5"/>
    <w:rsid w:val="00C63983"/>
    <w:rsid w:val="00C66A87"/>
    <w:rsid w:val="00C71F44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10BE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5E42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6C7A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757D3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1F224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1A79F-B900-4BD4-8C7F-CA8D634DA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12</Pages>
  <Words>241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11</cp:revision>
  <cp:lastPrinted>2016-10-17T19:53:00Z</cp:lastPrinted>
  <dcterms:created xsi:type="dcterms:W3CDTF">2022-06-02T18:41:00Z</dcterms:created>
  <dcterms:modified xsi:type="dcterms:W3CDTF">2022-11-30T16:19:00Z</dcterms:modified>
</cp:coreProperties>
</file>