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  <w:bookmarkStart w:id="0" w:name="_GoBack"/>
    </w:p>
    <w:bookmarkEnd w:id="0"/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1618C8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B6BEE">
                  <w:rPr>
                    <w:color w:val="002060"/>
                    <w:sz w:val="18"/>
                    <w:szCs w:val="18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618C8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1B6BEE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618C8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1B6BEE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1618C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1B6BEE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1618C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1B6BEE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1618C8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</w:t>
            </w:r>
            <w:r w:rsidR="001B6BEE">
              <w:rPr>
                <w:rFonts w:cs="Arial"/>
                <w:color w:val="002060"/>
                <w:lang w:val="en-CA"/>
              </w:rPr>
              <w:t>.1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1B6BEE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</w:t>
            </w:r>
            <w:r w:rsidR="0033219B">
              <w:rPr>
                <w:rFonts w:cs="Arial"/>
                <w:color w:val="002060"/>
                <w:szCs w:val="18"/>
                <w:lang w:val="en-CA"/>
              </w:rPr>
              <w:t>0</w:t>
            </w:r>
            <w:r>
              <w:rPr>
                <w:rFonts w:cs="Arial"/>
                <w:color w:val="002060"/>
                <w:szCs w:val="18"/>
                <w:lang w:val="en-CA"/>
              </w:rPr>
              <w:t>9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1618C8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1B6BEE">
              <w:rPr>
                <w:color w:val="002060"/>
                <w:sz w:val="18"/>
                <w:szCs w:val="18"/>
              </w:rPr>
              <w:t>Adjust a member deposit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1B6BEE" w:rsidRDefault="001B6BEE" w:rsidP="0054339C">
            <w:pPr>
              <w:rPr>
                <w:rFonts w:cs="Arial"/>
                <w:color w:val="002060"/>
                <w:sz w:val="18"/>
                <w:szCs w:val="18"/>
              </w:rPr>
            </w:pPr>
            <w:r w:rsidRPr="001B6BEE">
              <w:rPr>
                <w:rFonts w:cs="Arial"/>
                <w:color w:val="002060"/>
                <w:sz w:val="18"/>
                <w:szCs w:val="18"/>
              </w:rPr>
              <w:t>Update effective date in member deposit, ensure that breakage is attributed to the transaction according to the updated date (not the original date).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134974BCBA1C4E208CD3CC7842E5B85B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1618C8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1B6BEE" w:rsidRP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 xml:space="preserve">Search any PEPP member, deferred or active with money in their account. </w:t>
      </w:r>
    </w:p>
    <w:p w:rsidR="001B6BEE" w:rsidRP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>SID: 275078</w:t>
      </w:r>
    </w:p>
    <w:p w:rsidR="001B6BEE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drawing>
          <wp:inline distT="0" distB="0" distL="0" distR="0" wp14:anchorId="105C4522" wp14:editId="3E5B93F2">
            <wp:extent cx="685800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59" w:rsidRPr="001B6BEE" w:rsidRDefault="00224459" w:rsidP="001B6BEE">
      <w:pPr>
        <w:rPr>
          <w:color w:val="002060"/>
          <w:sz w:val="18"/>
          <w:szCs w:val="18"/>
        </w:rPr>
      </w:pPr>
    </w:p>
    <w:p w:rsid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>Create Remittance:</w:t>
      </w:r>
    </w:p>
    <w:p w:rsidR="001B6BEE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drawing>
          <wp:inline distT="0" distB="0" distL="0" distR="0" wp14:anchorId="57DAC178" wp14:editId="06C8147C">
            <wp:extent cx="4229690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59" w:rsidRDefault="00224459" w:rsidP="001B6BEE">
      <w:pPr>
        <w:rPr>
          <w:color w:val="002060"/>
          <w:sz w:val="18"/>
          <w:szCs w:val="18"/>
        </w:rPr>
      </w:pPr>
    </w:p>
    <w:p w:rsidR="00224459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3FCA1EF0" wp14:editId="3882AE68">
            <wp:extent cx="6858000" cy="1274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E" w:rsidRDefault="001B6BEE" w:rsidP="001B6BEE">
      <w:pPr>
        <w:rPr>
          <w:color w:val="002060"/>
          <w:sz w:val="18"/>
          <w:szCs w:val="18"/>
        </w:rPr>
      </w:pPr>
    </w:p>
    <w:p w:rsidR="00224459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drawing>
          <wp:inline distT="0" distB="0" distL="0" distR="0" wp14:anchorId="14159350" wp14:editId="026CD9F2">
            <wp:extent cx="6858000" cy="1374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59" w:rsidRPr="001B6BEE" w:rsidRDefault="00224459" w:rsidP="001B6BEE">
      <w:pPr>
        <w:rPr>
          <w:color w:val="002060"/>
          <w:sz w:val="18"/>
          <w:szCs w:val="18"/>
        </w:rPr>
      </w:pPr>
    </w:p>
    <w:p w:rsid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>Process Deposit:</w:t>
      </w:r>
    </w:p>
    <w:p w:rsidR="001B6BEE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drawing>
          <wp:inline distT="0" distB="0" distL="0" distR="0" wp14:anchorId="0C7DB7F9" wp14:editId="27FE076E">
            <wp:extent cx="6858000" cy="2354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E" w:rsidRPr="001B6BEE" w:rsidRDefault="001B6BEE" w:rsidP="001B6BEE">
      <w:pPr>
        <w:rPr>
          <w:color w:val="002060"/>
          <w:sz w:val="18"/>
          <w:szCs w:val="18"/>
        </w:rPr>
      </w:pPr>
    </w:p>
    <w:p w:rsid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>Highlight the record and click Edit:</w:t>
      </w:r>
    </w:p>
    <w:p w:rsidR="001B6BEE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drawing>
          <wp:inline distT="0" distB="0" distL="0" distR="0" wp14:anchorId="57F3C7AE" wp14:editId="4633DC78">
            <wp:extent cx="68580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E" w:rsidRPr="001B6BEE" w:rsidRDefault="001B6BEE" w:rsidP="001B6BEE">
      <w:pPr>
        <w:rPr>
          <w:color w:val="002060"/>
          <w:sz w:val="18"/>
          <w:szCs w:val="18"/>
        </w:rPr>
      </w:pPr>
    </w:p>
    <w:p w:rsidR="001B6BEE" w:rsidRP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 xml:space="preserve">Change effective date from </w:t>
      </w:r>
      <w:r w:rsidR="00224459">
        <w:rPr>
          <w:color w:val="002060"/>
          <w:sz w:val="18"/>
          <w:szCs w:val="18"/>
        </w:rPr>
        <w:t>Dec 8</w:t>
      </w:r>
      <w:r w:rsidRPr="001B6BEE">
        <w:rPr>
          <w:color w:val="002060"/>
          <w:sz w:val="18"/>
          <w:szCs w:val="18"/>
        </w:rPr>
        <w:t xml:space="preserve">, 2022 to </w:t>
      </w:r>
      <w:r w:rsidR="00224459">
        <w:rPr>
          <w:color w:val="002060"/>
          <w:sz w:val="18"/>
          <w:szCs w:val="18"/>
        </w:rPr>
        <w:t>Dec 9</w:t>
      </w:r>
      <w:r w:rsidRPr="001B6BEE">
        <w:rPr>
          <w:color w:val="002060"/>
          <w:sz w:val="18"/>
          <w:szCs w:val="18"/>
        </w:rPr>
        <w:t xml:space="preserve">, 2022. </w:t>
      </w:r>
    </w:p>
    <w:p w:rsidR="001B6BEE" w:rsidRDefault="00224459" w:rsidP="001B6BEE">
      <w:pPr>
        <w:rPr>
          <w:color w:val="002060"/>
          <w:sz w:val="18"/>
          <w:szCs w:val="18"/>
        </w:rPr>
      </w:pPr>
      <w:r w:rsidRPr="00224459">
        <w:rPr>
          <w:noProof/>
          <w:color w:val="002060"/>
          <w:sz w:val="18"/>
          <w:szCs w:val="18"/>
        </w:rPr>
        <w:drawing>
          <wp:inline distT="0" distB="0" distL="0" distR="0" wp14:anchorId="3BB0C2D8" wp14:editId="60D89795">
            <wp:extent cx="68580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59" w:rsidRPr="001B6BEE" w:rsidRDefault="00224459" w:rsidP="001B6BEE">
      <w:pPr>
        <w:rPr>
          <w:color w:val="002060"/>
          <w:sz w:val="18"/>
          <w:szCs w:val="18"/>
        </w:rPr>
      </w:pPr>
    </w:p>
    <w:p w:rsidR="001B6BEE" w:rsidRPr="001B6BEE" w:rsidRDefault="001B6BEE" w:rsidP="001B6BEE">
      <w:pPr>
        <w:rPr>
          <w:color w:val="002060"/>
          <w:sz w:val="18"/>
          <w:szCs w:val="18"/>
        </w:rPr>
      </w:pPr>
      <w:r w:rsidRPr="001618C8">
        <w:rPr>
          <w:color w:val="002060"/>
          <w:sz w:val="18"/>
          <w:szCs w:val="18"/>
        </w:rPr>
        <w:t xml:space="preserve">Next day: confirm that no breakage occurred and that date funds were deposited is </w:t>
      </w:r>
      <w:r w:rsidR="00224459" w:rsidRPr="001618C8">
        <w:rPr>
          <w:color w:val="002060"/>
          <w:sz w:val="18"/>
          <w:szCs w:val="18"/>
        </w:rPr>
        <w:t>Dec 9</w:t>
      </w:r>
      <w:r w:rsidRPr="001618C8">
        <w:rPr>
          <w:color w:val="002060"/>
          <w:sz w:val="18"/>
          <w:szCs w:val="18"/>
        </w:rPr>
        <w:t xml:space="preserve"> (not </w:t>
      </w:r>
      <w:r w:rsidR="00224459" w:rsidRPr="001618C8">
        <w:rPr>
          <w:color w:val="002060"/>
          <w:sz w:val="18"/>
          <w:szCs w:val="18"/>
        </w:rPr>
        <w:t>Dec 8</w:t>
      </w:r>
      <w:r w:rsidRPr="001618C8">
        <w:rPr>
          <w:color w:val="002060"/>
          <w:sz w:val="18"/>
          <w:szCs w:val="18"/>
        </w:rPr>
        <w:t>).</w:t>
      </w:r>
      <w:r w:rsidRPr="001B6BEE">
        <w:rPr>
          <w:color w:val="002060"/>
          <w:sz w:val="18"/>
          <w:szCs w:val="18"/>
        </w:rPr>
        <w:t xml:space="preserve"> </w:t>
      </w:r>
    </w:p>
    <w:p w:rsidR="001B6BEE" w:rsidRDefault="001618C8" w:rsidP="001B6BEE">
      <w:pPr>
        <w:rPr>
          <w:color w:val="002060"/>
          <w:sz w:val="18"/>
          <w:szCs w:val="18"/>
        </w:rPr>
      </w:pPr>
      <w:r w:rsidRPr="001618C8">
        <w:rPr>
          <w:color w:val="002060"/>
          <w:sz w:val="18"/>
          <w:szCs w:val="18"/>
        </w:rPr>
        <w:drawing>
          <wp:inline distT="0" distB="0" distL="0" distR="0" wp14:anchorId="14C827DB" wp14:editId="7AA07497">
            <wp:extent cx="6858000" cy="2386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8" w:rsidRDefault="001618C8" w:rsidP="001B6BEE">
      <w:pPr>
        <w:rPr>
          <w:color w:val="002060"/>
          <w:sz w:val="18"/>
          <w:szCs w:val="18"/>
        </w:rPr>
      </w:pPr>
    </w:p>
    <w:p w:rsidR="001618C8" w:rsidRDefault="001618C8" w:rsidP="001B6BEE">
      <w:pPr>
        <w:rPr>
          <w:color w:val="002060"/>
          <w:sz w:val="18"/>
          <w:szCs w:val="18"/>
        </w:rPr>
      </w:pPr>
      <w:r w:rsidRPr="001618C8">
        <w:rPr>
          <w:color w:val="002060"/>
          <w:sz w:val="18"/>
          <w:szCs w:val="18"/>
        </w:rPr>
        <w:drawing>
          <wp:inline distT="0" distB="0" distL="0" distR="0" wp14:anchorId="069826D4" wp14:editId="3B85BD98">
            <wp:extent cx="6858000" cy="1767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8" w:rsidRDefault="001618C8" w:rsidP="001B6BEE">
      <w:pPr>
        <w:rPr>
          <w:color w:val="002060"/>
          <w:sz w:val="18"/>
          <w:szCs w:val="18"/>
        </w:rPr>
      </w:pPr>
    </w:p>
    <w:p w:rsidR="001618C8" w:rsidRPr="001B6BEE" w:rsidRDefault="001618C8" w:rsidP="001B6BEE">
      <w:pPr>
        <w:rPr>
          <w:color w:val="002060"/>
          <w:sz w:val="18"/>
          <w:szCs w:val="18"/>
        </w:rPr>
      </w:pPr>
    </w:p>
    <w:p w:rsid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 xml:space="preserve">Contribution history effective date showing as </w:t>
      </w:r>
      <w:r w:rsidR="00224459">
        <w:rPr>
          <w:color w:val="002060"/>
          <w:sz w:val="18"/>
          <w:szCs w:val="18"/>
        </w:rPr>
        <w:t>Dec 9</w:t>
      </w:r>
      <w:r w:rsidRPr="001B6BEE">
        <w:rPr>
          <w:color w:val="002060"/>
          <w:sz w:val="18"/>
          <w:szCs w:val="18"/>
        </w:rPr>
        <w:t xml:space="preserve"> still:</w:t>
      </w:r>
    </w:p>
    <w:p w:rsidR="001B6BEE" w:rsidRDefault="001618C8" w:rsidP="001B6BEE">
      <w:pPr>
        <w:rPr>
          <w:color w:val="002060"/>
          <w:sz w:val="18"/>
          <w:szCs w:val="18"/>
        </w:rPr>
      </w:pPr>
      <w:r w:rsidRPr="001618C8">
        <w:rPr>
          <w:color w:val="002060"/>
          <w:sz w:val="18"/>
          <w:szCs w:val="18"/>
        </w:rPr>
        <w:lastRenderedPageBreak/>
        <w:drawing>
          <wp:inline distT="0" distB="0" distL="0" distR="0" wp14:anchorId="152B9241" wp14:editId="56B294A2">
            <wp:extent cx="6858000" cy="214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E" w:rsidRPr="001B6BEE" w:rsidRDefault="001B6BEE" w:rsidP="001B6BEE">
      <w:pPr>
        <w:rPr>
          <w:color w:val="002060"/>
          <w:sz w:val="18"/>
          <w:szCs w:val="18"/>
        </w:rPr>
      </w:pPr>
    </w:p>
    <w:p w:rsid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 xml:space="preserve">Confirming that the effective date is still showing as </w:t>
      </w:r>
      <w:r w:rsidR="00224459">
        <w:rPr>
          <w:color w:val="002060"/>
          <w:sz w:val="18"/>
          <w:szCs w:val="18"/>
        </w:rPr>
        <w:t>Dec 9</w:t>
      </w:r>
      <w:r w:rsidRPr="001B6BEE">
        <w:rPr>
          <w:color w:val="002060"/>
          <w:sz w:val="18"/>
          <w:szCs w:val="18"/>
        </w:rPr>
        <w:t xml:space="preserve"> &amp; </w:t>
      </w:r>
      <w:r w:rsidR="00224459">
        <w:rPr>
          <w:color w:val="002060"/>
          <w:sz w:val="18"/>
          <w:szCs w:val="18"/>
        </w:rPr>
        <w:t>Dec 9</w:t>
      </w:r>
      <w:r w:rsidRPr="001B6BEE">
        <w:rPr>
          <w:color w:val="002060"/>
          <w:sz w:val="18"/>
          <w:szCs w:val="18"/>
        </w:rPr>
        <w:t xml:space="preserve">unit values were used. </w:t>
      </w:r>
    </w:p>
    <w:p w:rsidR="001B6BEE" w:rsidRDefault="001618C8" w:rsidP="001B6BEE">
      <w:pPr>
        <w:rPr>
          <w:color w:val="002060"/>
          <w:sz w:val="18"/>
          <w:szCs w:val="18"/>
        </w:rPr>
      </w:pPr>
      <w:r w:rsidRPr="001618C8">
        <w:rPr>
          <w:color w:val="002060"/>
          <w:sz w:val="18"/>
          <w:szCs w:val="18"/>
        </w:rPr>
        <w:drawing>
          <wp:inline distT="0" distB="0" distL="0" distR="0" wp14:anchorId="6591ED2E" wp14:editId="53B19B51">
            <wp:extent cx="6858000" cy="91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E" w:rsidRPr="001B6BEE" w:rsidRDefault="001B6BEE" w:rsidP="001B6BEE">
      <w:pPr>
        <w:rPr>
          <w:color w:val="002060"/>
          <w:sz w:val="18"/>
          <w:szCs w:val="18"/>
        </w:rPr>
      </w:pPr>
    </w:p>
    <w:p w:rsidR="001B6BEE" w:rsidRPr="001B6BEE" w:rsidRDefault="001B6BEE" w:rsidP="001B6BEE">
      <w:pPr>
        <w:rPr>
          <w:color w:val="002060"/>
          <w:sz w:val="18"/>
          <w:szCs w:val="18"/>
        </w:rPr>
      </w:pPr>
      <w:r w:rsidRPr="001B6BEE">
        <w:rPr>
          <w:color w:val="002060"/>
          <w:sz w:val="18"/>
          <w:szCs w:val="18"/>
        </w:rPr>
        <w:t>Confirming no breakage:</w:t>
      </w:r>
    </w:p>
    <w:p w:rsidR="00376C25" w:rsidRPr="001B6BEE" w:rsidRDefault="001618C8" w:rsidP="001B6BEE">
      <w:pPr>
        <w:rPr>
          <w:color w:val="002060"/>
          <w:sz w:val="18"/>
          <w:szCs w:val="18"/>
        </w:rPr>
      </w:pPr>
      <w:r w:rsidRPr="001618C8">
        <w:rPr>
          <w:color w:val="002060"/>
          <w:sz w:val="18"/>
          <w:szCs w:val="18"/>
        </w:rPr>
        <w:drawing>
          <wp:inline distT="0" distB="0" distL="0" distR="0" wp14:anchorId="64AE6ED8" wp14:editId="77EE17C4">
            <wp:extent cx="6858000" cy="1429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25" w:rsidRPr="001B6BEE" w:rsidSect="004E457B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5B" w:rsidRDefault="00BB4F5B" w:rsidP="00667A53">
      <w:r>
        <w:separator/>
      </w:r>
    </w:p>
  </w:endnote>
  <w:endnote w:type="continuationSeparator" w:id="0">
    <w:p w:rsidR="00BB4F5B" w:rsidRDefault="00BB4F5B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5B" w:rsidRDefault="00BB4F5B" w:rsidP="00667A53">
      <w:r>
        <w:separator/>
      </w:r>
    </w:p>
  </w:footnote>
  <w:footnote w:type="continuationSeparator" w:id="0">
    <w:p w:rsidR="00BB4F5B" w:rsidRDefault="00BB4F5B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5B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18C8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B6BEE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24459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219B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A2441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B4F5B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8A5C594"/>
  <w15:docId w15:val="{1D2FA03F-EB0B-4CE4-9E6D-20F8ED5B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4974BCBA1C4E208CD3CC7842E5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E78EB-5C49-49F4-BEF4-A2B826F74EEB}"/>
      </w:docPartPr>
      <w:docPartBody>
        <w:p w:rsidR="004C3BD6" w:rsidRDefault="004C3BD6">
          <w:pPr>
            <w:pStyle w:val="134974BCBA1C4E208CD3CC7842E5B85B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D6"/>
    <w:rsid w:val="004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4974BCBA1C4E208CD3CC7842E5B85B">
    <w:name w:val="134974BCBA1C4E208CD3CC7842E5B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012A9-53FF-42EE-AF8A-CB7DBD60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24</TotalTime>
  <Pages>4</Pages>
  <Words>161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2022-12-09T17:16:00Z</dcterms:created>
  <dcterms:modified xsi:type="dcterms:W3CDTF">2022-12-10T15:10:00Z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