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E342F5" w:rsidP="0084533C">
            <w:pPr>
              <w:rPr>
                <w:color w:val="002060"/>
              </w:rPr>
            </w:pPr>
            <w:r>
              <w:rPr>
                <w:color w:val="002060"/>
              </w:rPr>
              <w:t>September 27,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Alyssa Johnson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7130A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7130A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7130A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97130A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22.3.0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5501A9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E23.03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7130A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5501A9" w:rsidP="0084533C">
            <w:pPr>
              <w:rPr>
                <w:color w:val="002060"/>
              </w:rPr>
            </w:pPr>
            <w:r>
              <w:rPr>
                <w:color w:val="002060"/>
              </w:rPr>
              <w:t>Process Year End Batch (December Age 72 and above catchup withdrawal batch)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Default="005501A9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That batch will run &amp; members will be paid their remaining minimum amount</w:t>
            </w:r>
          </w:p>
          <w:p w:rsidR="005501A9" w:rsidRDefault="005501A9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E342F5" w:rsidRDefault="005501A9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C</w:t>
            </w:r>
            <w:r w:rsidR="00E342F5">
              <w:rPr>
                <w:rFonts w:cs="Arial"/>
                <w:color w:val="002060"/>
              </w:rPr>
              <w:t>ompare</w:t>
            </w:r>
            <w:r>
              <w:rPr>
                <w:rFonts w:cs="Arial"/>
                <w:color w:val="002060"/>
              </w:rPr>
              <w:t xml:space="preserve"> the amount is correct on several members that were paid in this batch</w:t>
            </w:r>
            <w:r w:rsidR="00E342F5">
              <w:rPr>
                <w:rFonts w:cs="Arial"/>
                <w:color w:val="002060"/>
              </w:rPr>
              <w:t xml:space="preserve"> in comparison to the Age 72 min report</w:t>
            </w:r>
            <w:r>
              <w:rPr>
                <w:rFonts w:cs="Arial"/>
                <w:color w:val="002060"/>
              </w:rPr>
              <w:t xml:space="preserve">. </w:t>
            </w:r>
          </w:p>
          <w:p w:rsidR="00E342F5" w:rsidRDefault="00E342F5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5501A9" w:rsidRPr="00755740" w:rsidRDefault="005501A9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No </w:t>
            </w:r>
            <w:r w:rsidR="00E342F5">
              <w:rPr>
                <w:rFonts w:cs="Arial"/>
                <w:color w:val="002060"/>
              </w:rPr>
              <w:t xml:space="preserve">regularly </w:t>
            </w:r>
            <w:r>
              <w:rPr>
                <w:rFonts w:cs="Arial"/>
                <w:color w:val="002060"/>
              </w:rPr>
              <w:t>scheduled payments should be part of this batch</w:t>
            </w:r>
            <w:r w:rsidR="00E342F5">
              <w:rPr>
                <w:rFonts w:cs="Arial"/>
                <w:color w:val="002060"/>
              </w:rPr>
              <w:t>?</w:t>
            </w:r>
            <w:r>
              <w:rPr>
                <w:rFonts w:cs="Arial"/>
                <w:color w:val="002060"/>
              </w:rPr>
              <w:t xml:space="preserve"> 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p w:rsidR="00160A64" w:rsidRDefault="00A52DAB">
      <w:r>
        <w:t>Step 1: Check the plan parameters to see when scheduled withdrawals should run:</w:t>
      </w:r>
    </w:p>
    <w:p w:rsidR="00A52DAB" w:rsidRDefault="00A52DAB">
      <w:r>
        <w:rPr>
          <w:noProof/>
        </w:rPr>
        <w:drawing>
          <wp:inline distT="0" distB="0" distL="0" distR="0" wp14:anchorId="2FD927D0" wp14:editId="115D31BA">
            <wp:extent cx="68580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AB" w:rsidRDefault="00A52DAB"/>
    <w:p w:rsidR="00A52DAB" w:rsidRDefault="00A52DAB">
      <w:r>
        <w:t xml:space="preserve">Use the date that is 4 business </w:t>
      </w:r>
      <w:proofErr w:type="gramStart"/>
      <w:r>
        <w:t>day’s</w:t>
      </w:r>
      <w:proofErr w:type="gramEnd"/>
      <w:r>
        <w:t xml:space="preserve"> before the end of the month (for December of the current year in next step):</w:t>
      </w:r>
    </w:p>
    <w:p w:rsidR="00DC6E63" w:rsidRDefault="00DC6E63"/>
    <w:p w:rsidR="00DC6E63" w:rsidRDefault="00DC6E63">
      <w:r>
        <w:rPr>
          <w:noProof/>
        </w:rPr>
        <w:lastRenderedPageBreak/>
        <w:drawing>
          <wp:inline distT="0" distB="0" distL="0" distR="0" wp14:anchorId="2F44C1AC" wp14:editId="7BC6BFDE">
            <wp:extent cx="1723390" cy="22035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459"/>
                    <a:stretch/>
                  </pic:blipFill>
                  <pic:spPr bwMode="auto">
                    <a:xfrm>
                      <a:off x="0" y="0"/>
                      <a:ext cx="1746773" cy="223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E63" w:rsidRDefault="00DC6E63">
      <w:r>
        <w:t>Business days = 27,28,29,30 (none of those days are stats or blackout days)</w:t>
      </w:r>
    </w:p>
    <w:p w:rsidR="00DC6E63" w:rsidRDefault="00DC6E63"/>
    <w:p w:rsidR="006014EF" w:rsidRDefault="006014EF">
      <w:r>
        <w:t>Declare unit values for Dec 27, 2022:</w:t>
      </w:r>
    </w:p>
    <w:p w:rsidR="006014EF" w:rsidRDefault="006014EF">
      <w:bookmarkStart w:id="0" w:name="_GoBack"/>
      <w:bookmarkEnd w:id="0"/>
    </w:p>
    <w:p w:rsidR="00DC6E63" w:rsidRDefault="00DC6E63">
      <w:r>
        <w:t>Process Investment Transactions:</w:t>
      </w:r>
    </w:p>
    <w:p w:rsidR="00A52DAB" w:rsidRDefault="00A52DAB"/>
    <w:p w:rsidR="000C6A9B" w:rsidRDefault="000C6A9B">
      <w:r>
        <w:rPr>
          <w:noProof/>
        </w:rPr>
        <w:drawing>
          <wp:inline distT="0" distB="0" distL="0" distR="0" wp14:anchorId="701DA188" wp14:editId="660743AF">
            <wp:extent cx="6858000" cy="18110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6A9B" w:rsidRDefault="000C6A9B"/>
    <w:p w:rsidR="000C6A9B" w:rsidRDefault="000C6A9B"/>
    <w:sectPr w:rsidR="000C6A9B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7130A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971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C6A9B"/>
    <w:rsid w:val="00160A64"/>
    <w:rsid w:val="001C2504"/>
    <w:rsid w:val="004B0B22"/>
    <w:rsid w:val="005501A9"/>
    <w:rsid w:val="006014EF"/>
    <w:rsid w:val="007F3578"/>
    <w:rsid w:val="00813A69"/>
    <w:rsid w:val="008A54DE"/>
    <w:rsid w:val="0097130A"/>
    <w:rsid w:val="00A52DAB"/>
    <w:rsid w:val="00CF2EBC"/>
    <w:rsid w:val="00DC6E63"/>
    <w:rsid w:val="00E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98F2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3</cp:revision>
  <dcterms:created xsi:type="dcterms:W3CDTF">2022-09-08T21:40:00Z</dcterms:created>
  <dcterms:modified xsi:type="dcterms:W3CDTF">2022-09-27T20:31:00Z</dcterms:modified>
</cp:coreProperties>
</file>