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7F3578" w:rsidRPr="00813A69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</w:pPr>
            <w:r w:rsidRPr="00813A69">
              <w:t>Date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B065F5" w:rsidP="0084533C">
            <w:pPr>
              <w:rPr>
                <w:color w:val="002060"/>
              </w:rPr>
            </w:pPr>
            <w:r>
              <w:rPr>
                <w:color w:val="002060"/>
              </w:rPr>
              <w:t>December 13, 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F3578" w:rsidRPr="00813A69" w:rsidRDefault="007F3578" w:rsidP="0084533C">
            <w:pPr>
              <w:pStyle w:val="TOC1"/>
            </w:pPr>
            <w:r w:rsidRPr="00813A69">
              <w:t>Tester 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B065F5" w:rsidP="0084533C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Syed Shahabuddin</w:t>
            </w:r>
          </w:p>
        </w:tc>
      </w:tr>
      <w:tr w:rsidR="007F3578" w:rsidRPr="00813A69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</w:pPr>
            <w:r w:rsidRPr="00813A69">
              <w:t>Environment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B065F5" w:rsidP="0084533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7F3578" w:rsidRPr="00813A69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F3578" w:rsidRPr="00813A69" w:rsidRDefault="007F3578" w:rsidP="0084533C">
            <w:pPr>
              <w:pStyle w:val="TOC1"/>
              <w:rPr>
                <w:lang w:val="en-CA"/>
              </w:rPr>
            </w:pPr>
            <w:r w:rsidRPr="00813A69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7F3578" w:rsidRPr="00813A69" w:rsidTr="0084533C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</w:pPr>
            <w:r w:rsidRPr="00813A69"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B065F5" w:rsidP="0084533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  <w:r w:rsidRPr="00813A69">
              <w:rPr>
                <w:rFonts w:cs="Arial"/>
                <w:color w:val="002060"/>
                <w:lang w:val="en-CA"/>
              </w:rPr>
              <w:t xml:space="preserve">Version: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  <w:r w:rsidRPr="00813A69">
              <w:rPr>
                <w:rFonts w:cs="Arial"/>
                <w:color w:val="002060"/>
                <w:lang w:val="en-CA"/>
              </w:rPr>
              <w:t xml:space="preserve">Update: </w:t>
            </w:r>
          </w:p>
        </w:tc>
      </w:tr>
      <w:tr w:rsidR="007F3578" w:rsidRPr="00813A69" w:rsidTr="0084533C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</w:pPr>
            <w:r w:rsidRPr="00813A69"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B065F5" w:rsidP="0084533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  <w:r w:rsidRPr="00813A69">
              <w:rPr>
                <w:rFonts w:cs="Arial"/>
                <w:color w:val="002060"/>
                <w:lang w:val="en-CA"/>
              </w:rPr>
              <w:t xml:space="preserve">Version: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  <w:r w:rsidRPr="00813A69">
              <w:rPr>
                <w:rFonts w:cs="Arial"/>
                <w:color w:val="002060"/>
                <w:lang w:val="en-CA"/>
              </w:rPr>
              <w:t>Update:</w:t>
            </w:r>
          </w:p>
        </w:tc>
      </w:tr>
      <w:tr w:rsidR="007F3578" w:rsidRPr="00813A69" w:rsidTr="0084533C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3578" w:rsidRPr="00813A69" w:rsidRDefault="00B065F5" w:rsidP="0084533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7F3578" w:rsidRPr="00813A69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  <w:r w:rsidRPr="00813A69">
              <w:rPr>
                <w:rFonts w:cs="Arial"/>
                <w:color w:val="002060"/>
                <w:lang w:val="en-CA"/>
              </w:rPr>
              <w:t xml:space="preserve">Version: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  <w:r w:rsidRPr="00813A69">
              <w:rPr>
                <w:rFonts w:cs="Arial"/>
                <w:color w:val="002060"/>
                <w:lang w:val="en-CA"/>
              </w:rPr>
              <w:t>Update:</w:t>
            </w:r>
          </w:p>
        </w:tc>
      </w:tr>
      <w:tr w:rsidR="007F3578" w:rsidRPr="00813A69" w:rsidTr="0084533C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</w:pPr>
            <w:r w:rsidRPr="00813A69">
              <w:t>Release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  <w:r w:rsidRPr="00813A69">
              <w:rPr>
                <w:rFonts w:cs="Arial"/>
                <w:color w:val="002060"/>
                <w:lang w:val="en-CA"/>
              </w:rPr>
              <w:t>22.</w:t>
            </w:r>
            <w:r w:rsidR="00B065F5">
              <w:rPr>
                <w:rFonts w:cs="Arial"/>
                <w:color w:val="002060"/>
                <w:lang w:val="en-CA"/>
              </w:rPr>
              <w:t>4.1</w:t>
            </w:r>
            <w:bookmarkStart w:id="0" w:name="_GoBack"/>
            <w:bookmarkEnd w:id="0"/>
          </w:p>
        </w:tc>
      </w:tr>
      <w:tr w:rsidR="007F3578" w:rsidRPr="00813A69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  <w:rPr>
                <w:bCs/>
                <w:lang w:val="en-CA"/>
              </w:rPr>
            </w:pPr>
            <w:r w:rsidRPr="00813A69"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A21AB9" w:rsidP="0084533C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E23.1</w:t>
            </w:r>
            <w:r w:rsidR="001E0EED">
              <w:rPr>
                <w:rFonts w:cs="Arial"/>
                <w:color w:val="002060"/>
                <w:lang w:val="en-CA"/>
              </w:rPr>
              <w:t>6</w:t>
            </w:r>
          </w:p>
        </w:tc>
      </w:tr>
      <w:tr w:rsidR="007F3578" w:rsidRPr="00813A69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</w:pPr>
            <w:r w:rsidRPr="00813A69"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B065F5" w:rsidP="0084533C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7F3578" w:rsidRPr="00813A69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7F3578" w:rsidRPr="003117FB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</w:pPr>
            <w:r w:rsidRPr="00813A69"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1D3F48" w:rsidRDefault="001E0EED" w:rsidP="0084533C">
            <w:pPr>
              <w:rPr>
                <w:color w:val="002060"/>
              </w:rPr>
            </w:pPr>
            <w:r>
              <w:rPr>
                <w:color w:val="002060"/>
              </w:rPr>
              <w:t>Process PEPP payment distribution batch</w:t>
            </w:r>
          </w:p>
        </w:tc>
      </w:tr>
      <w:tr w:rsidR="007F3578" w:rsidRPr="003117FB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3117FB" w:rsidRDefault="007F3578" w:rsidP="0084533C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510EC2" w:rsidRDefault="007F3578" w:rsidP="0084533C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7F3578" w:rsidRPr="003117FB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3117FB" w:rsidRDefault="007F3578" w:rsidP="0084533C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ABC" w:rsidRDefault="008B3ABC" w:rsidP="008B3ABC">
            <w:pPr>
              <w:rPr>
                <w:color w:val="002060"/>
              </w:rPr>
            </w:pPr>
            <w:r>
              <w:rPr>
                <w:color w:val="002060"/>
              </w:rPr>
              <w:t xml:space="preserve">Verify the batch run successfully and letters generated and saved on member communications </w:t>
            </w:r>
          </w:p>
          <w:p w:rsidR="00A21AB9" w:rsidRDefault="00A21AB9" w:rsidP="008B3ABC">
            <w:pPr>
              <w:rPr>
                <w:color w:val="002060"/>
              </w:rPr>
            </w:pPr>
          </w:p>
          <w:p w:rsidR="008B3ABC" w:rsidRDefault="001E0EED" w:rsidP="008B3ABC">
            <w:pPr>
              <w:pStyle w:val="ListParagraph"/>
              <w:ind w:left="0"/>
              <w:rPr>
                <w:color w:val="002060"/>
              </w:rPr>
            </w:pPr>
            <w:r w:rsidRPr="001E0EED">
              <w:rPr>
                <w:color w:val="002060"/>
              </w:rPr>
              <w:t xml:space="preserve">Process a number of different types of payments (LIRA transfer, Cash term payment, VPB Lump Sum, Death payments, SRB payments, </w:t>
            </w:r>
            <w:proofErr w:type="spellStart"/>
            <w:r w:rsidRPr="001E0EED">
              <w:rPr>
                <w:color w:val="002060"/>
              </w:rPr>
              <w:t>etc</w:t>
            </w:r>
            <w:proofErr w:type="spellEnd"/>
            <w:r w:rsidRPr="001E0EED">
              <w:rPr>
                <w:color w:val="002060"/>
              </w:rPr>
              <w:t>)</w:t>
            </w:r>
          </w:p>
          <w:p w:rsidR="001E0EED" w:rsidRPr="00755740" w:rsidRDefault="001E0EED" w:rsidP="008B3ABC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7F3578" w:rsidRPr="00B57670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B57670" w:rsidRDefault="007F3578" w:rsidP="0084533C">
            <w:pPr>
              <w:pStyle w:val="TOC1"/>
              <w:rPr>
                <w:bCs/>
                <w:lang w:val="en-CA"/>
              </w:rPr>
            </w:pPr>
            <w:r w:rsidRPr="00B57670">
              <w:t>Pass/Fail</w:t>
            </w:r>
          </w:p>
        </w:tc>
        <w:sdt>
          <w:sdtPr>
            <w:rPr>
              <w:color w:val="002060"/>
            </w:rPr>
            <w:id w:val="1271122592"/>
            <w:placeholder>
              <w:docPart w:val="C7E3CD6DEEF24DBC93676F8A3500FC91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F3578" w:rsidRPr="00897C81" w:rsidRDefault="007F3578" w:rsidP="0084533C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F3578" w:rsidRPr="00B57670" w:rsidRDefault="007F3578" w:rsidP="0084533C">
            <w:pPr>
              <w:pStyle w:val="TOC1"/>
              <w:rPr>
                <w:lang w:val="en-CA"/>
              </w:rPr>
            </w:pPr>
            <w:r>
              <w:t>JIRA</w:t>
            </w:r>
            <w:r w:rsidRPr="00B57670"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B57670" w:rsidRDefault="007F3578" w:rsidP="0084533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7F3578" w:rsidRDefault="007F3578" w:rsidP="007F3578">
      <w:pPr>
        <w:rPr>
          <w:color w:val="002060"/>
        </w:rPr>
      </w:pPr>
    </w:p>
    <w:p w:rsidR="00B53B8C" w:rsidRDefault="004D279F" w:rsidP="007F3578">
      <w:pPr>
        <w:rPr>
          <w:color w:val="002060"/>
        </w:rPr>
      </w:pPr>
      <w:r>
        <w:rPr>
          <w:color w:val="002060"/>
        </w:rPr>
        <w:t>Member Search</w:t>
      </w:r>
      <w:r w:rsidR="00B53B8C">
        <w:rPr>
          <w:color w:val="002060"/>
        </w:rPr>
        <w:t>:</w:t>
      </w:r>
    </w:p>
    <w:p w:rsidR="00B53B8C" w:rsidRDefault="004D279F" w:rsidP="007F3578">
      <w:pPr>
        <w:pStyle w:val="ListParagraph"/>
        <w:numPr>
          <w:ilvl w:val="0"/>
          <w:numId w:val="1"/>
        </w:numPr>
        <w:rPr>
          <w:color w:val="002060"/>
        </w:rPr>
      </w:pPr>
      <w:r w:rsidRPr="00B53B8C">
        <w:rPr>
          <w:color w:val="002060"/>
        </w:rPr>
        <w:t>PEPP, employee and deferred</w:t>
      </w:r>
    </w:p>
    <w:p w:rsidR="00B53B8C" w:rsidRDefault="00B53B8C" w:rsidP="007F3578">
      <w:pPr>
        <w:pStyle w:val="ListParagraph"/>
        <w:numPr>
          <w:ilvl w:val="0"/>
          <w:numId w:val="1"/>
        </w:numPr>
        <w:rPr>
          <w:color w:val="002060"/>
        </w:rPr>
      </w:pPr>
      <w:r>
        <w:rPr>
          <w:color w:val="002060"/>
        </w:rPr>
        <w:t>SRB payment any PEPP member</w:t>
      </w:r>
    </w:p>
    <w:p w:rsidR="004D279F" w:rsidRPr="00B53B8C" w:rsidRDefault="004D279F" w:rsidP="007F3578">
      <w:pPr>
        <w:pStyle w:val="ListParagraph"/>
        <w:numPr>
          <w:ilvl w:val="0"/>
          <w:numId w:val="1"/>
        </w:numPr>
        <w:rPr>
          <w:color w:val="002060"/>
        </w:rPr>
      </w:pPr>
      <w:r w:rsidRPr="00B53B8C">
        <w:rPr>
          <w:color w:val="002060"/>
        </w:rPr>
        <w:t xml:space="preserve">VPB member </w:t>
      </w:r>
      <w:r w:rsidR="00B53B8C">
        <w:rPr>
          <w:color w:val="002060"/>
        </w:rPr>
        <w:t>type for VPB payments</w:t>
      </w:r>
    </w:p>
    <w:p w:rsidR="004D279F" w:rsidRDefault="004D279F" w:rsidP="007F3578">
      <w:pPr>
        <w:rPr>
          <w:color w:val="002060"/>
        </w:rPr>
      </w:pPr>
    </w:p>
    <w:p w:rsidR="004D279F" w:rsidRDefault="004D279F" w:rsidP="007F3578">
      <w:pPr>
        <w:rPr>
          <w:color w:val="002060"/>
        </w:rPr>
      </w:pPr>
      <w:r>
        <w:rPr>
          <w:color w:val="002060"/>
        </w:rPr>
        <w:t>Member list to confirm batch included all payments:</w:t>
      </w:r>
    </w:p>
    <w:p w:rsidR="004D279F" w:rsidRDefault="004D279F" w:rsidP="007F3578">
      <w:pPr>
        <w:rPr>
          <w:color w:val="00206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2835"/>
        <w:gridCol w:w="2835"/>
      </w:tblGrid>
      <w:tr w:rsidR="004D279F" w:rsidTr="004D279F">
        <w:tc>
          <w:tcPr>
            <w:tcW w:w="1413" w:type="dxa"/>
          </w:tcPr>
          <w:p w:rsidR="004D279F" w:rsidRDefault="004D279F" w:rsidP="007F3578">
            <w:pPr>
              <w:rPr>
                <w:color w:val="002060"/>
              </w:rPr>
            </w:pPr>
            <w:r>
              <w:rPr>
                <w:color w:val="002060"/>
              </w:rPr>
              <w:t>Stakeholder</w:t>
            </w:r>
          </w:p>
        </w:tc>
        <w:tc>
          <w:tcPr>
            <w:tcW w:w="1843" w:type="dxa"/>
          </w:tcPr>
          <w:p w:rsidR="004D279F" w:rsidRDefault="004D279F" w:rsidP="007F3578">
            <w:pPr>
              <w:rPr>
                <w:color w:val="002060"/>
              </w:rPr>
            </w:pPr>
            <w:r>
              <w:rPr>
                <w:color w:val="002060"/>
              </w:rPr>
              <w:t>Type of payment</w:t>
            </w:r>
          </w:p>
        </w:tc>
        <w:tc>
          <w:tcPr>
            <w:tcW w:w="2835" w:type="dxa"/>
          </w:tcPr>
          <w:p w:rsidR="004D279F" w:rsidRDefault="004D279F" w:rsidP="007F3578">
            <w:pPr>
              <w:rPr>
                <w:color w:val="002060"/>
              </w:rPr>
            </w:pPr>
            <w:r>
              <w:rPr>
                <w:color w:val="002060"/>
              </w:rPr>
              <w:t>Retire/term (over 50/under)</w:t>
            </w:r>
          </w:p>
        </w:tc>
        <w:tc>
          <w:tcPr>
            <w:tcW w:w="2835" w:type="dxa"/>
          </w:tcPr>
          <w:p w:rsidR="004D279F" w:rsidRDefault="004D279F" w:rsidP="007F3578">
            <w:pPr>
              <w:rPr>
                <w:color w:val="002060"/>
              </w:rPr>
            </w:pPr>
            <w:r>
              <w:rPr>
                <w:color w:val="002060"/>
              </w:rPr>
              <w:t>Batch and letters successful</w:t>
            </w:r>
          </w:p>
        </w:tc>
      </w:tr>
      <w:tr w:rsidR="004D279F" w:rsidTr="004D279F">
        <w:tc>
          <w:tcPr>
            <w:tcW w:w="1413" w:type="dxa"/>
          </w:tcPr>
          <w:p w:rsidR="004D279F" w:rsidRDefault="004D279F" w:rsidP="007F3578">
            <w:pPr>
              <w:rPr>
                <w:color w:val="002060"/>
              </w:rPr>
            </w:pPr>
            <w:r>
              <w:rPr>
                <w:color w:val="002060"/>
              </w:rPr>
              <w:t>258661</w:t>
            </w:r>
          </w:p>
        </w:tc>
        <w:tc>
          <w:tcPr>
            <w:tcW w:w="1843" w:type="dxa"/>
          </w:tcPr>
          <w:p w:rsidR="004D279F" w:rsidRDefault="004D279F" w:rsidP="007F3578">
            <w:pPr>
              <w:rPr>
                <w:color w:val="002060"/>
              </w:rPr>
            </w:pPr>
            <w:r>
              <w:rPr>
                <w:color w:val="002060"/>
              </w:rPr>
              <w:t>Cash</w:t>
            </w:r>
          </w:p>
        </w:tc>
        <w:tc>
          <w:tcPr>
            <w:tcW w:w="2835" w:type="dxa"/>
          </w:tcPr>
          <w:p w:rsidR="004D279F" w:rsidRDefault="004D279F" w:rsidP="007F3578">
            <w:pPr>
              <w:rPr>
                <w:color w:val="002060"/>
              </w:rPr>
            </w:pPr>
            <w:r>
              <w:rPr>
                <w:color w:val="002060"/>
              </w:rPr>
              <w:t>Term</w:t>
            </w:r>
          </w:p>
        </w:tc>
        <w:tc>
          <w:tcPr>
            <w:tcW w:w="2835" w:type="dxa"/>
          </w:tcPr>
          <w:p w:rsidR="004D279F" w:rsidRDefault="004D279F" w:rsidP="007F3578">
            <w:pPr>
              <w:rPr>
                <w:color w:val="002060"/>
              </w:rPr>
            </w:pPr>
          </w:p>
        </w:tc>
      </w:tr>
      <w:tr w:rsidR="004D279F" w:rsidTr="004D279F">
        <w:tc>
          <w:tcPr>
            <w:tcW w:w="1413" w:type="dxa"/>
          </w:tcPr>
          <w:p w:rsidR="004D279F" w:rsidRDefault="004D279F" w:rsidP="007F3578">
            <w:pPr>
              <w:rPr>
                <w:color w:val="002060"/>
              </w:rPr>
            </w:pPr>
            <w:r>
              <w:rPr>
                <w:color w:val="002060"/>
              </w:rPr>
              <w:t>302728</w:t>
            </w:r>
          </w:p>
        </w:tc>
        <w:tc>
          <w:tcPr>
            <w:tcW w:w="1843" w:type="dxa"/>
          </w:tcPr>
          <w:p w:rsidR="004D279F" w:rsidRDefault="004D279F" w:rsidP="007F3578">
            <w:pPr>
              <w:rPr>
                <w:color w:val="002060"/>
              </w:rPr>
            </w:pPr>
            <w:r>
              <w:rPr>
                <w:color w:val="002060"/>
              </w:rPr>
              <w:t>LIRA (2 FI’s)</w:t>
            </w:r>
          </w:p>
        </w:tc>
        <w:tc>
          <w:tcPr>
            <w:tcW w:w="2835" w:type="dxa"/>
          </w:tcPr>
          <w:p w:rsidR="004D279F" w:rsidRDefault="004D279F" w:rsidP="007F3578">
            <w:pPr>
              <w:rPr>
                <w:color w:val="002060"/>
              </w:rPr>
            </w:pPr>
            <w:r>
              <w:rPr>
                <w:color w:val="002060"/>
              </w:rPr>
              <w:t>Retire</w:t>
            </w:r>
          </w:p>
        </w:tc>
        <w:tc>
          <w:tcPr>
            <w:tcW w:w="2835" w:type="dxa"/>
          </w:tcPr>
          <w:p w:rsidR="004D279F" w:rsidRDefault="004D279F" w:rsidP="007F3578">
            <w:pPr>
              <w:rPr>
                <w:color w:val="002060"/>
              </w:rPr>
            </w:pPr>
          </w:p>
        </w:tc>
      </w:tr>
      <w:tr w:rsidR="004D279F" w:rsidTr="004D279F">
        <w:tc>
          <w:tcPr>
            <w:tcW w:w="1413" w:type="dxa"/>
          </w:tcPr>
          <w:p w:rsidR="004D279F" w:rsidRDefault="004D279F" w:rsidP="007F3578">
            <w:pPr>
              <w:rPr>
                <w:color w:val="002060"/>
              </w:rPr>
            </w:pPr>
            <w:r>
              <w:rPr>
                <w:color w:val="002060"/>
              </w:rPr>
              <w:t>258669</w:t>
            </w:r>
          </w:p>
        </w:tc>
        <w:tc>
          <w:tcPr>
            <w:tcW w:w="1843" w:type="dxa"/>
          </w:tcPr>
          <w:p w:rsidR="004D279F" w:rsidRDefault="00263A5A" w:rsidP="007F3578">
            <w:pPr>
              <w:rPr>
                <w:color w:val="002060"/>
              </w:rPr>
            </w:pPr>
            <w:r>
              <w:rPr>
                <w:color w:val="002060"/>
              </w:rPr>
              <w:t>Cash (partial)</w:t>
            </w:r>
          </w:p>
        </w:tc>
        <w:tc>
          <w:tcPr>
            <w:tcW w:w="2835" w:type="dxa"/>
          </w:tcPr>
          <w:p w:rsidR="004D279F" w:rsidRDefault="00263A5A" w:rsidP="007F3578">
            <w:pPr>
              <w:rPr>
                <w:color w:val="002060"/>
              </w:rPr>
            </w:pPr>
            <w:r>
              <w:rPr>
                <w:color w:val="002060"/>
              </w:rPr>
              <w:t>Retire</w:t>
            </w:r>
          </w:p>
        </w:tc>
        <w:tc>
          <w:tcPr>
            <w:tcW w:w="2835" w:type="dxa"/>
          </w:tcPr>
          <w:p w:rsidR="004D279F" w:rsidRDefault="004D279F" w:rsidP="007F3578">
            <w:pPr>
              <w:rPr>
                <w:color w:val="002060"/>
              </w:rPr>
            </w:pPr>
          </w:p>
        </w:tc>
      </w:tr>
      <w:tr w:rsidR="004D279F" w:rsidTr="004D279F">
        <w:tc>
          <w:tcPr>
            <w:tcW w:w="1413" w:type="dxa"/>
          </w:tcPr>
          <w:p w:rsidR="004D279F" w:rsidRDefault="00263A5A" w:rsidP="007F3578">
            <w:pPr>
              <w:rPr>
                <w:color w:val="002060"/>
              </w:rPr>
            </w:pPr>
            <w:r>
              <w:rPr>
                <w:color w:val="002060"/>
              </w:rPr>
              <w:t>280602</w:t>
            </w:r>
          </w:p>
        </w:tc>
        <w:tc>
          <w:tcPr>
            <w:tcW w:w="1843" w:type="dxa"/>
          </w:tcPr>
          <w:p w:rsidR="004D279F" w:rsidRDefault="00263A5A" w:rsidP="007F3578">
            <w:pPr>
              <w:rPr>
                <w:color w:val="002060"/>
              </w:rPr>
            </w:pPr>
            <w:r>
              <w:rPr>
                <w:color w:val="002060"/>
              </w:rPr>
              <w:t>RRSP</w:t>
            </w:r>
          </w:p>
        </w:tc>
        <w:tc>
          <w:tcPr>
            <w:tcW w:w="2835" w:type="dxa"/>
          </w:tcPr>
          <w:p w:rsidR="004D279F" w:rsidRDefault="00263A5A" w:rsidP="007F3578">
            <w:pPr>
              <w:rPr>
                <w:color w:val="002060"/>
              </w:rPr>
            </w:pPr>
            <w:r>
              <w:rPr>
                <w:color w:val="002060"/>
              </w:rPr>
              <w:t>Term</w:t>
            </w:r>
          </w:p>
        </w:tc>
        <w:tc>
          <w:tcPr>
            <w:tcW w:w="2835" w:type="dxa"/>
          </w:tcPr>
          <w:p w:rsidR="004D279F" w:rsidRDefault="004D279F" w:rsidP="007F3578">
            <w:pPr>
              <w:rPr>
                <w:color w:val="002060"/>
              </w:rPr>
            </w:pPr>
          </w:p>
        </w:tc>
      </w:tr>
      <w:tr w:rsidR="00263A5A" w:rsidTr="004D279F">
        <w:tc>
          <w:tcPr>
            <w:tcW w:w="1413" w:type="dxa"/>
          </w:tcPr>
          <w:p w:rsidR="00263A5A" w:rsidRDefault="00263A5A" w:rsidP="007F3578">
            <w:pPr>
              <w:rPr>
                <w:color w:val="002060"/>
              </w:rPr>
            </w:pPr>
            <w:r>
              <w:rPr>
                <w:color w:val="002060"/>
              </w:rPr>
              <w:t>128467</w:t>
            </w:r>
          </w:p>
        </w:tc>
        <w:tc>
          <w:tcPr>
            <w:tcW w:w="1843" w:type="dxa"/>
          </w:tcPr>
          <w:p w:rsidR="00263A5A" w:rsidRDefault="00263A5A" w:rsidP="007F3578">
            <w:pPr>
              <w:rPr>
                <w:color w:val="002060"/>
              </w:rPr>
            </w:pPr>
            <w:r>
              <w:rPr>
                <w:color w:val="002060"/>
              </w:rPr>
              <w:t>SRB to spouse</w:t>
            </w:r>
          </w:p>
        </w:tc>
        <w:tc>
          <w:tcPr>
            <w:tcW w:w="2835" w:type="dxa"/>
          </w:tcPr>
          <w:p w:rsidR="00263A5A" w:rsidRDefault="00263A5A" w:rsidP="007F3578">
            <w:pPr>
              <w:rPr>
                <w:color w:val="002060"/>
              </w:rPr>
            </w:pPr>
            <w:r>
              <w:rPr>
                <w:color w:val="002060"/>
              </w:rPr>
              <w:t>SRB (added SIN &amp; address to spouse)</w:t>
            </w:r>
          </w:p>
        </w:tc>
        <w:tc>
          <w:tcPr>
            <w:tcW w:w="2835" w:type="dxa"/>
          </w:tcPr>
          <w:p w:rsidR="00263A5A" w:rsidRDefault="00263A5A" w:rsidP="007F3578">
            <w:pPr>
              <w:rPr>
                <w:color w:val="002060"/>
              </w:rPr>
            </w:pPr>
          </w:p>
        </w:tc>
      </w:tr>
      <w:tr w:rsidR="00263A5A" w:rsidTr="004D279F">
        <w:tc>
          <w:tcPr>
            <w:tcW w:w="1413" w:type="dxa"/>
          </w:tcPr>
          <w:p w:rsidR="00263A5A" w:rsidRDefault="00D96D24" w:rsidP="007F3578">
            <w:pPr>
              <w:rPr>
                <w:color w:val="002060"/>
              </w:rPr>
            </w:pPr>
            <w:r>
              <w:rPr>
                <w:color w:val="002060"/>
              </w:rPr>
              <w:t>341242 (299191)</w:t>
            </w:r>
          </w:p>
        </w:tc>
        <w:tc>
          <w:tcPr>
            <w:tcW w:w="1843" w:type="dxa"/>
          </w:tcPr>
          <w:p w:rsidR="00263A5A" w:rsidRDefault="00D96D24" w:rsidP="007F3578">
            <w:pPr>
              <w:rPr>
                <w:color w:val="002060"/>
              </w:rPr>
            </w:pPr>
            <w:r>
              <w:rPr>
                <w:color w:val="002060"/>
              </w:rPr>
              <w:t>Death to spouse (cash)</w:t>
            </w:r>
          </w:p>
        </w:tc>
        <w:tc>
          <w:tcPr>
            <w:tcW w:w="2835" w:type="dxa"/>
          </w:tcPr>
          <w:p w:rsidR="00263A5A" w:rsidRDefault="00D96D24" w:rsidP="007F3578">
            <w:pPr>
              <w:rPr>
                <w:color w:val="002060"/>
              </w:rPr>
            </w:pPr>
            <w:r>
              <w:rPr>
                <w:color w:val="002060"/>
              </w:rPr>
              <w:t>Spouse USA resident (added SIN)</w:t>
            </w:r>
          </w:p>
        </w:tc>
        <w:tc>
          <w:tcPr>
            <w:tcW w:w="2835" w:type="dxa"/>
          </w:tcPr>
          <w:p w:rsidR="00263A5A" w:rsidRDefault="00263A5A" w:rsidP="007F3578">
            <w:pPr>
              <w:rPr>
                <w:color w:val="002060"/>
              </w:rPr>
            </w:pPr>
          </w:p>
        </w:tc>
      </w:tr>
      <w:tr w:rsidR="00263A5A" w:rsidTr="004D279F">
        <w:tc>
          <w:tcPr>
            <w:tcW w:w="1413" w:type="dxa"/>
          </w:tcPr>
          <w:p w:rsidR="00263A5A" w:rsidRDefault="00D96D24" w:rsidP="007F3578">
            <w:pPr>
              <w:rPr>
                <w:color w:val="002060"/>
              </w:rPr>
            </w:pPr>
            <w:r>
              <w:rPr>
                <w:color w:val="002060"/>
              </w:rPr>
              <w:t>253278</w:t>
            </w:r>
          </w:p>
        </w:tc>
        <w:tc>
          <w:tcPr>
            <w:tcW w:w="1843" w:type="dxa"/>
          </w:tcPr>
          <w:p w:rsidR="00263A5A" w:rsidRDefault="007C4B2C" w:rsidP="007F3578">
            <w:pPr>
              <w:rPr>
                <w:color w:val="002060"/>
              </w:rPr>
            </w:pPr>
            <w:proofErr w:type="spellStart"/>
            <w:r>
              <w:rPr>
                <w:color w:val="002060"/>
              </w:rPr>
              <w:t>Vpb</w:t>
            </w:r>
            <w:proofErr w:type="spellEnd"/>
            <w:r>
              <w:rPr>
                <w:color w:val="002060"/>
              </w:rPr>
              <w:t xml:space="preserve"> lump sum</w:t>
            </w:r>
          </w:p>
        </w:tc>
        <w:tc>
          <w:tcPr>
            <w:tcW w:w="2835" w:type="dxa"/>
          </w:tcPr>
          <w:p w:rsidR="00263A5A" w:rsidRDefault="007C4B2C" w:rsidP="007F3578">
            <w:pPr>
              <w:rPr>
                <w:color w:val="002060"/>
              </w:rPr>
            </w:pPr>
            <w:r>
              <w:rPr>
                <w:color w:val="002060"/>
              </w:rPr>
              <w:t xml:space="preserve">VPB NET </w:t>
            </w:r>
            <w:proofErr w:type="spellStart"/>
            <w:r>
              <w:rPr>
                <w:color w:val="002060"/>
              </w:rPr>
              <w:t>pmt</w:t>
            </w:r>
            <w:proofErr w:type="spellEnd"/>
          </w:p>
        </w:tc>
        <w:tc>
          <w:tcPr>
            <w:tcW w:w="2835" w:type="dxa"/>
          </w:tcPr>
          <w:p w:rsidR="00263A5A" w:rsidRDefault="00263A5A" w:rsidP="007F3578">
            <w:pPr>
              <w:rPr>
                <w:color w:val="002060"/>
              </w:rPr>
            </w:pPr>
          </w:p>
        </w:tc>
      </w:tr>
      <w:tr w:rsidR="004D279F" w:rsidTr="004D279F">
        <w:tc>
          <w:tcPr>
            <w:tcW w:w="1413" w:type="dxa"/>
          </w:tcPr>
          <w:p w:rsidR="004D279F" w:rsidRDefault="007C4B2C" w:rsidP="007F3578">
            <w:pPr>
              <w:rPr>
                <w:color w:val="002060"/>
              </w:rPr>
            </w:pPr>
            <w:r>
              <w:rPr>
                <w:color w:val="002060"/>
              </w:rPr>
              <w:t>258664</w:t>
            </w:r>
          </w:p>
        </w:tc>
        <w:tc>
          <w:tcPr>
            <w:tcW w:w="1843" w:type="dxa"/>
          </w:tcPr>
          <w:p w:rsidR="004D279F" w:rsidRDefault="007C4B2C" w:rsidP="007F3578">
            <w:pPr>
              <w:rPr>
                <w:color w:val="002060"/>
              </w:rPr>
            </w:pPr>
            <w:r>
              <w:rPr>
                <w:color w:val="002060"/>
              </w:rPr>
              <w:t>VPB to outside annuity</w:t>
            </w:r>
          </w:p>
        </w:tc>
        <w:tc>
          <w:tcPr>
            <w:tcW w:w="2835" w:type="dxa"/>
          </w:tcPr>
          <w:p w:rsidR="004D279F" w:rsidRDefault="007C4B2C" w:rsidP="007F3578">
            <w:pPr>
              <w:rPr>
                <w:color w:val="002060"/>
              </w:rPr>
            </w:pPr>
            <w:r>
              <w:rPr>
                <w:color w:val="002060"/>
              </w:rPr>
              <w:t>200k gross</w:t>
            </w:r>
          </w:p>
        </w:tc>
        <w:tc>
          <w:tcPr>
            <w:tcW w:w="2835" w:type="dxa"/>
          </w:tcPr>
          <w:p w:rsidR="004D279F" w:rsidRDefault="004D279F" w:rsidP="007F3578">
            <w:pPr>
              <w:rPr>
                <w:color w:val="002060"/>
              </w:rPr>
            </w:pPr>
          </w:p>
        </w:tc>
      </w:tr>
    </w:tbl>
    <w:p w:rsidR="007F3578" w:rsidRDefault="007F3578" w:rsidP="007F3578">
      <w:pPr>
        <w:rPr>
          <w:color w:val="002060"/>
        </w:rPr>
      </w:pPr>
    </w:p>
    <w:p w:rsidR="00160A64" w:rsidRDefault="007C4B2C">
      <w:r>
        <w:t xml:space="preserve">Above payments were processed, will confirm results tomorrow. </w:t>
      </w:r>
    </w:p>
    <w:p w:rsidR="00A62366" w:rsidRDefault="00A62366"/>
    <w:p w:rsidR="00B53B8C" w:rsidRDefault="00B53B8C">
      <w:r>
        <w:t>Batch ran successfully:</w:t>
      </w:r>
    </w:p>
    <w:p w:rsidR="00B53B8C" w:rsidRDefault="005C63EA">
      <w:r>
        <w:rPr>
          <w:noProof/>
        </w:rPr>
        <w:lastRenderedPageBreak/>
        <w:drawing>
          <wp:inline distT="0" distB="0" distL="0" distR="0" wp14:anchorId="5A1C155A" wp14:editId="45FC9355">
            <wp:extent cx="6858000" cy="1588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B8C" w:rsidRDefault="00B53B8C"/>
    <w:p w:rsidR="00B53B8C" w:rsidRDefault="00B53B8C">
      <w:r>
        <w:t xml:space="preserve">Payments above shot up on report. Tax is reported &amp; reasonable. </w:t>
      </w:r>
    </w:p>
    <w:p w:rsidR="00B53B8C" w:rsidRDefault="00B53B8C"/>
    <w:p w:rsidR="00B53B8C" w:rsidRDefault="005C63EA">
      <w:r>
        <w:rPr>
          <w:noProof/>
        </w:rPr>
        <w:drawing>
          <wp:inline distT="0" distB="0" distL="0" distR="0" wp14:anchorId="28E4FB38" wp14:editId="3CA05BC9">
            <wp:extent cx="6858000" cy="3566795"/>
            <wp:effectExtent l="19050" t="19050" r="1905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66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B53B8C" w:rsidRDefault="00B53B8C"/>
    <w:p w:rsidR="00B53B8C" w:rsidRDefault="005C63EA">
      <w:r>
        <w:rPr>
          <w:noProof/>
        </w:rPr>
        <w:lastRenderedPageBreak/>
        <w:drawing>
          <wp:inline distT="0" distB="0" distL="0" distR="0" wp14:anchorId="68D14693" wp14:editId="7C17E9F5">
            <wp:extent cx="6858000" cy="354330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43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 w:rsidR="00B53B8C" w:rsidSect="004E457B">
      <w:headerReference w:type="default" r:id="rId10"/>
      <w:footerReference w:type="default" r:id="rId11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571C" w:rsidRDefault="0052571C">
      <w:r>
        <w:separator/>
      </w:r>
    </w:p>
  </w:endnote>
  <w:endnote w:type="continuationSeparator" w:id="0">
    <w:p w:rsidR="0052571C" w:rsidRDefault="00525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B065F5" w:rsidP="0055561B">
          <w:pPr>
            <w:pStyle w:val="Footer"/>
            <w:jc w:val="right"/>
          </w:pPr>
          <w:hyperlink r:id="rId1" w:history="1">
            <w:r w:rsidR="001C2504" w:rsidRPr="00D749F6">
              <w:rPr>
                <w:rStyle w:val="Hyperlink"/>
                <w:color w:val="auto"/>
              </w:rPr>
              <w:t>H:\Quality Assurance\Prod Apps\Testing Management\Regression Testing\PEPP\Test Results</w:t>
            </w:r>
          </w:hyperlink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007F43"/>
        </w:tcPr>
        <w:p w:rsidR="00667A53" w:rsidRDefault="001C2504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B065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571C" w:rsidRDefault="0052571C">
      <w:r>
        <w:separator/>
      </w:r>
    </w:p>
  </w:footnote>
  <w:footnote w:type="continuationSeparator" w:id="0">
    <w:p w:rsidR="0052571C" w:rsidRDefault="005257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C2504">
    <w:pPr>
      <w:pStyle w:val="Header"/>
    </w:pPr>
    <w:r>
      <w:rPr>
        <w:noProof/>
      </w:rPr>
      <w:drawing>
        <wp:inline distT="0" distB="0" distL="0" distR="0" wp14:anchorId="768F1E13" wp14:editId="6B81C326">
          <wp:extent cx="753465" cy="406104"/>
          <wp:effectExtent l="0" t="0" r="889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029" cy="412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 </w:t>
    </w:r>
    <w:r w:rsidRPr="00D749F6">
      <w:rPr>
        <w:color w:val="auto"/>
      </w:rPr>
      <w:t>PEPP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B2CF2"/>
    <w:multiLevelType w:val="hybridMultilevel"/>
    <w:tmpl w:val="1AD4A21C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578"/>
    <w:rsid w:val="00151F04"/>
    <w:rsid w:val="00160A64"/>
    <w:rsid w:val="001C2504"/>
    <w:rsid w:val="001E0EED"/>
    <w:rsid w:val="001E3BE1"/>
    <w:rsid w:val="00263A5A"/>
    <w:rsid w:val="00263BD5"/>
    <w:rsid w:val="004B0B22"/>
    <w:rsid w:val="004D279F"/>
    <w:rsid w:val="0052571C"/>
    <w:rsid w:val="005B3D72"/>
    <w:rsid w:val="005C63EA"/>
    <w:rsid w:val="00624FBB"/>
    <w:rsid w:val="006510CE"/>
    <w:rsid w:val="0070419C"/>
    <w:rsid w:val="007C0126"/>
    <w:rsid w:val="007C4B2C"/>
    <w:rsid w:val="007F3578"/>
    <w:rsid w:val="00813A69"/>
    <w:rsid w:val="008A54DE"/>
    <w:rsid w:val="008B3ABC"/>
    <w:rsid w:val="00A21AB9"/>
    <w:rsid w:val="00A62366"/>
    <w:rsid w:val="00B065F5"/>
    <w:rsid w:val="00B53B8C"/>
    <w:rsid w:val="00CF2EBC"/>
    <w:rsid w:val="00D96D24"/>
    <w:rsid w:val="00F5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ACEDB"/>
  <w15:chartTrackingRefBased/>
  <w15:docId w15:val="{BDC677E6-492C-47C2-89A6-8CAB288C5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3578"/>
    <w:pPr>
      <w:spacing w:after="0" w:line="240" w:lineRule="auto"/>
    </w:pPr>
    <w:rPr>
      <w:rFonts w:ascii="Trebuchet MS" w:eastAsia="Times New Roman" w:hAnsi="Trebuchet MS" w:cs="Courier New"/>
      <w:color w:val="00008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F3578"/>
    <w:pPr>
      <w:jc w:val="right"/>
    </w:pPr>
    <w:rPr>
      <w:rFonts w:cs="Arial"/>
      <w:b/>
      <w:color w:val="auto"/>
    </w:rPr>
  </w:style>
  <w:style w:type="paragraph" w:styleId="ListParagraph">
    <w:name w:val="List Paragraph"/>
    <w:basedOn w:val="Normal"/>
    <w:uiPriority w:val="34"/>
    <w:qFormat/>
    <w:rsid w:val="007F3578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7F357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rsid w:val="007F35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3578"/>
    <w:rPr>
      <w:rFonts w:ascii="Trebuchet MS" w:eastAsia="Times New Roman" w:hAnsi="Trebuchet MS" w:cs="Courier New"/>
      <w:color w:val="000080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7F35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3578"/>
    <w:rPr>
      <w:rFonts w:ascii="Trebuchet MS" w:eastAsia="Times New Roman" w:hAnsi="Trebuchet MS" w:cs="Courier New"/>
      <w:color w:val="00008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4D2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9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PEPP\Test%20Resul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7E3CD6DEEF24DBC93676F8A3500F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8D3F94-1695-4AB1-B507-60FACB0C6A31}"/>
      </w:docPartPr>
      <w:docPartBody>
        <w:p w:rsidR="00E44798" w:rsidRDefault="008264D3" w:rsidP="008264D3">
          <w:pPr>
            <w:pStyle w:val="C7E3CD6DEEF24DBC93676F8A3500FC91"/>
          </w:pPr>
          <w:r w:rsidRPr="004D09A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4D3"/>
    <w:rsid w:val="00247D3F"/>
    <w:rsid w:val="00410EDD"/>
    <w:rsid w:val="006D3F41"/>
    <w:rsid w:val="00736D6D"/>
    <w:rsid w:val="008264D3"/>
    <w:rsid w:val="009F0631"/>
    <w:rsid w:val="00E4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64D3"/>
    <w:rPr>
      <w:color w:val="808080"/>
    </w:rPr>
  </w:style>
  <w:style w:type="paragraph" w:customStyle="1" w:styleId="C7E3CD6DEEF24DBC93676F8A3500FC91">
    <w:name w:val="C7E3CD6DEEF24DBC93676F8A3500FC91"/>
    <w:rsid w:val="008264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 Employees Benefits Agency</Company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Alyssa PEBA</dc:creator>
  <cp:keywords/>
  <dc:description/>
  <cp:lastModifiedBy>Syed, Shahabuddin PEBA</cp:lastModifiedBy>
  <cp:revision>10</cp:revision>
  <dcterms:created xsi:type="dcterms:W3CDTF">2022-09-09T18:04:00Z</dcterms:created>
  <dcterms:modified xsi:type="dcterms:W3CDTF">2022-12-14T15:27:00Z</dcterms:modified>
</cp:coreProperties>
</file>