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65A0A" w:rsidP="0084533C">
            <w:pPr>
              <w:rPr>
                <w:color w:val="002060"/>
              </w:rPr>
            </w:pPr>
            <w:r>
              <w:rPr>
                <w:color w:val="002060"/>
              </w:rPr>
              <w:t>December 6</w:t>
            </w:r>
            <w:r w:rsidR="003B1FEA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65A0A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CD361E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CD361E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165A0A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CD361E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65A0A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CD361E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165A0A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B80B05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E26.0</w:t>
            </w:r>
            <w:r w:rsidR="00E96373">
              <w:rPr>
                <w:rFonts w:cs="Arial"/>
                <w:color w:val="002060"/>
                <w:lang w:val="en-CA"/>
              </w:rPr>
              <w:t>4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CD361E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64625D" w:rsidP="0084533C">
            <w:pPr>
              <w:rPr>
                <w:color w:val="002060"/>
              </w:rPr>
            </w:pPr>
            <w:r w:rsidRPr="0064625D">
              <w:rPr>
                <w:color w:val="002060"/>
              </w:rPr>
              <w:t xml:space="preserve">Receiving scheduled monthly payments with a withdrawal type of </w:t>
            </w:r>
            <w:r w:rsidR="00E96373">
              <w:rPr>
                <w:color w:val="002060"/>
              </w:rPr>
              <w:t>fixed amount</w:t>
            </w:r>
            <w:r w:rsidRPr="0064625D">
              <w:rPr>
                <w:color w:val="002060"/>
              </w:rPr>
              <w:t xml:space="preserve">, </w:t>
            </w:r>
            <w:r w:rsidR="00B347D1">
              <w:rPr>
                <w:color w:val="002060"/>
              </w:rPr>
              <w:t>pro-rated</w:t>
            </w:r>
            <w:r w:rsidRPr="0064625D">
              <w:rPr>
                <w:color w:val="002060"/>
              </w:rPr>
              <w:t xml:space="preserve"> depletion method and moving to the next PEPP step.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Default="00B80B05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Confirming that ITA minimum amount for the year doesn’t change, and that the minimum age factor is correct when compared to VPB PEPP talk chart of minimum age factors</w:t>
            </w:r>
            <w:r w:rsidR="0064625D">
              <w:rPr>
                <w:rFonts w:cs="Arial"/>
                <w:color w:val="002060"/>
              </w:rPr>
              <w:t xml:space="preserve">, even after the birthdate change. </w:t>
            </w:r>
          </w:p>
          <w:p w:rsidR="0064625D" w:rsidRDefault="0064625D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E96373" w:rsidRDefault="0064625D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Confirm that the PEPP rollover doesn’t interfere with the scheduled payments</w:t>
            </w:r>
            <w:r w:rsidR="00E96373">
              <w:rPr>
                <w:rFonts w:cs="Arial"/>
                <w:color w:val="002060"/>
              </w:rPr>
              <w:t xml:space="preserve"> &amp; processes correctly</w:t>
            </w:r>
            <w:r>
              <w:rPr>
                <w:rFonts w:cs="Arial"/>
                <w:color w:val="002060"/>
              </w:rPr>
              <w:t>.</w:t>
            </w:r>
            <w:r w:rsidR="00E96373">
              <w:rPr>
                <w:rFonts w:cs="Arial"/>
                <w:color w:val="002060"/>
              </w:rPr>
              <w:t xml:space="preserve"> That the number of units do not change between the two funds. </w:t>
            </w:r>
          </w:p>
          <w:p w:rsidR="00E96373" w:rsidRDefault="00E96373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64625D" w:rsidRPr="00755740" w:rsidRDefault="00E96373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The DAI changes as well as the interfund processes. </w:t>
            </w:r>
            <w:r w:rsidR="0064625D">
              <w:rPr>
                <w:rFonts w:cs="Arial"/>
                <w:color w:val="002060"/>
              </w:rPr>
              <w:t xml:space="preserve"> </w:t>
            </w:r>
            <w:r>
              <w:rPr>
                <w:rFonts w:cs="Arial"/>
                <w:color w:val="002060"/>
              </w:rPr>
              <w:t xml:space="preserve">Letter will </w:t>
            </w:r>
            <w:r w:rsidR="001C46B3">
              <w:rPr>
                <w:rFonts w:cs="Arial"/>
                <w:color w:val="002060"/>
              </w:rPr>
              <w:t>not generate for pro-rated.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p w:rsidR="00160A64" w:rsidRDefault="00771952">
      <w:r>
        <w:t xml:space="preserve">I found a VPB member that is active. </w:t>
      </w:r>
    </w:p>
    <w:p w:rsidR="00165A0A" w:rsidRDefault="00165A0A"/>
    <w:p w:rsidR="00771952" w:rsidRDefault="00165A0A">
      <w:r>
        <w:rPr>
          <w:noProof/>
        </w:rPr>
        <w:drawing>
          <wp:inline distT="0" distB="0" distL="0" distR="0" wp14:anchorId="3F48A73F" wp14:editId="6144FDBE">
            <wp:extent cx="5943600" cy="2273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2" w:rsidRDefault="00771952"/>
    <w:p w:rsidR="00771952" w:rsidRDefault="00771952">
      <w:r>
        <w:t>SID: 275694</w:t>
      </w:r>
    </w:p>
    <w:p w:rsidR="00771952" w:rsidRDefault="00771952"/>
    <w:p w:rsidR="00165A0A" w:rsidRDefault="00771952">
      <w:r>
        <w:t xml:space="preserve">Processed an interfund transfer to steps &amp; MM. I added a scheduled payment to fit the criteria of the test. </w:t>
      </w:r>
    </w:p>
    <w:p w:rsidR="00165A0A" w:rsidRDefault="00165A0A"/>
    <w:p w:rsidR="00165A0A" w:rsidRDefault="00165A0A"/>
    <w:p w:rsidR="00165A0A" w:rsidRDefault="00165A0A"/>
    <w:p w:rsidR="00165A0A" w:rsidRDefault="00165A0A"/>
    <w:p w:rsidR="00165A0A" w:rsidRDefault="00165A0A"/>
    <w:p w:rsidR="00165A0A" w:rsidRDefault="00165A0A"/>
    <w:p w:rsidR="00165A0A" w:rsidRDefault="00165A0A">
      <w:r>
        <w:rPr>
          <w:noProof/>
        </w:rPr>
        <w:drawing>
          <wp:inline distT="0" distB="0" distL="0" distR="0" wp14:anchorId="0FD20131" wp14:editId="068477F1">
            <wp:extent cx="5943600" cy="2626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0A" w:rsidRDefault="00165A0A"/>
    <w:p w:rsidR="00165A0A" w:rsidRDefault="00165A0A"/>
    <w:p w:rsidR="00165A0A" w:rsidRDefault="00165A0A">
      <w:r>
        <w:rPr>
          <w:noProof/>
        </w:rPr>
        <w:drawing>
          <wp:inline distT="0" distB="0" distL="0" distR="0" wp14:anchorId="600D375D" wp14:editId="7611D5DB">
            <wp:extent cx="5943600" cy="2613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0A" w:rsidRDefault="00165A0A"/>
    <w:p w:rsidR="00165A0A" w:rsidRDefault="00165A0A"/>
    <w:p w:rsidR="00771952" w:rsidRDefault="00165A0A">
      <w:r>
        <w:rPr>
          <w:noProof/>
        </w:rPr>
        <w:lastRenderedPageBreak/>
        <w:drawing>
          <wp:inline distT="0" distB="0" distL="0" distR="0" wp14:anchorId="0C93215D" wp14:editId="0373B432">
            <wp:extent cx="5943600" cy="2601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2" w:rsidRDefault="00771952"/>
    <w:p w:rsidR="00771952" w:rsidRDefault="00771952">
      <w:r>
        <w:t xml:space="preserve">Update birthdate to 2 days from now. </w:t>
      </w:r>
    </w:p>
    <w:p w:rsidR="00771952" w:rsidRDefault="00165A0A">
      <w:r>
        <w:rPr>
          <w:noProof/>
        </w:rPr>
        <w:drawing>
          <wp:inline distT="0" distB="0" distL="0" distR="0" wp14:anchorId="5E37A1D6" wp14:editId="280C63D3">
            <wp:extent cx="6858000" cy="1281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2" w:rsidRDefault="00771952"/>
    <w:p w:rsidR="00771952" w:rsidRDefault="00771952">
      <w:pPr>
        <w:rPr>
          <w:highlight w:val="yellow"/>
        </w:rPr>
      </w:pPr>
      <w:r w:rsidRPr="00016AFC">
        <w:rPr>
          <w:highlight w:val="yellow"/>
        </w:rPr>
        <w:t>Wait for PIT &amp; Life cycle batch.</w:t>
      </w:r>
    </w:p>
    <w:p w:rsidR="00534DCF" w:rsidRDefault="00534DCF">
      <w:pPr>
        <w:rPr>
          <w:highlight w:val="yellow"/>
        </w:rPr>
      </w:pPr>
    </w:p>
    <w:p w:rsidR="00534DCF" w:rsidRDefault="00534DCF">
      <w:pPr>
        <w:rPr>
          <w:highlight w:val="yellow"/>
        </w:rPr>
      </w:pPr>
    </w:p>
    <w:p w:rsidR="00016AFC" w:rsidRDefault="00016AFC"/>
    <w:p w:rsidR="00771952" w:rsidRDefault="00771952">
      <w:r>
        <w:rPr>
          <w:noProof/>
        </w:rPr>
        <w:drawing>
          <wp:inline distT="0" distB="0" distL="0" distR="0" wp14:anchorId="20BC948C" wp14:editId="08AB656F">
            <wp:extent cx="2872449" cy="3192905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616" cy="319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F" w:rsidRDefault="00534DCF"/>
    <w:p w:rsidR="00534DCF" w:rsidRDefault="00534DCF">
      <w:r>
        <w:lastRenderedPageBreak/>
        <w:t>Day 2: Original interfund went through &amp; Lifecycle batch interfund is pending to move to step 11:</w:t>
      </w:r>
    </w:p>
    <w:p w:rsidR="00534DCF" w:rsidRDefault="00534DCF">
      <w:pPr>
        <w:rPr>
          <w:noProof/>
        </w:rPr>
      </w:pPr>
    </w:p>
    <w:p w:rsidR="00165A0A" w:rsidRDefault="00165A0A"/>
    <w:p w:rsidR="00165A0A" w:rsidRDefault="00165A0A">
      <w:r>
        <w:rPr>
          <w:noProof/>
        </w:rPr>
        <w:drawing>
          <wp:inline distT="0" distB="0" distL="0" distR="0" wp14:anchorId="4C34E28D" wp14:editId="4DCCDCEF">
            <wp:extent cx="6858000" cy="3234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F" w:rsidRDefault="00534DCF"/>
    <w:p w:rsidR="00534DCF" w:rsidRDefault="00165A0A">
      <w:r>
        <w:rPr>
          <w:noProof/>
        </w:rPr>
        <w:drawing>
          <wp:inline distT="0" distB="0" distL="0" distR="0" wp14:anchorId="6F1E249B" wp14:editId="5821E778">
            <wp:extent cx="6858000" cy="3496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F" w:rsidRDefault="00534DCF"/>
    <w:p w:rsidR="00534DCF" w:rsidRPr="00BF4A9D" w:rsidRDefault="00534DCF">
      <w:r w:rsidRPr="00BF4A9D">
        <w:t>Day 3: Confirm interfund for lifecycle went through &amp; no letter</w:t>
      </w:r>
    </w:p>
    <w:p w:rsidR="00BF4A9D" w:rsidRPr="00BF4A9D" w:rsidRDefault="00BF4A9D"/>
    <w:p w:rsidR="00BF4A9D" w:rsidRPr="00BF4A9D" w:rsidRDefault="00BF4A9D">
      <w:r w:rsidRPr="00BF4A9D">
        <w:t xml:space="preserve">Yesterday, changed from step 11 to step 10 </w:t>
      </w:r>
      <w:proofErr w:type="gramStart"/>
      <w:r w:rsidRPr="00BF4A9D">
        <w:t>due</w:t>
      </w:r>
      <w:proofErr w:type="gramEnd"/>
      <w:r w:rsidRPr="00BF4A9D">
        <w:t xml:space="preserve"> to birthdate change</w:t>
      </w:r>
    </w:p>
    <w:p w:rsidR="00BF4A9D" w:rsidRPr="00BF4A9D" w:rsidRDefault="00BF4A9D"/>
    <w:p w:rsidR="00BF4A9D" w:rsidRPr="00BF4A9D" w:rsidRDefault="00BF4A9D">
      <w:r w:rsidRPr="00BF4A9D">
        <w:t>Today, change from step 10 back to step 11 is pending:</w:t>
      </w:r>
    </w:p>
    <w:p w:rsidR="00BF4A9D" w:rsidRDefault="00BF4A9D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1229B8B" wp14:editId="15586638">
            <wp:extent cx="6858000" cy="2726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F" w:rsidRDefault="00534DCF"/>
    <w:p w:rsidR="00CD361E" w:rsidRDefault="00CD361E">
      <w:r>
        <w:rPr>
          <w:noProof/>
        </w:rPr>
        <w:drawing>
          <wp:inline distT="0" distB="0" distL="0" distR="0" wp14:anchorId="30648E5B" wp14:editId="2D81C548">
            <wp:extent cx="6858000" cy="3246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F" w:rsidRDefault="00534DCF"/>
    <w:p w:rsidR="00BF4A9D" w:rsidRDefault="00BF4A9D"/>
    <w:p w:rsidR="003B1FEA" w:rsidRDefault="003B1FEA">
      <w:r>
        <w:t>Day 4 (</w:t>
      </w:r>
      <w:r w:rsidR="00CD361E">
        <w:t>Dec 15</w:t>
      </w:r>
      <w:r w:rsidRPr="003B1FEA">
        <w:rPr>
          <w:vertAlign w:val="superscript"/>
        </w:rPr>
        <w:t>th</w:t>
      </w:r>
      <w:r>
        <w:t xml:space="preserve">): </w:t>
      </w:r>
    </w:p>
    <w:p w:rsidR="003B1FEA" w:rsidRDefault="003B1FEA" w:rsidP="003B1FEA">
      <w:r>
        <w:t xml:space="preserve">Confirmed interfund is completed &amp; no letter. </w:t>
      </w:r>
    </w:p>
    <w:p w:rsidR="003B1FEA" w:rsidRDefault="003B1FEA"/>
    <w:p w:rsidR="003B1FEA" w:rsidRDefault="003B1FEA">
      <w:r>
        <w:rPr>
          <w:noProof/>
        </w:rPr>
        <w:lastRenderedPageBreak/>
        <w:drawing>
          <wp:inline distT="0" distB="0" distL="0" distR="0" wp14:anchorId="535245CC" wp14:editId="33E2B841">
            <wp:extent cx="6858000" cy="3366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EA" w:rsidRDefault="003B1FEA"/>
    <w:p w:rsidR="003B1FEA" w:rsidRDefault="003B1FEA">
      <w:r>
        <w:rPr>
          <w:noProof/>
        </w:rPr>
        <w:drawing>
          <wp:inline distT="0" distB="0" distL="0" distR="0" wp14:anchorId="37F32D7E" wp14:editId="0DFEC6A2">
            <wp:extent cx="6858000" cy="2987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EA" w:rsidRDefault="003B1FEA">
      <w:r>
        <w:t xml:space="preserve">No letters on </w:t>
      </w:r>
      <w:r w:rsidR="00CD361E">
        <w:t>Dec</w:t>
      </w:r>
      <w:r>
        <w:t xml:space="preserve"> </w:t>
      </w:r>
      <w:r w:rsidR="00CD361E">
        <w:t>14</w:t>
      </w:r>
      <w:r>
        <w:t>th</w:t>
      </w:r>
    </w:p>
    <w:p w:rsidR="003B1FEA" w:rsidRDefault="003B1FEA"/>
    <w:p w:rsidR="003B1FEA" w:rsidRDefault="00CD361E">
      <w:r>
        <w:rPr>
          <w:noProof/>
        </w:rPr>
        <w:lastRenderedPageBreak/>
        <w:drawing>
          <wp:inline distT="0" distB="0" distL="0" distR="0" wp14:anchorId="243D679B" wp14:editId="2EF93DB1">
            <wp:extent cx="6858000" cy="3074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2" w:rsidRDefault="00771952"/>
    <w:p w:rsidR="00771952" w:rsidRDefault="00771952">
      <w:pPr>
        <w:rPr>
          <w:noProof/>
        </w:rPr>
      </w:pPr>
    </w:p>
    <w:p w:rsidR="00CD361E" w:rsidRDefault="00CD361E">
      <w:r>
        <w:rPr>
          <w:noProof/>
        </w:rPr>
        <w:drawing>
          <wp:inline distT="0" distB="0" distL="0" distR="0" wp14:anchorId="355D87AF" wp14:editId="4390220D">
            <wp:extent cx="6858000" cy="3193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1E" w:rsidRDefault="00CD361E"/>
    <w:p w:rsidR="00CD361E" w:rsidRDefault="00CD361E"/>
    <w:p w:rsidR="00CD361E" w:rsidRDefault="00CD361E"/>
    <w:p w:rsidR="00CD361E" w:rsidRDefault="00CD361E"/>
    <w:p w:rsidR="00CD361E" w:rsidRDefault="00CD361E"/>
    <w:p w:rsidR="00CD361E" w:rsidRDefault="00CD361E">
      <w:r>
        <w:rPr>
          <w:noProof/>
        </w:rPr>
        <w:lastRenderedPageBreak/>
        <w:drawing>
          <wp:inline distT="0" distB="0" distL="0" distR="0" wp14:anchorId="41A65E89" wp14:editId="65F82069">
            <wp:extent cx="6858000" cy="3387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1E" w:rsidRDefault="00CD361E"/>
    <w:p w:rsidR="00CD361E" w:rsidRDefault="00CD361E"/>
    <w:p w:rsidR="00CD361E" w:rsidRDefault="00CD361E">
      <w:r>
        <w:rPr>
          <w:noProof/>
        </w:rPr>
        <w:drawing>
          <wp:inline distT="0" distB="0" distL="0" distR="0" wp14:anchorId="158BE69D" wp14:editId="06AB43D7">
            <wp:extent cx="6858000" cy="3446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361E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54DE" w:rsidRDefault="008A54DE">
      <w:r>
        <w:separator/>
      </w:r>
    </w:p>
  </w:endnote>
  <w:endnote w:type="continuationSeparator" w:id="0">
    <w:p w:rsidR="008A54DE" w:rsidRDefault="008A5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D361E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CD36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54DE" w:rsidRDefault="008A54DE">
      <w:r>
        <w:separator/>
      </w:r>
    </w:p>
  </w:footnote>
  <w:footnote w:type="continuationSeparator" w:id="0">
    <w:p w:rsidR="008A54DE" w:rsidRDefault="008A5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16AFC"/>
    <w:rsid w:val="00160A64"/>
    <w:rsid w:val="00165A0A"/>
    <w:rsid w:val="001C2504"/>
    <w:rsid w:val="001C46B3"/>
    <w:rsid w:val="003B1FEA"/>
    <w:rsid w:val="004B0B22"/>
    <w:rsid w:val="00534DCF"/>
    <w:rsid w:val="0064625D"/>
    <w:rsid w:val="00771952"/>
    <w:rsid w:val="007E5A9E"/>
    <w:rsid w:val="007F3578"/>
    <w:rsid w:val="00813A69"/>
    <w:rsid w:val="008A54DE"/>
    <w:rsid w:val="00B347D1"/>
    <w:rsid w:val="00B80B05"/>
    <w:rsid w:val="00BF4A9D"/>
    <w:rsid w:val="00CD361E"/>
    <w:rsid w:val="00DC605F"/>
    <w:rsid w:val="00E9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37BA4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12</cp:revision>
  <dcterms:created xsi:type="dcterms:W3CDTF">2022-09-06T17:27:00Z</dcterms:created>
  <dcterms:modified xsi:type="dcterms:W3CDTF">2022-12-15T17:45:00Z</dcterms:modified>
</cp:coreProperties>
</file>