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565C9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7319C3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08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>
                  <w:rPr>
                    <w:color w:val="002060"/>
                    <w:lang w:val="en-CA"/>
                  </w:rPr>
                  <w:t>8-Dec-22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7319C3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D565C9">
                  <w:rPr>
                    <w:color w:val="002060"/>
                  </w:rPr>
                  <w:t>Mayuri Patel</w:t>
                </w:r>
              </w:sdtContent>
            </w:sdt>
          </w:p>
        </w:tc>
      </w:tr>
      <w:tr w:rsidR="005A0A4C" w:rsidRPr="003117FB" w:rsidTr="00D565C9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7319C3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D565C9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D565C9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7319C3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565C9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7319C3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565C9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7319C3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565C9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D565C9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7319C3">
              <w:rPr>
                <w:rFonts w:cs="Arial"/>
                <w:color w:val="002060"/>
                <w:lang w:val="en-CA"/>
              </w:rPr>
              <w:t>4.1</w:t>
            </w:r>
            <w:bookmarkStart w:id="0" w:name="_GoBack"/>
            <w:bookmarkEnd w:id="0"/>
          </w:p>
        </w:tc>
      </w:tr>
      <w:tr w:rsidR="00F1363D" w:rsidRPr="003117FB" w:rsidTr="00D565C9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1363D" w:rsidP="00E547A1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204E69" w:rsidRPr="003117FB" w:rsidTr="00D565C9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7319C3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565C9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D565C9" w:rsidP="001D3F48">
            <w:pPr>
              <w:rPr>
                <w:color w:val="002060"/>
              </w:rPr>
            </w:pPr>
            <w:r w:rsidRPr="00D565C9">
              <w:rPr>
                <w:color w:val="002060"/>
              </w:rPr>
              <w:t>Member deposit letters PEPP Template</w:t>
            </w:r>
          </w:p>
        </w:tc>
      </w:tr>
      <w:tr w:rsidR="00A7018C" w:rsidRPr="003117FB" w:rsidTr="00D565C9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565C9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D565C9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271122592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897C81" w:rsidRDefault="00D565C9" w:rsidP="00897C81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391EA2" w:rsidP="006D3486">
            <w:pPr>
              <w:pStyle w:val="TOC1"/>
              <w:rPr>
                <w:lang w:val="en-CA"/>
              </w:rPr>
            </w:pPr>
            <w:r>
              <w:t>JIRA</w:t>
            </w:r>
            <w:r w:rsidR="002D4DF2" w:rsidRPr="00B57670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EE2ABD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6C0FA2" w:rsidRDefault="006C0FA2" w:rsidP="001D3F48">
      <w:pPr>
        <w:rPr>
          <w:color w:val="002060"/>
        </w:rPr>
      </w:pPr>
    </w:p>
    <w:p w:rsidR="006C0FA2" w:rsidRDefault="006C0FA2" w:rsidP="001D3F48">
      <w:pPr>
        <w:rPr>
          <w:color w:val="002060"/>
        </w:rPr>
      </w:pPr>
    </w:p>
    <w:p w:rsidR="006C0FA2" w:rsidRDefault="007319C3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463AC114" wp14:editId="570DFCFF">
            <wp:extent cx="4528039" cy="2715985"/>
            <wp:effectExtent l="0" t="0" r="635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1718" cy="272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FA2" w:rsidRDefault="006C0FA2" w:rsidP="001D3F48">
      <w:pPr>
        <w:rPr>
          <w:color w:val="002060"/>
        </w:rPr>
      </w:pPr>
    </w:p>
    <w:p w:rsidR="000040AD" w:rsidRDefault="000040AD" w:rsidP="001D3F48">
      <w:pPr>
        <w:rPr>
          <w:color w:val="002060"/>
        </w:rPr>
      </w:pPr>
    </w:p>
    <w:p w:rsidR="000040AD" w:rsidRDefault="000040AD" w:rsidP="001D3F48">
      <w:pPr>
        <w:rPr>
          <w:color w:val="002060"/>
        </w:rPr>
      </w:pPr>
    </w:p>
    <w:p w:rsidR="000040AD" w:rsidRDefault="000040AD" w:rsidP="001D3F48">
      <w:pPr>
        <w:rPr>
          <w:color w:val="002060"/>
        </w:rPr>
      </w:pPr>
    </w:p>
    <w:p w:rsidR="000040AD" w:rsidRDefault="000040AD" w:rsidP="001D3F48">
      <w:pPr>
        <w:rPr>
          <w:color w:val="002060"/>
        </w:rPr>
      </w:pPr>
    </w:p>
    <w:p w:rsidR="000040AD" w:rsidRDefault="000040AD" w:rsidP="001D3F48">
      <w:pPr>
        <w:rPr>
          <w:color w:val="002060"/>
        </w:rPr>
      </w:pPr>
    </w:p>
    <w:p w:rsidR="000040AD" w:rsidRDefault="000040AD" w:rsidP="001D3F48">
      <w:pPr>
        <w:rPr>
          <w:color w:val="002060"/>
        </w:rPr>
      </w:pPr>
    </w:p>
    <w:p w:rsidR="000040AD" w:rsidRDefault="000040AD" w:rsidP="001D3F48">
      <w:pPr>
        <w:rPr>
          <w:color w:val="002060"/>
        </w:rPr>
      </w:pPr>
    </w:p>
    <w:p w:rsidR="000040AD" w:rsidRPr="001D3F48" w:rsidRDefault="000040AD" w:rsidP="001D3F48">
      <w:pPr>
        <w:rPr>
          <w:color w:val="002060"/>
        </w:rPr>
      </w:pPr>
    </w:p>
    <w:sectPr w:rsidR="000040AD" w:rsidRPr="001D3F48" w:rsidSect="004E457B">
      <w:headerReference w:type="default" r:id="rId9"/>
      <w:footerReference w:type="default" r:id="rId10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7319C3" w:rsidP="0055561B">
          <w:pPr>
            <w:pStyle w:val="Footer"/>
            <w:jc w:val="right"/>
          </w:pPr>
          <w:hyperlink r:id="rId1" w:history="1">
            <w:r w:rsidR="001D3F48" w:rsidRPr="00D749F6">
              <w:rPr>
                <w:rStyle w:val="Hyperlink"/>
                <w:color w:val="auto"/>
              </w:rPr>
              <w:t>H:\Quality Assurance\Prod Apps\Testing Management\Regression Testing\PEPP\Test Results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rPr>
        <w:noProof/>
      </w:rPr>
      <w:drawing>
        <wp:inline distT="0" distB="0" distL="0" distR="0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</w:t>
    </w:r>
    <w:r w:rsidRPr="00D749F6">
      <w:rPr>
        <w:color w:val="auto"/>
      </w:rPr>
      <w:t>PEPP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40AD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1EA2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3F53"/>
    <w:rsid w:val="00470570"/>
    <w:rsid w:val="00475C8A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0FA2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19C3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97C81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474A2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863"/>
    <w:rsid w:val="00B359C1"/>
    <w:rsid w:val="00B46488"/>
    <w:rsid w:val="00B51803"/>
    <w:rsid w:val="00B51E52"/>
    <w:rsid w:val="00B57670"/>
    <w:rsid w:val="00B64630"/>
    <w:rsid w:val="00B64A93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565C9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AFAF95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97C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7216A-C28A-4328-866A-8813B390E744}"/>
      </w:docPartPr>
      <w:docPartBody>
        <w:p w:rsidR="0019186D" w:rsidRDefault="007D5C06">
          <w:r w:rsidRPr="004D09A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06"/>
    <w:rsid w:val="0019186D"/>
    <w:rsid w:val="007D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5C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D14B7-F9C1-4080-8821-D6B416594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53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Patel, Mayuri PEBA</cp:lastModifiedBy>
  <cp:revision>15</cp:revision>
  <cp:lastPrinted>2016-10-17T19:53:00Z</cp:lastPrinted>
  <dcterms:created xsi:type="dcterms:W3CDTF">2022-05-19T16:49:00Z</dcterms:created>
  <dcterms:modified xsi:type="dcterms:W3CDTF">2022-12-09T13:58:00Z</dcterms:modified>
</cp:coreProperties>
</file>