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sz w:val="32"/>
          <w:szCs w:val="32"/>
        </w:rPr>
      </w:pPr>
      <w:r>
        <w:rPr>
          <w:sz w:val="24"/>
          <w:szCs w:val="24"/>
        </w:rPr>
        <w:t xml:space="preserve">Technical Overview of OpenAI's Point-E Project (file : </w:t>
      </w:r>
      <w:hyperlink r:id="rId2">
        <w:r>
          <w:rPr>
            <w:rStyle w:val="Hyperlink"/>
            <w:sz w:val="24"/>
            <w:szCs w:val="24"/>
          </w:rPr>
          <w:t>2212.08751</w:t>
        </w:r>
      </w:hyperlink>
      <w:r>
        <w:rPr>
          <w:sz w:val="24"/>
          <w:szCs w:val="24"/>
        </w:rPr>
        <w:t>)</w:t>
      </w:r>
    </w:p>
    <w:p>
      <w:pPr>
        <w:pStyle w:val="BodyText"/>
        <w:numPr>
          <w:ilvl w:val="0"/>
          <w:numId w:val="1"/>
        </w:numPr>
        <w:tabs>
          <w:tab w:val="clear" w:pos="709"/>
          <w:tab w:val="left" w:pos="0" w:leader="none"/>
        </w:tabs>
        <w:ind w:hanging="283" w:left="709"/>
        <w:rPr/>
      </w:pPr>
      <w:r>
        <w:rPr>
          <w:rStyle w:val="Strong"/>
        </w:rPr>
        <w:t>Core Machine Learning Architecture</w:t>
      </w:r>
    </w:p>
    <w:p>
      <w:pPr>
        <w:pStyle w:val="BodyText"/>
        <w:tabs>
          <w:tab w:val="clear" w:pos="709"/>
          <w:tab w:val="left" w:pos="0" w:leader="none"/>
        </w:tabs>
        <w:spacing w:before="0" w:after="0"/>
        <w:ind w:hanging="283" w:left="709"/>
        <w:rPr/>
      </w:pPr>
      <w:r>
        <w:rPr>
          <w:rStyle w:val="Strong"/>
        </w:rPr>
        <w:t xml:space="preserve">    </w:t>
      </w:r>
      <w:r>
        <w:rPr>
          <w:rStyle w:val="Strong"/>
        </w:rPr>
        <w:t>Two-Stage Diffusion Model:</w:t>
      </w:r>
      <w:r>
        <w:rPr/>
        <w:t xml:space="preserve"> Point-E generates 3D point clouds in two steps:</w:t>
      </w:r>
    </w:p>
    <w:p>
      <w:pPr>
        <w:pStyle w:val="BodyText"/>
        <w:numPr>
          <w:ilvl w:val="2"/>
          <w:numId w:val="1"/>
        </w:numPr>
        <w:tabs>
          <w:tab w:val="clear" w:pos="709"/>
          <w:tab w:val="left" w:pos="0" w:leader="none"/>
        </w:tabs>
        <w:spacing w:before="0" w:after="0"/>
        <w:ind w:hanging="283" w:left="2127"/>
        <w:rPr/>
      </w:pPr>
      <w:r>
        <w:rPr>
          <w:rStyle w:val="Strong"/>
        </w:rPr>
        <w:t>Text-to-Image Generation:</w:t>
      </w:r>
      <w:r>
        <w:rPr/>
        <w:t xml:space="preserve"> It first creates a synthetic image from a text description using a diffusion model.</w:t>
      </w:r>
    </w:p>
    <w:p>
      <w:pPr>
        <w:pStyle w:val="BodyText"/>
        <w:numPr>
          <w:ilvl w:val="2"/>
          <w:numId w:val="1"/>
        </w:numPr>
        <w:tabs>
          <w:tab w:val="clear" w:pos="709"/>
          <w:tab w:val="left" w:pos="0" w:leader="none"/>
        </w:tabs>
        <w:spacing w:before="0" w:after="0"/>
        <w:ind w:hanging="283" w:left="2127"/>
        <w:rPr/>
      </w:pPr>
      <w:r>
        <w:rPr>
          <w:rStyle w:val="Strong"/>
        </w:rPr>
        <w:t>Image-to-3D Conversion:</w:t>
      </w:r>
      <w:r>
        <w:rPr/>
        <w:t xml:space="preserve"> This image is then used to generate a 3D point cloud.</w:t>
      </w:r>
    </w:p>
    <w:p>
      <w:pPr>
        <w:pStyle w:val="BodyText"/>
        <w:numPr>
          <w:ilvl w:val="2"/>
          <w:numId w:val="1"/>
        </w:numPr>
        <w:tabs>
          <w:tab w:val="clear" w:pos="709"/>
          <w:tab w:val="left" w:pos="0" w:leader="none"/>
        </w:tabs>
        <w:spacing w:before="0" w:after="0"/>
        <w:ind w:hanging="283" w:left="2127"/>
        <w:rPr/>
      </w:pPr>
      <w:r>
        <w:rPr/>
        <w:t>This two-step process allows for fast 3D object generation, taking about 1-2 minutes on a single GPU.</w:t>
      </w:r>
    </w:p>
    <w:p>
      <w:pPr>
        <w:pStyle w:val="BodyText"/>
        <w:numPr>
          <w:ilvl w:val="0"/>
          <w:numId w:val="1"/>
        </w:numPr>
        <w:tabs>
          <w:tab w:val="clear" w:pos="709"/>
          <w:tab w:val="left" w:pos="0" w:leader="none"/>
        </w:tabs>
        <w:ind w:hanging="283" w:left="709"/>
        <w:rPr/>
      </w:pPr>
      <w:r>
        <w:rPr>
          <w:rStyle w:val="Strong"/>
        </w:rPr>
        <w:t>Data Pipeline</w:t>
      </w:r>
    </w:p>
    <w:p>
      <w:pPr>
        <w:pStyle w:val="BodyText"/>
        <w:numPr>
          <w:ilvl w:val="1"/>
          <w:numId w:val="1"/>
        </w:numPr>
        <w:tabs>
          <w:tab w:val="clear" w:pos="709"/>
          <w:tab w:val="left" w:pos="0" w:leader="none"/>
        </w:tabs>
        <w:spacing w:before="0" w:after="0"/>
        <w:ind w:hanging="283" w:left="1418"/>
        <w:rPr/>
      </w:pPr>
      <w:r>
        <w:rPr>
          <w:rStyle w:val="Strong"/>
        </w:rPr>
        <w:t>Input Data:</w:t>
      </w:r>
      <w:r>
        <w:rPr/>
        <w:t xml:space="preserve"> Text descriptions are the starting point, and the system generates 3D point clouds based on them.</w:t>
      </w:r>
    </w:p>
    <w:p>
      <w:pPr>
        <w:pStyle w:val="BodyText"/>
        <w:numPr>
          <w:ilvl w:val="1"/>
          <w:numId w:val="1"/>
        </w:numPr>
        <w:tabs>
          <w:tab w:val="clear" w:pos="709"/>
          <w:tab w:val="left" w:pos="0" w:leader="none"/>
        </w:tabs>
        <w:spacing w:before="0" w:after="0"/>
        <w:ind w:hanging="283" w:left="1418"/>
        <w:rPr/>
      </w:pPr>
      <w:r>
        <w:rPr>
          <w:rStyle w:val="Strong"/>
        </w:rPr>
        <w:t>Preprocessing Stages:</w:t>
      </w:r>
    </w:p>
    <w:p>
      <w:pPr>
        <w:pStyle w:val="BodyText"/>
        <w:numPr>
          <w:ilvl w:val="2"/>
          <w:numId w:val="1"/>
        </w:numPr>
        <w:tabs>
          <w:tab w:val="clear" w:pos="709"/>
          <w:tab w:val="left" w:pos="0" w:leader="none"/>
        </w:tabs>
        <w:spacing w:before="0" w:after="0"/>
        <w:ind w:hanging="283" w:left="2127"/>
        <w:rPr/>
      </w:pPr>
      <w:r>
        <w:rPr>
          <w:rStyle w:val="Strong"/>
        </w:rPr>
        <w:t>Text Processing:</w:t>
      </w:r>
      <w:r>
        <w:rPr/>
        <w:t xml:space="preserve"> A CLIP text encoder converts text prompts into numerical embeddings.</w:t>
      </w:r>
    </w:p>
    <w:p>
      <w:pPr>
        <w:pStyle w:val="BodyText"/>
        <w:numPr>
          <w:ilvl w:val="2"/>
          <w:numId w:val="1"/>
        </w:numPr>
        <w:tabs>
          <w:tab w:val="clear" w:pos="709"/>
          <w:tab w:val="left" w:pos="0" w:leader="none"/>
        </w:tabs>
        <w:spacing w:before="0" w:after="0"/>
        <w:ind w:hanging="283" w:left="2127"/>
        <w:rPr/>
      </w:pPr>
      <w:r>
        <w:rPr>
          <w:rStyle w:val="Strong"/>
        </w:rPr>
        <w:t>Image Generation:</w:t>
      </w:r>
      <w:r>
        <w:rPr/>
        <w:t xml:space="preserve"> Using a text-to-image diffusion model (based on GLIDE), the system generates a synthetic image from the text embedding.</w:t>
      </w:r>
    </w:p>
    <w:p>
      <w:pPr>
        <w:pStyle w:val="BodyText"/>
        <w:numPr>
          <w:ilvl w:val="2"/>
          <w:numId w:val="1"/>
        </w:numPr>
        <w:tabs>
          <w:tab w:val="clear" w:pos="709"/>
          <w:tab w:val="left" w:pos="0" w:leader="none"/>
        </w:tabs>
        <w:spacing w:before="0" w:after="0"/>
        <w:ind w:hanging="283" w:left="2127"/>
        <w:rPr/>
      </w:pPr>
      <w:r>
        <w:rPr>
          <w:rStyle w:val="Strong"/>
        </w:rPr>
        <w:t>3D Point Cloud Generation:</w:t>
      </w:r>
      <w:r>
        <w:rPr/>
        <w:t xml:space="preserve"> The synthetic image is then converted into a 3D point cloud using an image-to-3D diffusion model.</w:t>
      </w:r>
    </w:p>
    <w:p>
      <w:pPr>
        <w:pStyle w:val="BodyText"/>
        <w:numPr>
          <w:ilvl w:val="0"/>
          <w:numId w:val="1"/>
        </w:numPr>
        <w:tabs>
          <w:tab w:val="clear" w:pos="709"/>
          <w:tab w:val="left" w:pos="0" w:leader="none"/>
        </w:tabs>
        <w:ind w:hanging="283" w:left="709"/>
        <w:rPr/>
      </w:pPr>
      <w:r>
        <w:rPr>
          <w:rStyle w:val="Strong"/>
        </w:rPr>
        <w:t>Primary Loss Functions</w:t>
      </w:r>
    </w:p>
    <w:p>
      <w:pPr>
        <w:pStyle w:val="BodyText"/>
        <w:tabs>
          <w:tab w:val="clear" w:pos="709"/>
          <w:tab w:val="left" w:pos="0" w:leader="none"/>
        </w:tabs>
        <w:spacing w:before="0" w:after="0"/>
        <w:ind w:hanging="283" w:left="709"/>
        <w:rPr/>
      </w:pPr>
      <w:r>
        <w:rPr>
          <w:rStyle w:val="Strong"/>
        </w:rPr>
        <w:t xml:space="preserve">    </w:t>
      </w:r>
      <w:r>
        <w:rPr>
          <w:rStyle w:val="Strong"/>
        </w:rPr>
        <w:t>Diffusion Model Loss:</w:t>
      </w:r>
      <w:r>
        <w:rPr/>
        <w:t xml:space="preserve"> The model uses </w:t>
      </w:r>
      <w:r>
        <w:rPr>
          <w:rStyle w:val="Strong"/>
        </w:rPr>
        <w:t>Mean Squared Error (MSE)</w:t>
      </w:r>
      <w:r>
        <w:rPr/>
        <w:t xml:space="preserve"> loss to compare predicted noise with actual noise at each step of the diffusion process. This helps the model learn effective denoising, leading to accurate outputs. MSE is chosen over L1, cross-entropy, or adversarial losses because it better suits the noise prediction required in diffusion models. </w:t>
      </w:r>
    </w:p>
    <w:p>
      <w:pPr>
        <w:pStyle w:val="BodyText"/>
        <w:numPr>
          <w:ilvl w:val="0"/>
          <w:numId w:val="1"/>
        </w:numPr>
        <w:tabs>
          <w:tab w:val="clear" w:pos="709"/>
          <w:tab w:val="left" w:pos="0" w:leader="none"/>
        </w:tabs>
        <w:ind w:hanging="283" w:left="709"/>
        <w:rPr/>
      </w:pPr>
      <w:r>
        <w:rPr>
          <w:rStyle w:val="Strong"/>
        </w:rPr>
        <w:t>Key Dependencies</w:t>
      </w:r>
    </w:p>
    <w:p>
      <w:pPr>
        <w:pStyle w:val="BodyText"/>
        <w:tabs>
          <w:tab w:val="clear" w:pos="709"/>
          <w:tab w:val="left" w:pos="0" w:leader="none"/>
        </w:tabs>
        <w:spacing w:before="0" w:after="0"/>
        <w:ind w:hanging="283" w:left="709"/>
        <w:rPr/>
      </w:pPr>
      <w:r>
        <w:rPr>
          <w:rStyle w:val="Strong"/>
        </w:rPr>
        <w:t xml:space="preserve">     </w:t>
      </w:r>
      <w:r>
        <w:rPr>
          <w:rStyle w:val="Strong"/>
        </w:rPr>
        <w:t>Frameworks and Libraries Used:</w:t>
      </w:r>
    </w:p>
    <w:p>
      <w:pPr>
        <w:pStyle w:val="BodyText"/>
        <w:numPr>
          <w:ilvl w:val="0"/>
          <w:numId w:val="2"/>
        </w:numPr>
        <w:tabs>
          <w:tab w:val="clear" w:pos="709"/>
          <w:tab w:val="left" w:pos="0" w:leader="none"/>
        </w:tabs>
        <w:spacing w:before="0" w:after="0"/>
        <w:rPr/>
      </w:pPr>
      <w:r>
        <w:rPr>
          <w:rStyle w:val="Strong"/>
        </w:rPr>
        <w:t>PyTorch:</w:t>
      </w:r>
      <w:r>
        <w:rPr/>
        <w:t xml:space="preserve"> For building and training the model.</w:t>
      </w:r>
    </w:p>
    <w:p>
      <w:pPr>
        <w:pStyle w:val="BodyText"/>
        <w:numPr>
          <w:ilvl w:val="0"/>
          <w:numId w:val="2"/>
        </w:numPr>
        <w:tabs>
          <w:tab w:val="clear" w:pos="709"/>
          <w:tab w:val="left" w:pos="0" w:leader="none"/>
        </w:tabs>
        <w:spacing w:before="0" w:after="0"/>
        <w:rPr/>
      </w:pPr>
      <w:r>
        <w:rPr>
          <w:rStyle w:val="Strong"/>
        </w:rPr>
        <w:t>CUDA:</w:t>
      </w:r>
      <w:r>
        <w:rPr/>
        <w:t xml:space="preserve"> To speed up computations using NVIDIA GPUs.</w:t>
      </w:r>
    </w:p>
    <w:p>
      <w:pPr>
        <w:pStyle w:val="BodyText"/>
        <w:numPr>
          <w:ilvl w:val="0"/>
          <w:numId w:val="2"/>
        </w:numPr>
        <w:tabs>
          <w:tab w:val="clear" w:pos="709"/>
          <w:tab w:val="left" w:pos="0" w:leader="none"/>
        </w:tabs>
        <w:spacing w:before="0" w:after="0"/>
        <w:rPr/>
      </w:pPr>
      <w:r>
        <w:rPr>
          <w:rStyle w:val="Strong"/>
        </w:rPr>
        <w:t>CLIP:</w:t>
      </w:r>
      <w:r>
        <w:rPr/>
        <w:t xml:space="preserve"> For encoding text and image embeddings.</w:t>
      </w:r>
    </w:p>
    <w:p>
      <w:pPr>
        <w:pStyle w:val="BodyText"/>
        <w:numPr>
          <w:ilvl w:val="0"/>
          <w:numId w:val="2"/>
        </w:numPr>
        <w:tabs>
          <w:tab w:val="clear" w:pos="709"/>
          <w:tab w:val="left" w:pos="0" w:leader="none"/>
        </w:tabs>
        <w:spacing w:before="0" w:after="0"/>
        <w:rPr/>
      </w:pPr>
      <w:r>
        <w:rPr>
          <w:rStyle w:val="Strong"/>
        </w:rPr>
        <w:t>Open3D:</w:t>
      </w:r>
      <w:r>
        <w:rPr/>
        <w:t xml:space="preserve"> For 3D data processing and visualization.</w:t>
      </w:r>
    </w:p>
    <w:p>
      <w:pPr>
        <w:pStyle w:val="BodyText"/>
        <w:numPr>
          <w:ilvl w:val="0"/>
          <w:numId w:val="1"/>
        </w:numPr>
        <w:tabs>
          <w:tab w:val="clear" w:pos="709"/>
          <w:tab w:val="left" w:pos="0" w:leader="none"/>
        </w:tabs>
        <w:ind w:hanging="283" w:left="709"/>
        <w:rPr/>
      </w:pPr>
      <w:r>
        <w:rPr>
          <w:rStyle w:val="Strong"/>
        </w:rPr>
        <w:t>Potential Optimization Areas</w:t>
      </w:r>
    </w:p>
    <w:p>
      <w:pPr>
        <w:pStyle w:val="BodyText"/>
        <w:numPr>
          <w:ilvl w:val="1"/>
          <w:numId w:val="1"/>
        </w:numPr>
        <w:tabs>
          <w:tab w:val="clear" w:pos="709"/>
          <w:tab w:val="left" w:pos="0" w:leader="none"/>
        </w:tabs>
        <w:spacing w:before="0" w:after="0"/>
        <w:ind w:hanging="283" w:left="1418"/>
        <w:rPr/>
      </w:pPr>
      <w:r>
        <w:rPr>
          <w:rStyle w:val="Strong"/>
        </w:rPr>
        <w:t>Improving Inference Speed:</w:t>
      </w:r>
    </w:p>
    <w:p>
      <w:pPr>
        <w:pStyle w:val="BodyText"/>
        <w:numPr>
          <w:ilvl w:val="2"/>
          <w:numId w:val="1"/>
        </w:numPr>
        <w:tabs>
          <w:tab w:val="clear" w:pos="709"/>
          <w:tab w:val="left" w:pos="0" w:leader="none"/>
        </w:tabs>
        <w:spacing w:before="0" w:after="0"/>
        <w:ind w:hanging="283" w:left="2127"/>
        <w:rPr/>
      </w:pPr>
      <w:r>
        <w:rPr>
          <w:rStyle w:val="Strong"/>
        </w:rPr>
        <w:t>Model Pruning:</w:t>
      </w:r>
      <w:r>
        <w:rPr/>
        <w:t xml:space="preserve"> Removing unnecessary parameters to speed up inference.</w:t>
      </w:r>
    </w:p>
    <w:p>
      <w:pPr>
        <w:pStyle w:val="BodyText"/>
        <w:numPr>
          <w:ilvl w:val="2"/>
          <w:numId w:val="1"/>
        </w:numPr>
        <w:tabs>
          <w:tab w:val="clear" w:pos="709"/>
          <w:tab w:val="left" w:pos="0" w:leader="none"/>
        </w:tabs>
        <w:spacing w:before="0" w:after="0"/>
        <w:ind w:hanging="283" w:left="2127"/>
        <w:rPr/>
      </w:pPr>
      <w:r>
        <w:rPr>
          <w:rStyle w:val="Strong"/>
        </w:rPr>
        <w:t>Quantization:</w:t>
      </w:r>
      <w:r>
        <w:rPr/>
        <w:t xml:space="preserve"> Using lower-precision calculations to reduce computation time.</w:t>
      </w:r>
    </w:p>
    <w:p>
      <w:pPr>
        <w:pStyle w:val="BodyText"/>
        <w:numPr>
          <w:ilvl w:val="1"/>
          <w:numId w:val="1"/>
        </w:numPr>
        <w:tabs>
          <w:tab w:val="clear" w:pos="709"/>
          <w:tab w:val="left" w:pos="0" w:leader="none"/>
        </w:tabs>
        <w:spacing w:before="0" w:after="0"/>
        <w:ind w:hanging="283" w:left="1418"/>
        <w:rPr/>
      </w:pPr>
      <w:r>
        <w:rPr>
          <w:rStyle w:val="Strong"/>
        </w:rPr>
        <w:t>Enhancing Training Stability:</w:t>
      </w:r>
    </w:p>
    <w:p>
      <w:pPr>
        <w:pStyle w:val="BodyText"/>
        <w:numPr>
          <w:ilvl w:val="2"/>
          <w:numId w:val="1"/>
        </w:numPr>
        <w:tabs>
          <w:tab w:val="clear" w:pos="709"/>
          <w:tab w:val="left" w:pos="0" w:leader="none"/>
        </w:tabs>
        <w:spacing w:before="0" w:after="0"/>
        <w:ind w:hanging="283" w:left="2127"/>
        <w:rPr/>
      </w:pPr>
      <w:r>
        <w:rPr>
          <w:rStyle w:val="Strong"/>
        </w:rPr>
        <w:t>Learning Rate Scheduling:</w:t>
      </w:r>
      <w:r>
        <w:rPr/>
        <w:t xml:space="preserve"> Dynamically adjusting learning rates for stable training.</w:t>
      </w:r>
    </w:p>
    <w:p>
      <w:pPr>
        <w:pStyle w:val="BodyText"/>
        <w:numPr>
          <w:ilvl w:val="2"/>
          <w:numId w:val="1"/>
        </w:numPr>
        <w:tabs>
          <w:tab w:val="clear" w:pos="709"/>
          <w:tab w:val="left" w:pos="0" w:leader="none"/>
        </w:tabs>
        <w:spacing w:before="0" w:after="140"/>
        <w:ind w:hanging="283" w:left="2127"/>
        <w:rPr/>
      </w:pPr>
      <w:r>
        <w:rPr>
          <w:rStyle w:val="Strong"/>
        </w:rPr>
        <w:t>Gradient Clipping:</w:t>
      </w:r>
      <w:r>
        <w:rPr/>
        <w:t xml:space="preserve"> Preventing exploding gradients to maintain numerical stability.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1855"/>
        </w:tabs>
        <w:ind w:left="1855" w:hanging="360"/>
      </w:pPr>
      <w:rPr>
        <w:rFonts w:ascii="Symbol" w:hAnsi="Symbol" w:cs="Symbol" w:hint="default"/>
      </w:rPr>
    </w:lvl>
    <w:lvl w:ilvl="1">
      <w:start w:val="1"/>
      <w:numFmt w:val="bullet"/>
      <w:lvlText w:val="◦"/>
      <w:lvlJc w:val="left"/>
      <w:pPr>
        <w:tabs>
          <w:tab w:val="num" w:pos="2215"/>
        </w:tabs>
        <w:ind w:left="2215" w:hanging="360"/>
      </w:pPr>
      <w:rPr>
        <w:rFonts w:ascii="OpenSymbol" w:hAnsi="OpenSymbol" w:cs="OpenSymbol" w:hint="default"/>
      </w:rPr>
    </w:lvl>
    <w:lvl w:ilvl="2">
      <w:start w:val="1"/>
      <w:numFmt w:val="bullet"/>
      <w:lvlText w:val="▪"/>
      <w:lvlJc w:val="left"/>
      <w:pPr>
        <w:tabs>
          <w:tab w:val="num" w:pos="2575"/>
        </w:tabs>
        <w:ind w:left="2575" w:hanging="360"/>
      </w:pPr>
      <w:rPr>
        <w:rFonts w:ascii="OpenSymbol" w:hAnsi="OpenSymbol" w:cs="OpenSymbol" w:hint="default"/>
      </w:rPr>
    </w:lvl>
    <w:lvl w:ilvl="3">
      <w:start w:val="1"/>
      <w:numFmt w:val="bullet"/>
      <w:lvlText w:val=""/>
      <w:lvlJc w:val="left"/>
      <w:pPr>
        <w:tabs>
          <w:tab w:val="num" w:pos="2935"/>
        </w:tabs>
        <w:ind w:left="2935" w:hanging="360"/>
      </w:pPr>
      <w:rPr>
        <w:rFonts w:ascii="Symbol" w:hAnsi="Symbol" w:cs="Symbol" w:hint="default"/>
      </w:rPr>
    </w:lvl>
    <w:lvl w:ilvl="4">
      <w:start w:val="1"/>
      <w:numFmt w:val="bullet"/>
      <w:lvlText w:val="◦"/>
      <w:lvlJc w:val="left"/>
      <w:pPr>
        <w:tabs>
          <w:tab w:val="num" w:pos="3295"/>
        </w:tabs>
        <w:ind w:left="3295" w:hanging="360"/>
      </w:pPr>
      <w:rPr>
        <w:rFonts w:ascii="OpenSymbol" w:hAnsi="OpenSymbol" w:cs="OpenSymbol" w:hint="default"/>
      </w:rPr>
    </w:lvl>
    <w:lvl w:ilvl="5">
      <w:start w:val="1"/>
      <w:numFmt w:val="bullet"/>
      <w:lvlText w:val="▪"/>
      <w:lvlJc w:val="left"/>
      <w:pPr>
        <w:tabs>
          <w:tab w:val="num" w:pos="3655"/>
        </w:tabs>
        <w:ind w:left="3655" w:hanging="360"/>
      </w:pPr>
      <w:rPr>
        <w:rFonts w:ascii="OpenSymbol" w:hAnsi="OpenSymbol" w:cs="OpenSymbol" w:hint="default"/>
      </w:rPr>
    </w:lvl>
    <w:lvl w:ilvl="6">
      <w:start w:val="1"/>
      <w:numFmt w:val="bullet"/>
      <w:lvlText w:val=""/>
      <w:lvlJc w:val="left"/>
      <w:pPr>
        <w:tabs>
          <w:tab w:val="num" w:pos="4015"/>
        </w:tabs>
        <w:ind w:left="4015" w:hanging="360"/>
      </w:pPr>
      <w:rPr>
        <w:rFonts w:ascii="Symbol" w:hAnsi="Symbol" w:cs="Symbol" w:hint="default"/>
      </w:rPr>
    </w:lvl>
    <w:lvl w:ilvl="7">
      <w:start w:val="1"/>
      <w:numFmt w:val="bullet"/>
      <w:lvlText w:val="◦"/>
      <w:lvlJc w:val="left"/>
      <w:pPr>
        <w:tabs>
          <w:tab w:val="num" w:pos="4375"/>
        </w:tabs>
        <w:ind w:left="4375" w:hanging="360"/>
      </w:pPr>
      <w:rPr>
        <w:rFonts w:ascii="OpenSymbol" w:hAnsi="OpenSymbol" w:cs="OpenSymbol" w:hint="default"/>
      </w:rPr>
    </w:lvl>
    <w:lvl w:ilvl="8">
      <w:start w:val="1"/>
      <w:numFmt w:val="bullet"/>
      <w:lvlText w:val="▪"/>
      <w:lvlJc w:val="left"/>
      <w:pPr>
        <w:tabs>
          <w:tab w:val="num" w:pos="4735"/>
        </w:tabs>
        <w:ind w:left="4735"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2212.0875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LibreOffice/24.2.4.2$Windows_X86_64 LibreOffice_project/51a6219feb6075d9a4c46691dcfe0cd9c4fff3c2</Application>
  <AppVersion>15.0000</AppVersion>
  <Pages>1</Pages>
  <Words>306</Words>
  <Characters>1743</Characters>
  <CharactersWithSpaces>2013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2025-02-20T14:56:31Z</dcterms:created>
  <dc:creator/>
  <dc:description/>
  <dc:language>en-IN</dc:language>
  <cp:lastModifiedBy/>
  <dcterms:modified xsi:type="dcterms:W3CDTF">2025-02-23T18:12:51Z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