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64A8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Activity 1: Sales Analysis Dashboard</w:t>
      </w:r>
    </w:p>
    <w:p w14:paraId="719D3C1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Problem Statement</w:t>
      </w:r>
    </w:p>
    <w:p w14:paraId="381683D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 retail company wants to analyze its monthly sales.</w:t>
      </w:r>
    </w:p>
    <w:p w14:paraId="52CC87FA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Task</w:t>
      </w:r>
    </w:p>
    <w:p w14:paraId="0B89567E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Build a KNIME workflow that:</w:t>
      </w:r>
    </w:p>
    <w:p w14:paraId="2EC7DCFE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Imports a sales dataset.</w:t>
      </w:r>
    </w:p>
    <w:p w14:paraId="4475BF1C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Cleans missing values.</w:t>
      </w:r>
    </w:p>
    <w:p w14:paraId="74316FE8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Calculates monthly sales.</w:t>
      </w:r>
    </w:p>
    <w:p w14:paraId="279F163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Identifies the top 10 products.</w:t>
      </w:r>
    </w:p>
    <w:p w14:paraId="1D23E41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Creates bar and line charts.</w:t>
      </w:r>
    </w:p>
    <w:p w14:paraId="04F140D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Generates a summary report.</w:t>
      </w:r>
    </w:p>
    <w:p w14:paraId="3651115B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Expected Outcome:</w:t>
      </w:r>
    </w:p>
    <w:p w14:paraId="31F27657" w14:textId="5F13B210" w:rsidR="004D5B7F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An interactive sales analysis workflow.</w:t>
      </w:r>
    </w:p>
    <w:p w14:paraId="3548D68B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3AF940B1" w14:textId="64DB2D3A" w:rsidR="00B25AA3" w:rsidRDefault="00B25AA3" w:rsidP="00B25AA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46860A" wp14:editId="1105CAB2">
            <wp:extent cx="5943600" cy="2005965"/>
            <wp:effectExtent l="0" t="0" r="0" b="0"/>
            <wp:docPr id="1960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BD2B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8584829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2749D474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6AAE607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592B3F1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26B28DC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2BFDA28B" w14:textId="180E29ED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lastRenderedPageBreak/>
        <w:t>Activity 2: Hospital Patient Risk Prediction</w:t>
      </w:r>
    </w:p>
    <w:p w14:paraId="3C518723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Problem Statement</w:t>
      </w:r>
    </w:p>
    <w:p w14:paraId="1EBA1EFC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 hospital wants to predict whether a patient is at high or low health risk.</w:t>
      </w:r>
    </w:p>
    <w:p w14:paraId="65437825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Task</w:t>
      </w:r>
    </w:p>
    <w:p w14:paraId="68651209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Develop a workflow to:</w:t>
      </w:r>
    </w:p>
    <w:p w14:paraId="0871C10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Import patient records.</w:t>
      </w:r>
    </w:p>
    <w:p w14:paraId="0F06261F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Preprocess data.</w:t>
      </w:r>
    </w:p>
    <w:p w14:paraId="79F1362B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Train a Decision Tree model.</w:t>
      </w:r>
    </w:p>
    <w:p w14:paraId="35B817B1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Predict patient risk.</w:t>
      </w:r>
    </w:p>
    <w:p w14:paraId="4C1C12D6" w14:textId="7271B5BE" w:rsid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Evaluate accuracy using a confusion matrix</w:t>
      </w:r>
    </w:p>
    <w:p w14:paraId="15CF5983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61BC9401" w14:textId="14CA9132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4B7C08" wp14:editId="6B10ECC8">
            <wp:extent cx="5943600" cy="1864995"/>
            <wp:effectExtent l="0" t="0" r="0" b="1905"/>
            <wp:docPr id="1659393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5AA3" w:rsidRPr="00B2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A3"/>
    <w:rsid w:val="004D5B7F"/>
    <w:rsid w:val="00B25AA3"/>
    <w:rsid w:val="00D73CF8"/>
    <w:rsid w:val="00ED136C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193E"/>
  <w15:chartTrackingRefBased/>
  <w15:docId w15:val="{92E45D01-D6EB-40C0-87A8-0D404E17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2026-08-13T08:48:00Z</dcterms:created>
  <dcterms:modified xsi:type="dcterms:W3CDTF">2026-08-13T08:50:00Z</dcterms:modified>
</cp:coreProperties>
</file>