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F9F" w14:textId="77777777" w:rsidR="00040A80" w:rsidRDefault="00040A80"/>
    <w:p w14:paraId="12D7C2A2" w14:textId="77777777" w:rsidR="004C1B20" w:rsidRPr="004C1B20" w:rsidRDefault="004C1B20" w:rsidP="004C1B20">
      <w:pPr>
        <w:jc w:val="center"/>
        <w:rPr>
          <w:lang w:val="en-US"/>
        </w:rPr>
      </w:pPr>
      <w:r>
        <w:rPr>
          <w:lang w:val="en-US"/>
        </w:rPr>
        <w:t>HW 2 – 03.06.20</w:t>
      </w:r>
    </w:p>
    <w:p w14:paraId="7A527958" w14:textId="77777777" w:rsidR="00040A80" w:rsidRDefault="00040A80"/>
    <w:p w14:paraId="49062386" w14:textId="77777777" w:rsidR="00040A80" w:rsidRPr="00040A80" w:rsidRDefault="00040A80" w:rsidP="00040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 xml:space="preserve">Прочесть самостоятельно </w:t>
      </w:r>
      <w:hyperlink r:id="rId6" w:tgtFrame="_blank" w:history="1"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http://www.inflectra.com/Ideas/Topic/Use-Cases.aspx</w:t>
        </w:r>
      </w:hyperlink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>.</w:t>
      </w:r>
    </w:p>
    <w:p w14:paraId="0B8D9D9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44729B5" w14:textId="68B2144E" w:rsidR="00040A80" w:rsidRDefault="00D0601F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Прочла, спасибо. </w:t>
      </w:r>
    </w:p>
    <w:p w14:paraId="12C1E99A" w14:textId="77777777" w:rsidR="00D0601F" w:rsidRPr="00D0601F" w:rsidRDefault="00D0601F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917C62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 2. Составить SRS </w:t>
      </w:r>
      <w:hyperlink r:id="rId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https://maxipartners.com/</w:t>
        </w:r>
      </w:hyperlink>
      <w:r w:rsidR="000D4C00">
        <w:rPr>
          <w:lang w:val="ru-RU"/>
        </w:rPr>
        <w:t>.</w:t>
      </w:r>
      <w:r w:rsidR="005E08E0" w:rsidRPr="005E08E0">
        <w:rPr>
          <w:lang w:val="ru-RU"/>
        </w:rPr>
        <w:t xml:space="preserve">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Дать DoD описание в рамках проекта. </w:t>
      </w:r>
    </w:p>
    <w:p w14:paraId="601A290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6A5B1DC" w14:textId="1440EA9C" w:rsidR="009B4472" w:rsidRDefault="009E6471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>Overall Description \ User documentation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  <w:t>HTML редактор</w:t>
      </w:r>
      <w:r w:rsidR="009B4472" w:rsidRPr="005764F3">
        <w:rPr>
          <w:rFonts w:ascii="Arial" w:hAnsi="Arial" w:cs="Arial"/>
          <w:color w:val="5F6368"/>
          <w:spacing w:val="5"/>
          <w:sz w:val="18"/>
          <w:szCs w:val="18"/>
        </w:rPr>
        <w:t>?</w:t>
      </w:r>
    </w:p>
    <w:p w14:paraId="19752716" w14:textId="77777777" w:rsidR="00DE73C5" w:rsidRPr="005764F3" w:rsidRDefault="00DE73C5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DA53277" w14:textId="77777777" w:rsidR="009B4472" w:rsidRPr="00E80434" w:rsidRDefault="009B4472" w:rsidP="009B44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EC20283" wp14:editId="03E72F5D">
            <wp:extent cx="3641416" cy="152231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3 at 2.26.3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88" cy="15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71">
        <w:rPr>
          <w:rFonts w:ascii="Arial" w:hAnsi="Arial" w:cs="Arial"/>
          <w:color w:val="222222"/>
        </w:rPr>
        <w:br/>
      </w:r>
      <w:r w:rsidR="009E6471">
        <w:rPr>
          <w:rFonts w:ascii="Arial" w:hAnsi="Arial" w:cs="Arial"/>
          <w:color w:val="222222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</w:t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1.На 5 языках одновременно. </w:t>
      </w:r>
    </w:p>
    <w:p w14:paraId="458DEE80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2.Конвертор </w:t>
      </w:r>
    </w:p>
    <w:p w14:paraId="7103744C" w14:textId="77777777" w:rsidR="009B4472" w:rsidRPr="00E80434" w:rsidRDefault="009E6471" w:rsidP="009E6471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Description and priority</w:t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="009B4472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1. 5 языков сайта помогают охватить большую геолакацию и охватывает 20 стран.</w:t>
      </w:r>
    </w:p>
    <w:p w14:paraId="2C91729C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2.Конвертор должен соответствовать требованиям международных стандартов.</w:t>
      </w:r>
    </w:p>
    <w:p w14:paraId="62E68CD5" w14:textId="77777777" w:rsidR="009B4472" w:rsidRPr="005764F3" w:rsidRDefault="009B4472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75583B" w14:textId="62A079FF" w:rsidR="005764F3" w:rsidRDefault="009E6471" w:rsidP="00DE73C5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Stimulus/Response sequences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</w:p>
    <w:p w14:paraId="4175282B" w14:textId="26A26C54" w:rsidR="00DE73C5" w:rsidRPr="00DE73C5" w:rsidRDefault="00DE73C5" w:rsidP="00DE73C5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Здесь нужно описать действие сайта. </w:t>
      </w:r>
    </w:p>
    <w:p w14:paraId="09206F0B" w14:textId="77777777" w:rsidR="00DE73C5" w:rsidRPr="005764F3" w:rsidRDefault="00DE73C5" w:rsidP="00DE73C5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8C6A574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Информация из Develop Mac IOS – Show page sourse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, взяла с кода html – это тоже мы должны писать в смысле РМ или просто описываем три</w:t>
      </w:r>
      <w:proofErr w:type="spellStart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ггер</w:t>
      </w:r>
      <w:proofErr w:type="spellEnd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словами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Сколько времени нужно что бы понять код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Вычитала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что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программисты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иногда оставляют комментарии в коде что бы их код был понятен. </w:t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Functional requirements</w:t>
      </w:r>
      <w:r w:rsidR="009E6471"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t>На сайте ошибок нет</w:t>
      </w:r>
      <w:r w:rsidRPr="0069519A">
        <w:rPr>
          <w:rFonts w:ascii="Arial" w:hAnsi="Arial" w:cs="Arial"/>
          <w:color w:val="5F6368"/>
          <w:spacing w:val="5"/>
          <w:sz w:val="18"/>
          <w:szCs w:val="18"/>
        </w:rPr>
        <w:t xml:space="preserve"> вроде.</w:t>
      </w:r>
    </w:p>
    <w:p w14:paraId="37C61AB3" w14:textId="77777777" w:rsidR="00040A80" w:rsidRPr="0069519A" w:rsidRDefault="009E6471" w:rsidP="00040A80">
      <w:pPr>
        <w:rPr>
          <w:rFonts w:ascii="Arial" w:hAnsi="Arial" w:cs="Arial"/>
          <w:color w:val="222222"/>
          <w:lang w:val="en-US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External interface requirements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>&lt;link rel="https://api.w.org/" href="https://maxipartners.com/wp-json/"&gt;</w:t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5764F3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>?</w:t>
      </w:r>
      <w:r w:rsidR="0069519A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</w:p>
    <w:p w14:paraId="45FB0A69" w14:textId="77777777" w:rsidR="0069519A" w:rsidRPr="0069519A" w:rsidRDefault="0069519A" w:rsidP="00040A80"/>
    <w:p w14:paraId="4ACB3FA0" w14:textId="77777777" w:rsidR="0069519A" w:rsidRPr="0069519A" w:rsidRDefault="0069519A" w:rsidP="0069519A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DOD – </w:t>
      </w:r>
    </w:p>
    <w:p w14:paraId="7254C306" w14:textId="77777777" w:rsidR="005E08E0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Регистрация работает исправно</w:t>
      </w:r>
    </w:p>
    <w:p w14:paraId="38CABE95" w14:textId="77777777" w:rsid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Конвертор работает</w:t>
      </w:r>
    </w:p>
    <w:p w14:paraId="54FE2847" w14:textId="77777777" w:rsidR="0069519A" w:rsidRP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Сайт без заметных багов</w:t>
      </w:r>
    </w:p>
    <w:p w14:paraId="355C16F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E8EBA7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AA51FD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BC2469A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71B6C3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2128385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B4C587D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AEB7EB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768FB03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172755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F0C368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>3. Прочитать и понять, что такое wireframing и mockup, описать разницу, начертить wireframe для (</w:t>
      </w:r>
      <w:r w:rsidRPr="00040A80">
        <w:fldChar w:fldCharType="begin"/>
      </w:r>
      <w:r w:rsidRPr="00040A80">
        <w:instrText xml:space="preserve"> HYPERLINK "https://maxipartners.com/" \t "_blank" </w:instrText>
      </w:r>
      <w:r w:rsidRPr="00040A80">
        <w:fldChar w:fldCharType="separate"/>
      </w:r>
      <w:r w:rsidRPr="00040A80">
        <w:rPr>
          <w:rFonts w:ascii="Arial" w:hAnsi="Arial" w:cs="Arial"/>
          <w:color w:val="0000FF"/>
          <w:spacing w:val="5"/>
          <w:sz w:val="18"/>
          <w:szCs w:val="18"/>
          <w:u w:val="single"/>
        </w:rPr>
        <w:t>https://maxipartners.com/</w:t>
      </w:r>
      <w:r w:rsidRPr="00040A80">
        <w:fldChar w:fldCharType="end"/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)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сдаем работы линками с Figma. </w:t>
      </w:r>
    </w:p>
    <w:p w14:paraId="02942A5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92A0569" w14:textId="77777777" w:rsidR="005764F3" w:rsidRPr="00032406" w:rsidRDefault="00DE73C5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hyperlink r:id="rId9" w:history="1">
        <w:r w:rsidR="005764F3"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https://www.figma.com/file/s7yLFNtDDADxUYm94OtU4v/030620-Wreframing-https-maxipartners.com-Sevil?node-id=0%3A1</w:t>
        </w:r>
      </w:hyperlink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="005764F3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764F3" w:rsidRPr="00040A80">
        <w:rPr>
          <w:rFonts w:ascii="Arial" w:hAnsi="Arial" w:cs="Arial"/>
          <w:color w:val="5F6368"/>
          <w:spacing w:val="5"/>
          <w:sz w:val="18"/>
          <w:szCs w:val="18"/>
        </w:rPr>
        <w:t>wireframing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и </w:t>
      </w:r>
      <w:r w:rsidR="005E08E0" w:rsidRPr="00040A80">
        <w:rPr>
          <w:rFonts w:ascii="Arial" w:hAnsi="Arial" w:cs="Arial"/>
          <w:color w:val="5F6368"/>
          <w:spacing w:val="5"/>
          <w:sz w:val="18"/>
          <w:szCs w:val="18"/>
        </w:rPr>
        <w:t>mockup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один линк</w:t>
      </w:r>
      <w:r w:rsidR="005E08E0" w:rsidRPr="00032406"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14:paraId="2C1E3589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DF88F92" w14:textId="77777777" w:rsidR="005E08E0" w:rsidRPr="00032406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это упрощенный вид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mockup</w:t>
      </w: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>.</w:t>
      </w:r>
    </w:p>
    <w:p w14:paraId="63A89137" w14:textId="77777777" w:rsidR="005E08E0" w:rsidRPr="00032406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</w:p>
    <w:p w14:paraId="54D7E3E0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состоит из блок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ов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и текста и символически описывает внешний вид сайта.</w:t>
      </w:r>
    </w:p>
    <w:p w14:paraId="794DF851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M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ockup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– это то же представления сайта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,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но уже в виде частей дизайна.</w:t>
      </w:r>
    </w:p>
    <w:p w14:paraId="3F3C2380" w14:textId="77777777" w:rsidR="005E08E0" w:rsidRPr="00E80434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12ACAE2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1B5EA5C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4. Построить Roadmap продукта со второго пункта. </w:t>
      </w:r>
    </w:p>
    <w:p w14:paraId="1AECB659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61C3AFE" w14:textId="77777777" w:rsidR="00E80434" w:rsidRDefault="004C1B20" w:rsidP="00040A80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  <w:lang w:val="en-US"/>
        </w:rPr>
        <w:drawing>
          <wp:inline distT="0" distB="0" distL="0" distR="0" wp14:anchorId="70837440" wp14:editId="7E0FC1D1">
            <wp:extent cx="7007287" cy="271083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3 at 3.56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418" cy="27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0C5" w14:textId="77777777" w:rsid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2E8569" w14:textId="77777777" w:rsid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commentRangeStart w:id="0"/>
      <w:commentRangeStart w:id="1"/>
    </w:p>
    <w:p w14:paraId="43C0EE8D" w14:textId="77777777" w:rsidR="00040A80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E80434">
        <w:rPr>
          <w:rFonts w:ascii="Arial" w:hAnsi="Arial" w:cs="Arial"/>
          <w:color w:val="5F6368"/>
          <w:spacing w:val="5"/>
          <w:sz w:val="18"/>
          <w:szCs w:val="18"/>
          <w:lang w:val="ru-RU"/>
        </w:rPr>
        <w:t>5.</w:t>
      </w:r>
      <w:r w:rsidR="00040A80" w:rsidRPr="00E80434">
        <w:rPr>
          <w:rFonts w:ascii="Arial" w:hAnsi="Arial" w:cs="Arial"/>
          <w:color w:val="5F6368"/>
          <w:spacing w:val="5"/>
          <w:sz w:val="18"/>
          <w:szCs w:val="18"/>
        </w:rPr>
        <w:t xml:space="preserve">Написать Release Notes для продукта со второго пункта для двух первых release - ов на основании Roadmap из четвертого пункта. </w:t>
      </w:r>
      <w:commentRangeEnd w:id="0"/>
      <w:r w:rsidR="00A451A7">
        <w:rPr>
          <w:rStyle w:val="CommentReference"/>
        </w:rPr>
        <w:commentReference w:id="0"/>
      </w:r>
      <w:commentRangeEnd w:id="1"/>
      <w:r w:rsidR="00A451A7">
        <w:rPr>
          <w:rStyle w:val="CommentReference"/>
        </w:rPr>
        <w:commentReference w:id="1"/>
      </w:r>
    </w:p>
    <w:p w14:paraId="5B8C7628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69DBBB1" w14:textId="77777777" w:rsidR="00E80434" w:rsidRPr="00A451A7" w:rsidRDefault="00E80434" w:rsidP="00E80434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>MaxiPartners международный супермаркет финансовых услуг. Дает возможность получаете возможность привлеч клиентов из 20 стран. Ваш трафик конвертируется с лучшим результатом на рынке финансовых услуг и Ваши клиенты получают сервис международных стандартов.</w:t>
      </w:r>
    </w:p>
    <w:p w14:paraId="5C364300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B53EB4" w14:textId="77777777" w:rsidR="00040A80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  <w:lang w:val="ru-RU"/>
        </w:rPr>
        <w:t>В новый версии был добавлен 5-ый язык.</w:t>
      </w:r>
    </w:p>
    <w:p w14:paraId="4C3341DA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В версии 10.2 устранены ошибка в конвертации </w:t>
      </w:r>
    </w:p>
    <w:p w14:paraId="65722674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Пользователи могу пройти регистрацию по любому из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линков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в любом из разделов на сайте</w:t>
      </w:r>
    </w:p>
    <w:p w14:paraId="673A1D4F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Расширены возможности использование конвертации</w:t>
      </w:r>
    </w:p>
    <w:p w14:paraId="3B83527D" w14:textId="77777777" w:rsidR="00A451A7" w:rsidRP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Больше информации можно получить по лику </w:t>
      </w:r>
      <w:hyperlink r:id="rId15" w:history="1">
        <w:r w:rsidRPr="00040A80">
          <w:rPr>
            <w:rStyle w:val="Hyperlink"/>
            <w:rFonts w:ascii="Arial" w:hAnsi="Arial" w:cs="Arial"/>
            <w:spacing w:val="5"/>
            <w:sz w:val="18"/>
            <w:szCs w:val="18"/>
            <w:lang w:val="ru-RU"/>
          </w:rPr>
          <w:t>https://maxipartners.com</w:t>
        </w:r>
      </w:hyperlink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</w:t>
      </w:r>
    </w:p>
    <w:p w14:paraId="380069BD" w14:textId="77777777" w:rsidR="00A451A7" w:rsidRP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2E559D2" w14:textId="77777777" w:rsidR="00040A80" w:rsidRPr="00A451A7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3B37ED1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814F43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6. Jira: Создать по 2 задачи каждого типа, поставьте время исполнения, создайте Sprint, внесите задачи в Sprint. Добавьте два дополнительных статуса в Workflow, отредактируйте доску в соответствии с новыми статусами в Workflow. Создайте новую категорию задач. </w:t>
      </w:r>
    </w:p>
    <w:p w14:paraId="26EAB09D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4863275" w14:textId="7BC08575" w:rsidR="0069519A" w:rsidRDefault="00032406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Сейчас исправлю.</w:t>
      </w:r>
    </w:p>
    <w:p w14:paraId="23CCE1A7" w14:textId="77777777" w:rsidR="00032406" w:rsidRPr="0069519A" w:rsidRDefault="00032406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</w:p>
    <w:p w14:paraId="7B4A678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737D23" w14:textId="77777777" w:rsidR="00040A80" w:rsidRPr="00032406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lastRenderedPageBreak/>
        <w:t xml:space="preserve">7. Jira: создайте роли Project Manager, Developer и QA, пригласите к себе в проект 2 коллег по курсу, присвойте им роли в проекте и присвойте каждому по 3 задачи. После в поиске найдите задачи одного из коллег при помощи поиска и создайте фильтр, который показывает задачи только этого коллеги по курсу. </w:t>
      </w:r>
    </w:p>
    <w:p w14:paraId="19949DB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573C5B4" w14:textId="77777777" w:rsidR="0069519A" w:rsidRPr="0069519A" w:rsidRDefault="0069519A" w:rsidP="0069519A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Потом.</w:t>
      </w:r>
    </w:p>
    <w:p w14:paraId="75748220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1B0E9A8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B009863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8. Просмотрите видео </w:t>
      </w:r>
      <w:hyperlink r:id="rId16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https://www.youtube.com/watch?v=GtJx_pZjvzc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напишите case study, попытайтесь понять, как British Airways реализовала это и какая задача стояла? Предоставьте анализ. Подумайте, как бы вы имплементировали данную идею? </w:t>
      </w:r>
    </w:p>
    <w:p w14:paraId="70E2FD4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F1C966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9. Принять приглашение от ментора в GitHub, сдать домашнее задание при помощи push-а в GitHub учителя в репозиторий под именем студента веткой с названием r1_tuesday. </w:t>
      </w:r>
    </w:p>
    <w:p w14:paraId="16C25A5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90F7CB0" w14:textId="77777777" w:rsidR="00040A80" w:rsidRPr="005E08E0" w:rsidRDefault="00040A80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Приглашение от ментора не пришло, в теории сделать уже могу и понимаю суть 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en-US"/>
        </w:rPr>
        <w:t>GitHub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. </w:t>
      </w:r>
    </w:p>
    <w:p w14:paraId="222F4CAC" w14:textId="77777777" w:rsidR="00040A80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</w:p>
    <w:p w14:paraId="0B9D2912" w14:textId="77777777" w:rsidR="00040A80" w:rsidRPr="00032406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Аккаунт создала</w:t>
      </w:r>
      <w:r w:rsidRPr="00032406"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:</w:t>
      </w:r>
    </w:p>
    <w:p w14:paraId="273D4F1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60EE323" w14:textId="77777777" w:rsidR="00040A80" w:rsidRPr="00040A80" w:rsidRDefault="00040A80" w:rsidP="00040A80"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10. Посмотреть видео </w:t>
      </w:r>
      <w:hyperlink r:id="rId1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https://youtu.be/xyff6q2rBYY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hyperlink r:id="rId18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https://youtu.be/eTaSRtXBPU8</w:t>
        </w:r>
      </w:hyperlink>
    </w:p>
    <w:p w14:paraId="342CBD1C" w14:textId="77777777" w:rsidR="00040A80" w:rsidRDefault="00040A80">
      <w:pPr>
        <w:rPr>
          <w:lang w:val="ru-RU"/>
        </w:rPr>
      </w:pPr>
    </w:p>
    <w:p w14:paraId="335FBDB4" w14:textId="77777777" w:rsidR="00A451A7" w:rsidRPr="00A451A7" w:rsidRDefault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</w:rPr>
        <w:t xml:space="preserve">Посмотрела. </w:t>
      </w:r>
    </w:p>
    <w:sectPr w:rsidR="00A451A7" w:rsidRPr="00A4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06-03T03:36:00Z" w:initials="MOU">
    <w:p w14:paraId="5710B91B" w14:textId="77777777" w:rsidR="00A451A7" w:rsidRDefault="00A451A7" w:rsidP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Style w:val="CommentReference"/>
        </w:rPr>
        <w:annotationRef/>
      </w:r>
    </w:p>
    <w:p w14:paraId="379A3519" w14:textId="77777777" w:rsidR="00A451A7" w:rsidRPr="00E80434" w:rsidRDefault="00A451A7" w:rsidP="00A451A7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E80434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Я никак не могу отследить историю сайта что бы написать точный </w:t>
      </w:r>
      <w:r w:rsidRPr="00040A80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Release Note</w:t>
      </w: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это </w:t>
      </w:r>
      <w:proofErr w:type="spellStart"/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условеный</w:t>
      </w:r>
      <w:proofErr w:type="spellEnd"/>
    </w:p>
    <w:p w14:paraId="31F3D653" w14:textId="77777777" w:rsidR="00A451A7" w:rsidRPr="00A451A7" w:rsidRDefault="00A451A7">
      <w:pPr>
        <w:pStyle w:val="CommentText"/>
        <w:rPr>
          <w:lang w:val="ru-RU"/>
        </w:rPr>
      </w:pPr>
    </w:p>
  </w:comment>
  <w:comment w:id="1" w:author="Microsoft Office User" w:date="2020-06-03T03:36:00Z" w:initials="MOU">
    <w:p w14:paraId="72720A9C" w14:textId="77777777" w:rsidR="00A451A7" w:rsidRDefault="00A451A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F3D653" w15:done="0"/>
  <w15:commentEx w15:paraId="72720A9C" w15:paraIdParent="31F3D6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993C" w16cex:dateUtc="2020-06-02T23:36:00Z"/>
  <w16cex:commentExtensible w16cex:durableId="22819941" w16cex:dateUtc="2020-06-02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F3D653" w16cid:durableId="2281993C"/>
  <w16cid:commentId w16cid:paraId="72720A9C" w16cid:durableId="22819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11FC"/>
    <w:multiLevelType w:val="hybridMultilevel"/>
    <w:tmpl w:val="3D5C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5A4A"/>
    <w:multiLevelType w:val="hybridMultilevel"/>
    <w:tmpl w:val="E1C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288"/>
    <w:multiLevelType w:val="hybridMultilevel"/>
    <w:tmpl w:val="3B8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43A6"/>
    <w:multiLevelType w:val="hybridMultilevel"/>
    <w:tmpl w:val="8DCC65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0"/>
    <w:rsid w:val="00032406"/>
    <w:rsid w:val="00040A80"/>
    <w:rsid w:val="000D4C00"/>
    <w:rsid w:val="00406EDE"/>
    <w:rsid w:val="004C1B20"/>
    <w:rsid w:val="005764F3"/>
    <w:rsid w:val="005E08E0"/>
    <w:rsid w:val="0069519A"/>
    <w:rsid w:val="009B4472"/>
    <w:rsid w:val="009E6471"/>
    <w:rsid w:val="00A451A7"/>
    <w:rsid w:val="00D0601F"/>
    <w:rsid w:val="00DE73C5"/>
    <w:rsid w:val="00E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1E75"/>
  <w15:chartTrackingRefBased/>
  <w15:docId w15:val="{2C200FD3-84C3-3A4E-8F41-CA435C8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40A80"/>
  </w:style>
  <w:style w:type="character" w:styleId="Hyperlink">
    <w:name w:val="Hyperlink"/>
    <w:basedOn w:val="DefaultParagraphFont"/>
    <w:uiPriority w:val="99"/>
    <w:unhideWhenUsed/>
    <w:rsid w:val="00040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A8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76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19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1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1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1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youtu.be/eTaSRtXBPU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xipartners.com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youtu.be/xyff6q2rBY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tJx_pZjvzc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lectra.com/Ideas/Topic/Use-Cases.aspx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maxipartners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s7yLFNtDDADxUYm94OtU4v/030620-Wreframing-https-maxipartners.com-Sevil?node-id=0%3A1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00B29-E66D-3F43-9F18-540E67D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2020-06-02T21:11:00Z</dcterms:created>
  <dcterms:modified xsi:type="dcterms:W3CDTF">2020-06-04T17:16:00Z</dcterms:modified>
</cp:coreProperties>
</file>