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5AAC" w:rsidRPr="00255AAC" w:rsidRDefault="00255AAC" w:rsidP="00255AAC">
      <w:pPr>
        <w:outlineLvl w:val="0"/>
        <w:rPr>
          <w:rFonts w:ascii="Roboto" w:hAnsi="Roboto"/>
          <w:color w:val="B80672"/>
          <w:kern w:val="36"/>
          <w:sz w:val="48"/>
          <w:szCs w:val="48"/>
          <w:lang w:val="ru-RU"/>
        </w:rPr>
      </w:pPr>
      <w:r w:rsidRPr="00255AAC">
        <w:rPr>
          <w:rFonts w:ascii="Roboto" w:hAnsi="Roboto"/>
          <w:color w:val="B80672"/>
          <w:kern w:val="36"/>
          <w:sz w:val="48"/>
          <w:szCs w:val="48"/>
        </w:rPr>
        <w:t>Домашнее задание Урока №6</w:t>
      </w:r>
      <w:r>
        <w:rPr>
          <w:rFonts w:ascii="Roboto" w:hAnsi="Roboto"/>
          <w:color w:val="B80672"/>
          <w:kern w:val="36"/>
          <w:sz w:val="48"/>
          <w:szCs w:val="48"/>
          <w:lang w:val="ru-RU"/>
        </w:rPr>
        <w:t xml:space="preserve">. </w:t>
      </w:r>
      <w:proofErr w:type="spellStart"/>
      <w:r>
        <w:rPr>
          <w:rFonts w:ascii="Roboto" w:hAnsi="Roboto"/>
          <w:color w:val="B80672"/>
          <w:kern w:val="36"/>
          <w:sz w:val="48"/>
          <w:szCs w:val="48"/>
          <w:lang w:val="ru-RU"/>
        </w:rPr>
        <w:t>Севиль</w:t>
      </w:r>
      <w:proofErr w:type="spellEnd"/>
      <w:r>
        <w:rPr>
          <w:rFonts w:ascii="Roboto" w:hAnsi="Roboto"/>
          <w:color w:val="B80672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Roboto" w:hAnsi="Roboto"/>
          <w:color w:val="B80672"/>
          <w:kern w:val="36"/>
          <w:sz w:val="48"/>
          <w:szCs w:val="48"/>
          <w:lang w:val="ru-RU"/>
        </w:rPr>
        <w:t>Зейналова</w:t>
      </w:r>
      <w:proofErr w:type="spellEnd"/>
    </w:p>
    <w:p w:rsidR="00255AAC" w:rsidRPr="00255AAC" w:rsidRDefault="00255AAC" w:rsidP="00255AAC">
      <w:pPr>
        <w:rPr>
          <w:rFonts w:ascii="Roboto" w:hAnsi="Roboto"/>
          <w:color w:val="5F6368"/>
          <w:spacing w:val="5"/>
          <w:sz w:val="18"/>
          <w:szCs w:val="18"/>
          <w:lang w:val="ru-RU"/>
        </w:rPr>
      </w:pPr>
    </w:p>
    <w:p w:rsidR="00255AAC" w:rsidRDefault="00255AAC" w:rsidP="00255AAC">
      <w:pPr>
        <w:pStyle w:val="Heading2"/>
        <w:rPr>
          <w:rFonts w:eastAsia="Times New Roman"/>
        </w:rPr>
      </w:pPr>
    </w:p>
    <w:p w:rsidR="00255AAC" w:rsidRDefault="00255AAC" w:rsidP="00255AAC">
      <w:pPr>
        <w:pStyle w:val="Heading2"/>
        <w:rPr>
          <w:rFonts w:eastAsia="Times New Roman"/>
        </w:rPr>
      </w:pPr>
      <w:r w:rsidRPr="00255AAC">
        <w:rPr>
          <w:rFonts w:eastAsia="Times New Roman"/>
        </w:rPr>
        <w:t xml:space="preserve">1. Вы проектный руководитель в области фармакологии. Проект связан с медицинскими исследованиями фарм. препарата. Составьте предположительный максимальный список процессов, ответственности, задач, мини проектов, которые вы бы делегировали коллегам по команде. Заполните таблицу по типу </w:t>
      </w:r>
      <w:r w:rsidRPr="00255AAC">
        <w:rPr>
          <w:rFonts w:ascii="Times New Roman" w:eastAsia="Times New Roman" w:hAnsi="Times New Roman"/>
        </w:rPr>
        <w:fldChar w:fldCharType="begin"/>
      </w:r>
      <w:r w:rsidRPr="00255AAC">
        <w:rPr>
          <w:rFonts w:ascii="Times New Roman" w:eastAsia="Times New Roman" w:hAnsi="Times New Roman"/>
        </w:rPr>
        <w:instrText xml:space="preserve"> HYPERLINK "https://www.mindtools.com/pages/article/newLDR_98.htm?download=1" \t "_blank" </w:instrText>
      </w:r>
      <w:r w:rsidRPr="00255AAC">
        <w:rPr>
          <w:rFonts w:ascii="Times New Roman" w:eastAsia="Times New Roman" w:hAnsi="Times New Roman"/>
        </w:rPr>
        <w:fldChar w:fldCharType="separate"/>
      </w:r>
      <w:r w:rsidRPr="00255AAC">
        <w:rPr>
          <w:rFonts w:eastAsia="Times New Roman"/>
          <w:color w:val="0000FF"/>
          <w:u w:val="single"/>
        </w:rPr>
        <w:t>https://www.mindtools.com/pages/article/newLDR_98.htm?downlo</w:t>
      </w:r>
      <w:r w:rsidRPr="00255AAC">
        <w:rPr>
          <w:rFonts w:eastAsia="Times New Roman"/>
          <w:color w:val="0000FF"/>
          <w:u w:val="single"/>
        </w:rPr>
        <w:t>a</w:t>
      </w:r>
      <w:r w:rsidRPr="00255AAC">
        <w:rPr>
          <w:rFonts w:eastAsia="Times New Roman"/>
          <w:color w:val="0000FF"/>
          <w:u w:val="single"/>
        </w:rPr>
        <w:t>d=1</w:t>
      </w:r>
      <w:r w:rsidRPr="00255AAC">
        <w:rPr>
          <w:rFonts w:ascii="Times New Roman" w:eastAsia="Times New Roman" w:hAnsi="Times New Roman"/>
        </w:rPr>
        <w:fldChar w:fldCharType="end"/>
      </w:r>
      <w:r w:rsidRPr="00255AAC">
        <w:rPr>
          <w:rFonts w:eastAsia="Times New Roman"/>
        </w:rPr>
        <w:t xml:space="preserve"> </w:t>
      </w:r>
    </w:p>
    <w:p w:rsidR="00255AAC" w:rsidRDefault="00255AAC" w:rsidP="00255AAC"/>
    <w:p w:rsidR="00255AAC" w:rsidRPr="00255AAC" w:rsidRDefault="00255AAC" w:rsidP="00255AAC"/>
    <w:p w:rsidR="00255AAC" w:rsidRPr="00255AAC" w:rsidRDefault="00255AAC" w:rsidP="00255AAC">
      <w:pPr>
        <w:pStyle w:val="NormalWeb"/>
        <w:rPr>
          <w:rFonts w:ascii="MyriadPro" w:hAnsi="MyriadPro"/>
          <w:b/>
          <w:bCs/>
          <w:sz w:val="22"/>
          <w:szCs w:val="22"/>
          <w:u w:val="single"/>
        </w:rPr>
      </w:pPr>
      <w:r w:rsidRPr="00255AAC">
        <w:rPr>
          <w:rFonts w:ascii="MyriadPro" w:hAnsi="MyriadPro"/>
          <w:b/>
          <w:bCs/>
          <w:sz w:val="22"/>
          <w:szCs w:val="22"/>
          <w:u w:val="single"/>
        </w:rPr>
        <w:t xml:space="preserve">Delegation Worksheet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55AAC" w:rsidTr="00255AAC">
        <w:trPr>
          <w:trHeight w:val="650"/>
        </w:trPr>
        <w:tc>
          <w:tcPr>
            <w:tcW w:w="3116" w:type="dxa"/>
          </w:tcPr>
          <w:p w:rsidR="00255AAC" w:rsidRDefault="00255AAC" w:rsidP="00255AAC">
            <w:pPr>
              <w:pStyle w:val="NormalWeb"/>
              <w:shd w:val="clear" w:color="auto" w:fill="FCD1AD"/>
            </w:pPr>
            <w:r>
              <w:rPr>
                <w:rFonts w:ascii="MyriadPro" w:hAnsi="MyriadPro"/>
                <w:b/>
                <w:bCs/>
                <w:sz w:val="22"/>
                <w:szCs w:val="22"/>
              </w:rPr>
              <w:t xml:space="preserve">Task </w:t>
            </w:r>
          </w:p>
          <w:p w:rsidR="00255AAC" w:rsidRDefault="00255AAC" w:rsidP="00255AAC"/>
        </w:tc>
        <w:tc>
          <w:tcPr>
            <w:tcW w:w="3117" w:type="dxa"/>
          </w:tcPr>
          <w:p w:rsidR="00255AAC" w:rsidRDefault="00255AAC" w:rsidP="00255AAC">
            <w:pPr>
              <w:pStyle w:val="NormalWeb"/>
              <w:shd w:val="clear" w:color="auto" w:fill="FCD1AD"/>
            </w:pPr>
            <w:r>
              <w:rPr>
                <w:rFonts w:ascii="MyriadPro" w:hAnsi="MyriadPro"/>
                <w:b/>
                <w:bCs/>
                <w:sz w:val="22"/>
                <w:szCs w:val="22"/>
              </w:rPr>
              <w:t xml:space="preserve">Can This be Delegated? (Y/N) </w:t>
            </w:r>
          </w:p>
          <w:p w:rsidR="00255AAC" w:rsidRDefault="00255AAC" w:rsidP="00255AAC"/>
        </w:tc>
        <w:tc>
          <w:tcPr>
            <w:tcW w:w="3117" w:type="dxa"/>
          </w:tcPr>
          <w:p w:rsidR="00255AAC" w:rsidRDefault="00255AAC" w:rsidP="00255AAC">
            <w:pPr>
              <w:pStyle w:val="NormalWeb"/>
              <w:shd w:val="clear" w:color="auto" w:fill="FCD1AD"/>
            </w:pPr>
            <w:r>
              <w:rPr>
                <w:rFonts w:ascii="MyriadPro" w:hAnsi="MyriadPro"/>
                <w:b/>
                <w:bCs/>
                <w:sz w:val="22"/>
                <w:szCs w:val="22"/>
              </w:rPr>
              <w:t xml:space="preserve">To Whom Should it be Delegated? </w:t>
            </w:r>
          </w:p>
          <w:p w:rsidR="00255AAC" w:rsidRDefault="00255AAC" w:rsidP="00255AAC"/>
        </w:tc>
      </w:tr>
      <w:tr w:rsidR="00255AAC" w:rsidTr="00255AAC">
        <w:tc>
          <w:tcPr>
            <w:tcW w:w="3116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 xml:space="preserve">Провести исследование </w:t>
            </w:r>
            <w:r w:rsidRPr="00255AAC">
              <w:t>фарм. препарата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Компетентному лицу в данном вопросе</w:t>
            </w:r>
          </w:p>
        </w:tc>
      </w:tr>
      <w:tr w:rsidR="00255AAC" w:rsidTr="00255AAC">
        <w:tc>
          <w:tcPr>
            <w:tcW w:w="3116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Приобрести оборудование для проведения исследований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Человеку который понимает технический райдер проекта, либо фармацевту который знает инструменты которые необходимо использовать для исследования</w:t>
            </w:r>
          </w:p>
        </w:tc>
      </w:tr>
      <w:tr w:rsidR="00255AAC" w:rsidTr="00255AAC">
        <w:tc>
          <w:tcPr>
            <w:tcW w:w="3116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Найти помещение для проведения исследования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117" w:type="dxa"/>
          </w:tcPr>
          <w:p w:rsidR="00255AAC" w:rsidRPr="00C729C3" w:rsidRDefault="00C729C3" w:rsidP="00255AAC">
            <w:pPr>
              <w:rPr>
                <w:lang w:val="ru-RU"/>
              </w:rPr>
            </w:pPr>
            <w:r>
              <w:rPr>
                <w:lang w:val="ru-RU"/>
              </w:rPr>
              <w:t>Любому кто в состоянии отправить запрос для аренды помещения или просмотра объявления</w:t>
            </w:r>
          </w:p>
        </w:tc>
      </w:tr>
      <w:tr w:rsidR="00255AAC" w:rsidTr="00255AAC">
        <w:tc>
          <w:tcPr>
            <w:tcW w:w="3116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Получение лицензии на проведение исследования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117" w:type="dxa"/>
          </w:tcPr>
          <w:p w:rsidR="00255AAC" w:rsidRPr="00C729C3" w:rsidRDefault="00C729C3" w:rsidP="00255AAC">
            <w:pPr>
              <w:rPr>
                <w:lang w:val="ru-RU"/>
              </w:rPr>
            </w:pPr>
            <w:r>
              <w:rPr>
                <w:lang w:val="ru-RU"/>
              </w:rPr>
              <w:t xml:space="preserve">Юрист </w:t>
            </w:r>
          </w:p>
        </w:tc>
      </w:tr>
      <w:tr w:rsidR="00255AAC" w:rsidTr="00255AAC">
        <w:tc>
          <w:tcPr>
            <w:tcW w:w="3116" w:type="dxa"/>
          </w:tcPr>
          <w:p w:rsidR="00255AAC" w:rsidRDefault="00255AAC" w:rsidP="00255AAC">
            <w:r>
              <w:rPr>
                <w:lang w:val="ru-RU"/>
              </w:rPr>
              <w:t>Найти фарм</w:t>
            </w:r>
            <w:r>
              <w:rPr>
                <w:lang w:val="ru-RU"/>
              </w:rPr>
              <w:t>а</w:t>
            </w:r>
            <w:r>
              <w:rPr>
                <w:lang w:val="ru-RU"/>
              </w:rPr>
              <w:t>цевта</w:t>
            </w:r>
            <w:r>
              <w:rPr>
                <w:lang w:val="ru-RU"/>
              </w:rPr>
              <w:t xml:space="preserve"> для исследования лекарственных препаратов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>Да</w:t>
            </w:r>
          </w:p>
        </w:tc>
        <w:tc>
          <w:tcPr>
            <w:tcW w:w="3117" w:type="dxa"/>
          </w:tcPr>
          <w:p w:rsidR="00255AAC" w:rsidRPr="00255AAC" w:rsidRDefault="00255AAC" w:rsidP="00255AAC">
            <w:pPr>
              <w:rPr>
                <w:lang w:val="ru-RU"/>
              </w:rPr>
            </w:pPr>
            <w:r>
              <w:rPr>
                <w:lang w:val="ru-RU"/>
              </w:rPr>
              <w:t xml:space="preserve">Любому человеку у кого есть знакомый фармацевт. </w:t>
            </w:r>
          </w:p>
        </w:tc>
      </w:tr>
      <w:tr w:rsidR="00255AAC" w:rsidTr="00255AAC">
        <w:tc>
          <w:tcPr>
            <w:tcW w:w="3116" w:type="dxa"/>
          </w:tcPr>
          <w:p w:rsidR="00255AAC" w:rsidRPr="00C729C3" w:rsidRDefault="00C729C3" w:rsidP="00255AAC">
            <w:pPr>
              <w:rPr>
                <w:lang w:val="ru-RU"/>
              </w:rPr>
            </w:pPr>
            <w:r>
              <w:rPr>
                <w:lang w:val="ru-RU"/>
              </w:rPr>
              <w:t>Контроль бюджета проекта и общение с заказчиком</w:t>
            </w:r>
          </w:p>
        </w:tc>
        <w:tc>
          <w:tcPr>
            <w:tcW w:w="3117" w:type="dxa"/>
          </w:tcPr>
          <w:p w:rsidR="00255AAC" w:rsidRPr="00C729C3" w:rsidRDefault="00C729C3" w:rsidP="00255AAC">
            <w:pPr>
              <w:rPr>
                <w:lang w:val="ru-RU"/>
              </w:rPr>
            </w:pPr>
            <w:r>
              <w:rPr>
                <w:lang w:val="ru-RU"/>
              </w:rPr>
              <w:t>Нет</w:t>
            </w:r>
          </w:p>
        </w:tc>
        <w:tc>
          <w:tcPr>
            <w:tcW w:w="3117" w:type="dxa"/>
          </w:tcPr>
          <w:p w:rsidR="00255AAC" w:rsidRPr="00C729C3" w:rsidRDefault="00C729C3" w:rsidP="00255AAC">
            <w:pPr>
              <w:rPr>
                <w:lang w:val="ru-RU"/>
              </w:rPr>
            </w:pPr>
            <w:r>
              <w:rPr>
                <w:lang w:val="ru-RU"/>
              </w:rPr>
              <w:t>Никому это исключительно за проектным руководителем.</w:t>
            </w:r>
          </w:p>
        </w:tc>
      </w:tr>
    </w:tbl>
    <w:p w:rsidR="00255AAC" w:rsidRPr="00255AAC" w:rsidRDefault="00255AAC" w:rsidP="00255AAC"/>
    <w:p w:rsidR="00255AAC" w:rsidRDefault="00255AAC" w:rsidP="00255AAC">
      <w:pPr>
        <w:rPr>
          <w:rFonts w:ascii="Roboto" w:hAnsi="Roboto"/>
          <w:color w:val="5F6368"/>
          <w:spacing w:val="5"/>
          <w:sz w:val="18"/>
          <w:szCs w:val="18"/>
        </w:rPr>
      </w:pPr>
    </w:p>
    <w:p w:rsidR="00255AAC" w:rsidRDefault="00255AAC" w:rsidP="00255AAC">
      <w:pPr>
        <w:rPr>
          <w:rFonts w:ascii="Roboto" w:hAnsi="Roboto"/>
          <w:color w:val="5F6368"/>
          <w:spacing w:val="5"/>
          <w:sz w:val="18"/>
          <w:szCs w:val="18"/>
        </w:rPr>
      </w:pPr>
    </w:p>
    <w:p w:rsidR="00255AAC" w:rsidRDefault="00255AAC" w:rsidP="00255AAC">
      <w:pPr>
        <w:pStyle w:val="Heading2"/>
        <w:rPr>
          <w:rFonts w:eastAsia="Times New Roman"/>
        </w:rPr>
      </w:pPr>
      <w:r w:rsidRPr="00255AAC">
        <w:rPr>
          <w:rFonts w:eastAsia="Times New Roman"/>
        </w:rPr>
        <w:lastRenderedPageBreak/>
        <w:t xml:space="preserve">2. Составьте реестр рисков (максимальное число рисков должно быть прописано) и матрицу рисков, обозначьте негативные, позитивные риски, пропишите стратегии реагирования по проекту в первом же пункте. </w:t>
      </w:r>
    </w:p>
    <w:p w:rsidR="00C729C3" w:rsidRDefault="00C729C3" w:rsidP="00C729C3"/>
    <w:tbl>
      <w:tblPr>
        <w:tblW w:w="9278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35"/>
        <w:gridCol w:w="1374"/>
        <w:gridCol w:w="1340"/>
        <w:gridCol w:w="1319"/>
        <w:gridCol w:w="1375"/>
        <w:gridCol w:w="1163"/>
        <w:gridCol w:w="865"/>
        <w:gridCol w:w="1364"/>
        <w:gridCol w:w="220"/>
      </w:tblGrid>
      <w:tr w:rsidR="00C729C3" w:rsidTr="00C729C3">
        <w:trPr>
          <w:gridAfter w:val="1"/>
          <w:wAfter w:w="178" w:type="dxa"/>
          <w:trHeight w:val="1750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C3" w:rsidRDefault="00C729C3"/>
        </w:tc>
        <w:tc>
          <w:tcPr>
            <w:tcW w:w="1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Категория риска </w:t>
            </w:r>
          </w:p>
        </w:tc>
        <w:tc>
          <w:tcPr>
            <w:tcW w:w="13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Описание риска и последствие реализации риска</w:t>
            </w:r>
          </w:p>
        </w:tc>
        <w:tc>
          <w:tcPr>
            <w:tcW w:w="1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 xml:space="preserve">Возможные последствия реализации риска 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Ущерб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Вероятность</w:t>
            </w:r>
          </w:p>
        </w:tc>
        <w:tc>
          <w:tcPr>
            <w:tcW w:w="8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Уровень риска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B9BD5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FFFFFF"/>
              </w:rPr>
            </w:pPr>
            <w:r>
              <w:rPr>
                <w:rFonts w:ascii="Calibri" w:hAnsi="Calibri" w:cs="Calibri"/>
                <w:b/>
                <w:bCs/>
                <w:color w:val="FFFFFF"/>
              </w:rPr>
              <w:t>Мероприятия по снижению риска</w:t>
            </w:r>
          </w:p>
        </w:tc>
      </w:tr>
      <w:tr w:rsidR="00C729C3" w:rsidTr="00C729C3">
        <w:trPr>
          <w:gridAfter w:val="1"/>
          <w:wAfter w:w="178" w:type="dxa"/>
          <w:trHeight w:val="411"/>
        </w:trPr>
        <w:tc>
          <w:tcPr>
            <w:tcW w:w="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1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Исследование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Во время исследования препарата было не верно указано его названия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Смерть людей, исследователь попадет в тюрму</w:t>
            </w:r>
          </w:p>
        </w:tc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Смерть людей, исследователь попадет в тюрму, финансовый ущерб, потеря репутации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Низкая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Высокий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Провести исследование в несколько этапов и осбеспечить иследователям возможность детальной проверки, не торопить процесс</w:t>
            </w:r>
          </w:p>
        </w:tc>
      </w:tr>
      <w:tr w:rsidR="00C729C3" w:rsidTr="00C729C3">
        <w:trPr>
          <w:trHeight w:val="3218"/>
        </w:trPr>
        <w:tc>
          <w:tcPr>
            <w:tcW w:w="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729C3" w:rsidTr="00C729C3">
        <w:trPr>
          <w:trHeight w:val="411"/>
        </w:trPr>
        <w:tc>
          <w:tcPr>
            <w:tcW w:w="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2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Исследование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Фармацевт не знаком с препаратом 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Не может выполнить задачу, придется нанять другого ответсвенного </w:t>
            </w:r>
          </w:p>
        </w:tc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Финансовый, потеря клиента, увольнение сотрудника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Средняя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Низкая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Проверить наличие сертификата у фармацефта </w:t>
            </w:r>
          </w:p>
        </w:tc>
        <w:tc>
          <w:tcPr>
            <w:tcW w:w="178" w:type="dxa"/>
            <w:vAlign w:val="center"/>
            <w:hideMark/>
          </w:tcPr>
          <w:p w:rsidR="00C729C3" w:rsidRDefault="00C729C3">
            <w:pPr>
              <w:rPr>
                <w:sz w:val="20"/>
                <w:szCs w:val="20"/>
              </w:rPr>
            </w:pPr>
          </w:p>
        </w:tc>
      </w:tr>
      <w:tr w:rsidR="00C729C3" w:rsidTr="00C729C3">
        <w:trPr>
          <w:trHeight w:val="1621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729C3" w:rsidTr="00C729C3">
        <w:trPr>
          <w:trHeight w:val="411"/>
        </w:trPr>
        <w:tc>
          <w:tcPr>
            <w:tcW w:w="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3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PM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Нет представления о фармацевтике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Не знает как руководить таким проетом так как очень далек от медецины</w:t>
            </w:r>
          </w:p>
        </w:tc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Сложности в проекте, прокросинация не понятые задачи и цель проета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Высокая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Низкая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Найти консультанта, провести исследование по проету, привлеч специалиста </w:t>
            </w:r>
          </w:p>
        </w:tc>
        <w:tc>
          <w:tcPr>
            <w:tcW w:w="178" w:type="dxa"/>
            <w:vAlign w:val="center"/>
            <w:hideMark/>
          </w:tcPr>
          <w:p w:rsidR="00C729C3" w:rsidRDefault="00C729C3">
            <w:pPr>
              <w:rPr>
                <w:sz w:val="20"/>
                <w:szCs w:val="20"/>
              </w:rPr>
            </w:pPr>
          </w:p>
        </w:tc>
      </w:tr>
      <w:tr w:rsidR="00C729C3" w:rsidTr="00C729C3">
        <w:trPr>
          <w:trHeight w:val="3835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C729C3" w:rsidTr="00C729C3">
        <w:trPr>
          <w:trHeight w:val="411"/>
        </w:trPr>
        <w:tc>
          <w:tcPr>
            <w:tcW w:w="38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  <w:t>4</w:t>
            </w:r>
          </w:p>
        </w:tc>
        <w:tc>
          <w:tcPr>
            <w:tcW w:w="136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Делегирование</w:t>
            </w:r>
          </w:p>
        </w:tc>
        <w:tc>
          <w:tcPr>
            <w:tcW w:w="133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Подрядчик не понял задачу и арендовал очень маленькое помощение в результате чего команда не смогла преступить к исследованию</w:t>
            </w:r>
          </w:p>
        </w:tc>
        <w:tc>
          <w:tcPr>
            <w:tcW w:w="13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Команда не может начать свою работу и сидит без дела</w:t>
            </w:r>
          </w:p>
        </w:tc>
        <w:tc>
          <w:tcPr>
            <w:tcW w:w="136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Потеря денег и времени, недовольство заказсчика </w:t>
            </w:r>
          </w:p>
        </w:tc>
        <w:tc>
          <w:tcPr>
            <w:tcW w:w="114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Низкая</w:t>
            </w:r>
          </w:p>
        </w:tc>
        <w:tc>
          <w:tcPr>
            <w:tcW w:w="83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Высокий</w:t>
            </w:r>
          </w:p>
        </w:tc>
        <w:tc>
          <w:tcPr>
            <w:tcW w:w="135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Спланировать план помещение ознакомится с техничесим райдером и количеством оборудования для исследования. </w:t>
            </w:r>
          </w:p>
        </w:tc>
        <w:tc>
          <w:tcPr>
            <w:tcW w:w="178" w:type="dxa"/>
            <w:vAlign w:val="center"/>
            <w:hideMark/>
          </w:tcPr>
          <w:p w:rsidR="00C729C3" w:rsidRDefault="00C729C3">
            <w:pPr>
              <w:rPr>
                <w:sz w:val="20"/>
                <w:szCs w:val="20"/>
              </w:rPr>
            </w:pPr>
          </w:p>
        </w:tc>
      </w:tr>
      <w:tr w:rsidR="00C729C3" w:rsidTr="00C729C3">
        <w:trPr>
          <w:trHeight w:val="2780"/>
        </w:trPr>
        <w:tc>
          <w:tcPr>
            <w:tcW w:w="38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b/>
                <w:bCs/>
                <w:color w:val="000000"/>
                <w:sz w:val="32"/>
                <w:szCs w:val="32"/>
              </w:rPr>
            </w:pPr>
          </w:p>
        </w:tc>
        <w:tc>
          <w:tcPr>
            <w:tcW w:w="13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3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1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3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5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729C3" w:rsidRDefault="00C729C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729C3" w:rsidRDefault="00C729C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:rsidR="00C729C3" w:rsidRPr="00C729C3" w:rsidRDefault="00C729C3" w:rsidP="00C729C3"/>
    <w:p w:rsidR="00255AAC" w:rsidRDefault="00255AAC" w:rsidP="00255AAC">
      <w:pPr>
        <w:rPr>
          <w:rFonts w:ascii="Roboto" w:hAnsi="Roboto"/>
          <w:color w:val="5F6368"/>
          <w:spacing w:val="5"/>
          <w:sz w:val="18"/>
          <w:szCs w:val="18"/>
        </w:rPr>
      </w:pPr>
    </w:p>
    <w:p w:rsidR="00255AAC" w:rsidRDefault="00255AAC" w:rsidP="00255AAC">
      <w:pPr>
        <w:rPr>
          <w:rFonts w:ascii="Roboto" w:hAnsi="Roboto"/>
          <w:color w:val="5F6368"/>
          <w:spacing w:val="5"/>
          <w:sz w:val="18"/>
          <w:szCs w:val="18"/>
        </w:rPr>
      </w:pPr>
    </w:p>
    <w:p w:rsidR="00255AAC" w:rsidRDefault="00255AAC" w:rsidP="00255AAC">
      <w:pPr>
        <w:pStyle w:val="Heading2"/>
      </w:pPr>
      <w:r w:rsidRPr="00255AAC">
        <w:t>3. Посмотреть видео</w:t>
      </w:r>
    </w:p>
    <w:p w:rsidR="00255AAC" w:rsidRPr="00C729C3" w:rsidRDefault="00255AAC" w:rsidP="00255AAC">
      <w:pPr>
        <w:pStyle w:val="Heading2"/>
      </w:pPr>
      <w:r w:rsidRPr="00255AAC">
        <w:t xml:space="preserve"> </w:t>
      </w:r>
      <w:hyperlink r:id="rId4" w:tgtFrame="_blank" w:history="1">
        <w:r w:rsidRPr="00255AAC">
          <w:t>https://youtu.be/tjxP3</w:t>
        </w:r>
        <w:r w:rsidRPr="00255AAC">
          <w:t>x</w:t>
        </w:r>
        <w:r w:rsidRPr="00255AAC">
          <w:t>DSE-s</w:t>
        </w:r>
      </w:hyperlink>
      <w:r w:rsidRPr="00255AAC">
        <w:t xml:space="preserve"> </w:t>
      </w:r>
      <w:r w:rsidR="00C729C3" w:rsidRPr="00C729C3">
        <w:t xml:space="preserve"> </w:t>
      </w:r>
    </w:p>
    <w:p w:rsidR="00255AAC" w:rsidRPr="00255AAC" w:rsidRDefault="00255AAC" w:rsidP="00255AAC">
      <w:pPr>
        <w:pStyle w:val="Heading2"/>
      </w:pPr>
      <w:r w:rsidRPr="00255AAC">
        <w:t xml:space="preserve"> </w:t>
      </w:r>
      <w:hyperlink r:id="rId5" w:tgtFrame="_blank" w:history="1">
        <w:r w:rsidRPr="00255AAC">
          <w:t>https://youtu.be/ey3XrPuudiE</w:t>
        </w:r>
      </w:hyperlink>
      <w:r w:rsidRPr="00255AAC">
        <w:t xml:space="preserve">  </w:t>
      </w:r>
    </w:p>
    <w:p w:rsidR="00255AAC" w:rsidRPr="00C729C3" w:rsidRDefault="00C729C3">
      <w:pPr>
        <w:rPr>
          <w:lang w:val="ru-RU"/>
        </w:rPr>
      </w:pPr>
      <w:proofErr w:type="spellStart"/>
      <w:r>
        <w:rPr>
          <w:lang w:val="ru-RU"/>
        </w:rPr>
        <w:t>Ствтус</w:t>
      </w:r>
      <w:proofErr w:type="spellEnd"/>
      <w:r w:rsidRPr="00C729C3">
        <w:rPr>
          <w:lang w:val="ru-RU"/>
        </w:rPr>
        <w:t>:</w:t>
      </w:r>
      <w:r>
        <w:rPr>
          <w:lang w:val="en-US"/>
        </w:rPr>
        <w:t xml:space="preserve"> </w:t>
      </w:r>
      <w:r>
        <w:rPr>
          <w:lang w:val="ru-RU"/>
        </w:rPr>
        <w:t>Посмотрела.</w:t>
      </w:r>
    </w:p>
    <w:sectPr w:rsidR="00255AAC" w:rsidRPr="00C729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MyriadPro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AC"/>
    <w:rsid w:val="00196F73"/>
    <w:rsid w:val="00255AAC"/>
    <w:rsid w:val="00C7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8A941"/>
  <w15:chartTrackingRefBased/>
  <w15:docId w15:val="{9C750024-2912-C647-A07C-376CE407E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29C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255AA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AA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5A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je5zd">
    <w:name w:val="nje5zd"/>
    <w:basedOn w:val="DefaultParagraphFont"/>
    <w:rsid w:val="00255AAC"/>
  </w:style>
  <w:style w:type="character" w:styleId="Hyperlink">
    <w:name w:val="Hyperlink"/>
    <w:basedOn w:val="DefaultParagraphFont"/>
    <w:uiPriority w:val="99"/>
    <w:semiHidden/>
    <w:unhideWhenUsed/>
    <w:rsid w:val="00255AA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5AA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55A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AAC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255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55AA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82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43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81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8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8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0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81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5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8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8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3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5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67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66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ey3XrPuudiE" TargetMode="External"/><Relationship Id="rId4" Type="http://schemas.openxmlformats.org/officeDocument/2006/relationships/hyperlink" Target="https://youtu.be/tjxP3xDSE-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2020-06-24T23:11:00Z</dcterms:created>
  <dcterms:modified xsi:type="dcterms:W3CDTF">2020-06-24T23:39:00Z</dcterms:modified>
</cp:coreProperties>
</file>