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6720" w14:textId="77777777" w:rsidR="005F2E31" w:rsidRPr="005F2E31" w:rsidRDefault="005F2E31" w:rsidP="005F2E31">
      <w:r w:rsidRPr="005F2E31">
        <w:t xml:space="preserve">Based on your background in </w:t>
      </w:r>
      <w:r w:rsidRPr="005F2E31">
        <w:rPr>
          <w:b/>
          <w:bCs/>
        </w:rPr>
        <w:t>Python</w:t>
      </w:r>
      <w:r w:rsidRPr="005F2E31">
        <w:t xml:space="preserve">, </w:t>
      </w:r>
      <w:r w:rsidRPr="005F2E31">
        <w:rPr>
          <w:b/>
          <w:bCs/>
        </w:rPr>
        <w:t>Data Science</w:t>
      </w:r>
      <w:r w:rsidRPr="005F2E31">
        <w:t xml:space="preserve">, and </w:t>
      </w:r>
      <w:r w:rsidRPr="005F2E31">
        <w:rPr>
          <w:b/>
          <w:bCs/>
        </w:rPr>
        <w:t>Azure</w:t>
      </w:r>
      <w:r w:rsidRPr="005F2E31">
        <w:t xml:space="preserve">, here is the winning tech stack for </w:t>
      </w:r>
      <w:proofErr w:type="spellStart"/>
      <w:r w:rsidRPr="005F2E31">
        <w:rPr>
          <w:b/>
          <w:bCs/>
        </w:rPr>
        <w:t>BioFilter</w:t>
      </w:r>
      <w:proofErr w:type="spellEnd"/>
      <w:r w:rsidRPr="005F2E31">
        <w:t>.</w:t>
      </w:r>
    </w:p>
    <w:p w14:paraId="49C70B4B" w14:textId="77777777" w:rsidR="005F2E31" w:rsidRPr="005F2E31" w:rsidRDefault="005F2E31" w:rsidP="005F2E31">
      <w:r w:rsidRPr="005F2E31">
        <w:pict w14:anchorId="1FDCC960">
          <v:rect id="_x0000_i1253" style="width:0;height:1.5pt" o:hralign="center" o:hrstd="t" o:hrnoshade="t" o:hr="t" fillcolor="gray" stroked="f"/>
        </w:pict>
      </w:r>
    </w:p>
    <w:p w14:paraId="74091FD3" w14:textId="77777777" w:rsidR="005F2E31" w:rsidRPr="005F2E31" w:rsidRDefault="005F2E31" w:rsidP="005F2E31">
      <w:pPr>
        <w:rPr>
          <w:b/>
          <w:bCs/>
        </w:rPr>
      </w:pPr>
      <w:r w:rsidRPr="005F2E31">
        <w:rPr>
          <w:rFonts w:ascii="Segoe UI Emoji" w:hAnsi="Segoe UI Emoji" w:cs="Segoe UI Emoji"/>
          <w:b/>
          <w:bCs/>
        </w:rPr>
        <w:t>🛠️</w:t>
      </w:r>
      <w:r w:rsidRPr="005F2E31">
        <w:rPr>
          <w:b/>
          <w:bCs/>
        </w:rPr>
        <w:t xml:space="preserve"> The "Speed to Win"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2405"/>
        <w:gridCol w:w="4809"/>
      </w:tblGrid>
      <w:tr w:rsidR="005F2E31" w:rsidRPr="005F2E31" w14:paraId="3F0F8E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6CADB" w14:textId="77777777" w:rsidR="005F2E31" w:rsidRPr="005F2E31" w:rsidRDefault="005F2E31" w:rsidP="005F2E31">
            <w:r w:rsidRPr="005F2E31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0E7F0" w14:textId="77777777" w:rsidR="005F2E31" w:rsidRPr="005F2E31" w:rsidRDefault="005F2E31" w:rsidP="005F2E31">
            <w:r w:rsidRPr="005F2E31">
              <w:rPr>
                <w:b/>
                <w:bCs/>
              </w:rPr>
              <w:t>Recommended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E9464" w14:textId="77777777" w:rsidR="005F2E31" w:rsidRPr="005F2E31" w:rsidRDefault="005F2E31" w:rsidP="005F2E31">
            <w:r w:rsidRPr="005F2E31">
              <w:rPr>
                <w:b/>
                <w:bCs/>
              </w:rPr>
              <w:t xml:space="preserve">Why it's the winner for </w:t>
            </w:r>
            <w:proofErr w:type="spellStart"/>
            <w:r w:rsidRPr="005F2E31">
              <w:rPr>
                <w:b/>
                <w:bCs/>
              </w:rPr>
              <w:t>LeedsHack</w:t>
            </w:r>
            <w:proofErr w:type="spellEnd"/>
          </w:p>
        </w:tc>
      </w:tr>
      <w:tr w:rsidR="005F2E31" w:rsidRPr="005F2E31" w14:paraId="4936E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F8935" w14:textId="77777777" w:rsidR="005F2E31" w:rsidRPr="005F2E31" w:rsidRDefault="005F2E31" w:rsidP="005F2E31">
            <w:r w:rsidRPr="005F2E31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FA479" w14:textId="77777777" w:rsidR="005F2E31" w:rsidRPr="005F2E31" w:rsidRDefault="005F2E31" w:rsidP="005F2E31">
            <w:proofErr w:type="spellStart"/>
            <w:r w:rsidRPr="005F2E31">
              <w:rPr>
                <w:b/>
                <w:bCs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59736" w14:textId="77777777" w:rsidR="005F2E31" w:rsidRPr="005F2E31" w:rsidRDefault="005F2E31" w:rsidP="005F2E31">
            <w:r w:rsidRPr="005F2E31">
              <w:t>You can build the "Bento Box" UI entirely in Python. No need to fight with React/Tailwind configurations for 6 hours.</w:t>
            </w:r>
          </w:p>
        </w:tc>
      </w:tr>
      <w:tr w:rsidR="005F2E31" w:rsidRPr="005F2E31" w14:paraId="66FFC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B0338" w14:textId="77777777" w:rsidR="005F2E31" w:rsidRPr="005F2E31" w:rsidRDefault="005F2E31" w:rsidP="005F2E31">
            <w:r w:rsidRPr="005F2E31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76EA8" w14:textId="77777777" w:rsidR="005F2E31" w:rsidRPr="005F2E31" w:rsidRDefault="005F2E31" w:rsidP="005F2E31">
            <w:proofErr w:type="spellStart"/>
            <w:r w:rsidRPr="005F2E31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D11C7" w14:textId="77777777" w:rsidR="005F2E31" w:rsidRPr="005F2E31" w:rsidRDefault="005F2E31" w:rsidP="005F2E31">
            <w:r w:rsidRPr="005F2E31">
              <w:t>Perfect for handling the barcode logic and AI calls asynchronously. It’s lightweight and integrates natively with Python.</w:t>
            </w:r>
          </w:p>
        </w:tc>
      </w:tr>
      <w:tr w:rsidR="005F2E31" w:rsidRPr="005F2E31" w14:paraId="74AD9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62275" w14:textId="77777777" w:rsidR="005F2E31" w:rsidRPr="005F2E31" w:rsidRDefault="005F2E31" w:rsidP="005F2E31">
            <w:r w:rsidRPr="005F2E31">
              <w:rPr>
                <w:b/>
                <w:bCs/>
              </w:rPr>
              <w:t>AI Brain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4CC87" w14:textId="77777777" w:rsidR="005F2E31" w:rsidRPr="005F2E31" w:rsidRDefault="005F2E31" w:rsidP="005F2E31">
            <w:r w:rsidRPr="005F2E31">
              <w:rPr>
                <w:b/>
                <w:bCs/>
              </w:rPr>
              <w:t>Gemini 3 Flash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731C8" w14:textId="77777777" w:rsidR="005F2E31" w:rsidRPr="005F2E31" w:rsidRDefault="005F2E31" w:rsidP="005F2E31">
            <w:r w:rsidRPr="005F2E31">
              <w:rPr>
                <w:b/>
                <w:bCs/>
              </w:rPr>
              <w:t>Fastest inference</w:t>
            </w:r>
            <w:r w:rsidRPr="005F2E31">
              <w:t xml:space="preserve"> on the market (crucial for "real-time" scanning). Its multi-modal capabilities can handle OCR if the barcode fails.</w:t>
            </w:r>
          </w:p>
        </w:tc>
      </w:tr>
      <w:tr w:rsidR="005F2E31" w:rsidRPr="005F2E31" w14:paraId="5237BB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BBF02" w14:textId="77777777" w:rsidR="005F2E31" w:rsidRPr="005F2E31" w:rsidRDefault="005F2E31" w:rsidP="005F2E31">
            <w:r w:rsidRPr="005F2E31">
              <w:rPr>
                <w:b/>
                <w:bCs/>
              </w:rPr>
              <w:t>Product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B8286" w14:textId="77777777" w:rsidR="005F2E31" w:rsidRPr="005F2E31" w:rsidRDefault="005F2E31" w:rsidP="005F2E31">
            <w:r w:rsidRPr="005F2E31">
              <w:rPr>
                <w:b/>
                <w:bCs/>
              </w:rPr>
              <w:t>Open Food Facts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B1D80" w14:textId="77777777" w:rsidR="005F2E31" w:rsidRPr="005F2E31" w:rsidRDefault="005F2E31" w:rsidP="005F2E31">
            <w:r w:rsidRPr="005F2E31">
              <w:t>The gold standard for food data. It’s free, has no rate limits for small apps, and provides huge JSON objects for AI to chew on.</w:t>
            </w:r>
          </w:p>
        </w:tc>
      </w:tr>
      <w:tr w:rsidR="005F2E31" w:rsidRPr="005F2E31" w14:paraId="022C0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DC073" w14:textId="77777777" w:rsidR="005F2E31" w:rsidRPr="005F2E31" w:rsidRDefault="005F2E31" w:rsidP="005F2E31">
            <w:r w:rsidRPr="005F2E31">
              <w:rPr>
                <w:b/>
                <w:bCs/>
              </w:rPr>
              <w:t>Scanner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CC044" w14:textId="77777777" w:rsidR="005F2E31" w:rsidRPr="005F2E31" w:rsidRDefault="005F2E31" w:rsidP="005F2E31">
            <w:proofErr w:type="spellStart"/>
            <w:r w:rsidRPr="005F2E31">
              <w:rPr>
                <w:b/>
                <w:bCs/>
              </w:rPr>
              <w:t>Streamlit</w:t>
            </w:r>
            <w:proofErr w:type="spellEnd"/>
            <w:r w:rsidRPr="005F2E31">
              <w:rPr>
                <w:b/>
                <w:bCs/>
              </w:rPr>
              <w:t xml:space="preserve"> Camera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8A4ED" w14:textId="77777777" w:rsidR="005F2E31" w:rsidRPr="005F2E31" w:rsidRDefault="005F2E31" w:rsidP="005F2E31">
            <w:r w:rsidRPr="005F2E31">
              <w:t>Built-in, works on mobile browsers instantly. No need to manage complex hardware permissions.</w:t>
            </w:r>
          </w:p>
        </w:tc>
      </w:tr>
      <w:tr w:rsidR="005F2E31" w:rsidRPr="005F2E31" w14:paraId="4E25B0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58DE5" w14:textId="77777777" w:rsidR="005F2E31" w:rsidRPr="005F2E31" w:rsidRDefault="005F2E31" w:rsidP="005F2E31">
            <w:r w:rsidRPr="005F2E31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18287" w14:textId="77777777" w:rsidR="005F2E31" w:rsidRPr="005F2E31" w:rsidRDefault="005F2E31" w:rsidP="005F2E31">
            <w:proofErr w:type="spellStart"/>
            <w:r w:rsidRPr="005F2E31">
              <w:rPr>
                <w:b/>
                <w:bCs/>
              </w:rPr>
              <w:t>Streamlit</w:t>
            </w:r>
            <w:proofErr w:type="spellEnd"/>
            <w:r w:rsidRPr="005F2E31">
              <w:rPr>
                <w:b/>
                <w:bCs/>
              </w:rPr>
              <w:t xml:space="preserve"> Community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95B05" w14:textId="77777777" w:rsidR="005F2E31" w:rsidRPr="005F2E31" w:rsidRDefault="005F2E31" w:rsidP="005F2E31">
            <w:r w:rsidRPr="005F2E31">
              <w:t xml:space="preserve">One-click deployment. You can have a live URL for the judges to scan on </w:t>
            </w:r>
            <w:r w:rsidRPr="005F2E31">
              <w:rPr>
                <w:i/>
                <w:iCs/>
              </w:rPr>
              <w:t>their</w:t>
            </w:r>
            <w:r w:rsidRPr="005F2E31">
              <w:t xml:space="preserve"> phones in seconds.</w:t>
            </w:r>
          </w:p>
        </w:tc>
      </w:tr>
    </w:tbl>
    <w:p w14:paraId="16FD589C" w14:textId="77777777" w:rsidR="005F2E31" w:rsidRPr="005F2E31" w:rsidRDefault="005F2E31" w:rsidP="005F2E31">
      <w:r w:rsidRPr="005F2E31">
        <w:pict w14:anchorId="74262E14">
          <v:rect id="_x0000_i1254" style="width:0;height:1.5pt" o:hralign="center" o:hrstd="t" o:hrnoshade="t" o:hr="t" fillcolor="gray" stroked="f"/>
        </w:pict>
      </w:r>
    </w:p>
    <w:p w14:paraId="103D16DE" w14:textId="77777777" w:rsidR="005F2E31" w:rsidRPr="005F2E31" w:rsidRDefault="005F2E31" w:rsidP="005F2E31">
      <w:pPr>
        <w:rPr>
          <w:b/>
          <w:bCs/>
        </w:rPr>
      </w:pPr>
      <w:r w:rsidRPr="005F2E31">
        <w:rPr>
          <w:rFonts w:ascii="Segoe UI Emoji" w:hAnsi="Segoe UI Emoji" w:cs="Segoe UI Emoji"/>
          <w:b/>
          <w:bCs/>
        </w:rPr>
        <w:t>🚀</w:t>
      </w:r>
      <w:r w:rsidRPr="005F2E31">
        <w:rPr>
          <w:b/>
          <w:bCs/>
        </w:rPr>
        <w:t xml:space="preserve"> The Integration Secret (How it works)</w:t>
      </w:r>
    </w:p>
    <w:p w14:paraId="12A2ECFC" w14:textId="77777777" w:rsidR="005F2E31" w:rsidRPr="005F2E31" w:rsidRDefault="005F2E31" w:rsidP="005F2E31">
      <w:r w:rsidRPr="005F2E31">
        <w:t>To truly "reboot" the system, your code should follow this 3-step pipeline:</w:t>
      </w:r>
    </w:p>
    <w:p w14:paraId="0F6A4B14" w14:textId="77777777" w:rsidR="005F2E31" w:rsidRPr="005F2E31" w:rsidRDefault="005F2E31" w:rsidP="005F2E31">
      <w:pPr>
        <w:numPr>
          <w:ilvl w:val="0"/>
          <w:numId w:val="9"/>
        </w:numPr>
      </w:pPr>
      <w:r w:rsidRPr="005F2E31">
        <w:rPr>
          <w:b/>
          <w:bCs/>
        </w:rPr>
        <w:lastRenderedPageBreak/>
        <w:t>Capture:</w:t>
      </w:r>
      <w:r w:rsidRPr="005F2E31">
        <w:t xml:space="preserve"> The user scans the barcode.</w:t>
      </w:r>
    </w:p>
    <w:p w14:paraId="7BCEF556" w14:textId="77777777" w:rsidR="005F2E31" w:rsidRPr="005F2E31" w:rsidRDefault="005F2E31" w:rsidP="005F2E31">
      <w:pPr>
        <w:numPr>
          <w:ilvl w:val="0"/>
          <w:numId w:val="9"/>
        </w:numPr>
      </w:pPr>
      <w:r w:rsidRPr="005F2E31">
        <w:rPr>
          <w:b/>
          <w:bCs/>
        </w:rPr>
        <w:t>Lookup:</w:t>
      </w:r>
      <w:r w:rsidRPr="005F2E31">
        <w:t xml:space="preserve"> Your </w:t>
      </w:r>
      <w:proofErr w:type="spellStart"/>
      <w:r w:rsidRPr="005F2E31">
        <w:t>FastAPI</w:t>
      </w:r>
      <w:proofErr w:type="spellEnd"/>
      <w:r w:rsidRPr="005F2E31">
        <w:t xml:space="preserve"> backend hits the </w:t>
      </w:r>
      <w:r w:rsidRPr="005F2E31">
        <w:rPr>
          <w:b/>
          <w:bCs/>
        </w:rPr>
        <w:t>Open Food Facts API</w:t>
      </w:r>
      <w:r w:rsidRPr="005F2E31">
        <w:t xml:space="preserve"> using the barcode parameter.</w:t>
      </w:r>
    </w:p>
    <w:p w14:paraId="4DA6D17D" w14:textId="77777777" w:rsidR="005F2E31" w:rsidRPr="005F2E31" w:rsidRDefault="005F2E31" w:rsidP="005F2E31">
      <w:pPr>
        <w:numPr>
          <w:ilvl w:val="1"/>
          <w:numId w:val="9"/>
        </w:numPr>
      </w:pPr>
      <w:r w:rsidRPr="005F2E31">
        <w:rPr>
          <w:i/>
          <w:iCs/>
        </w:rPr>
        <w:t>Endpoint:</w:t>
      </w:r>
      <w:r w:rsidRPr="005F2E31">
        <w:t xml:space="preserve"> https://world.openfoodfacts.org/api/v0/product/[barcode</w:t>
      </w:r>
      <w:proofErr w:type="gramStart"/>
      <w:r w:rsidRPr="005F2E31">
        <w:t>].json</w:t>
      </w:r>
      <w:proofErr w:type="gramEnd"/>
    </w:p>
    <w:p w14:paraId="13BF7BF5" w14:textId="77777777" w:rsidR="005F2E31" w:rsidRPr="005F2E31" w:rsidRDefault="005F2E31" w:rsidP="005F2E31">
      <w:pPr>
        <w:numPr>
          <w:ilvl w:val="0"/>
          <w:numId w:val="9"/>
        </w:numPr>
      </w:pPr>
      <w:proofErr w:type="spellStart"/>
      <w:r w:rsidRPr="005F2E31">
        <w:rPr>
          <w:b/>
          <w:bCs/>
        </w:rPr>
        <w:t>Analyze</w:t>
      </w:r>
      <w:proofErr w:type="spellEnd"/>
      <w:r w:rsidRPr="005F2E31">
        <w:rPr>
          <w:b/>
          <w:bCs/>
        </w:rPr>
        <w:t xml:space="preserve"> (The AI Flex):</w:t>
      </w:r>
      <w:r w:rsidRPr="005F2E31">
        <w:t xml:space="preserve"> You send the </w:t>
      </w:r>
      <w:r w:rsidRPr="005F2E31">
        <w:rPr>
          <w:b/>
          <w:bCs/>
        </w:rPr>
        <w:t>Ingredients List</w:t>
      </w:r>
      <w:r w:rsidRPr="005F2E31">
        <w:t xml:space="preserve"> + </w:t>
      </w:r>
      <w:r w:rsidRPr="005F2E31">
        <w:rPr>
          <w:b/>
          <w:bCs/>
        </w:rPr>
        <w:t>User Bio-Profile</w:t>
      </w:r>
      <w:r w:rsidRPr="005F2E31">
        <w:t xml:space="preserve"> to Gemini 3 Flash.</w:t>
      </w:r>
    </w:p>
    <w:p w14:paraId="34032DC9" w14:textId="77777777" w:rsidR="005F2E31" w:rsidRPr="005F2E31" w:rsidRDefault="005F2E31" w:rsidP="005F2E31">
      <w:pPr>
        <w:numPr>
          <w:ilvl w:val="1"/>
          <w:numId w:val="9"/>
        </w:numPr>
      </w:pPr>
      <w:r w:rsidRPr="005F2E31">
        <w:rPr>
          <w:i/>
          <w:iCs/>
        </w:rPr>
        <w:t>The Prompt:</w:t>
      </w:r>
      <w:r w:rsidRPr="005F2E31">
        <w:t xml:space="preserve"> "Based on this user's nut allergy and keto diet, </w:t>
      </w:r>
      <w:proofErr w:type="spellStart"/>
      <w:r w:rsidRPr="005F2E31">
        <w:t>analyze</w:t>
      </w:r>
      <w:proofErr w:type="spellEnd"/>
      <w:r w:rsidRPr="005F2E31">
        <w:t xml:space="preserve"> these ingredients: [JSON]. Return a safety score (0-100) and a one-sentence plain-English verdict."</w:t>
      </w:r>
    </w:p>
    <w:p w14:paraId="7900524E" w14:textId="77777777" w:rsidR="005F2E31" w:rsidRPr="005F2E31" w:rsidRDefault="005F2E31" w:rsidP="005F2E31">
      <w:r w:rsidRPr="005F2E31">
        <w:pict w14:anchorId="77C2BD08">
          <v:rect id="_x0000_i1255" style="width:0;height:1.5pt" o:hralign="center" o:hrstd="t" o:hrnoshade="t" o:hr="t" fillcolor="gray" stroked="f"/>
        </w:pict>
      </w:r>
    </w:p>
    <w:p w14:paraId="1C6275D2" w14:textId="77777777" w:rsidR="005F2E31" w:rsidRPr="005F2E31" w:rsidRDefault="005F2E31" w:rsidP="005F2E31">
      <w:pPr>
        <w:rPr>
          <w:b/>
          <w:bCs/>
        </w:rPr>
      </w:pPr>
      <w:r w:rsidRPr="005F2E31">
        <w:rPr>
          <w:rFonts w:ascii="Segoe UI Emoji" w:hAnsi="Segoe UI Emoji" w:cs="Segoe UI Emoji"/>
          <w:b/>
          <w:bCs/>
        </w:rPr>
        <w:t>💡</w:t>
      </w:r>
      <w:r w:rsidRPr="005F2E31">
        <w:rPr>
          <w:b/>
          <w:bCs/>
        </w:rPr>
        <w:t xml:space="preserve"> Pro-Hack: Handling "Missing" Products</w:t>
      </w:r>
    </w:p>
    <w:p w14:paraId="084EB9F5" w14:textId="77777777" w:rsidR="005F2E31" w:rsidRPr="005F2E31" w:rsidRDefault="005F2E31" w:rsidP="005F2E31">
      <w:r w:rsidRPr="005F2E31">
        <w:t>Hackathons often fail when a live demo hits a product not in the database.</w:t>
      </w:r>
    </w:p>
    <w:p w14:paraId="4F40961D" w14:textId="77777777" w:rsidR="005F2E31" w:rsidRPr="005F2E31" w:rsidRDefault="005F2E31" w:rsidP="005F2E31">
      <w:r w:rsidRPr="005F2E31">
        <w:rPr>
          <w:b/>
          <w:bCs/>
        </w:rPr>
        <w:t>The Solution:</w:t>
      </w:r>
      <w:r w:rsidRPr="005F2E31">
        <w:t xml:space="preserve"> If the barcode API returns a 404, trigger </w:t>
      </w:r>
      <w:r w:rsidRPr="005F2E31">
        <w:rPr>
          <w:b/>
          <w:bCs/>
        </w:rPr>
        <w:t>Gemini Vision</w:t>
      </w:r>
      <w:r w:rsidRPr="005F2E31">
        <w:t xml:space="preserve">. Have the user take a photo of the </w:t>
      </w:r>
      <w:r w:rsidRPr="005F2E31">
        <w:rPr>
          <w:i/>
          <w:iCs/>
        </w:rPr>
        <w:t>ingredient list text</w:t>
      </w:r>
      <w:r w:rsidRPr="005F2E31">
        <w:t xml:space="preserve"> instead. Gemini can perform OCR and analysis in a single step—this "fallback" will impress the judges and keep your demo alive.</w:t>
      </w:r>
    </w:p>
    <w:p w14:paraId="7BCBB385" w14:textId="77777777" w:rsidR="005F2E31" w:rsidRPr="005F2E31" w:rsidRDefault="005F2E31" w:rsidP="005F2E31">
      <w:pPr>
        <w:rPr>
          <w:b/>
          <w:bCs/>
        </w:rPr>
      </w:pPr>
      <w:r w:rsidRPr="005F2E31">
        <w:rPr>
          <w:b/>
          <w:bCs/>
        </w:rPr>
        <w:t>Ready to start?</w:t>
      </w:r>
    </w:p>
    <w:p w14:paraId="50B2DF1D" w14:textId="77777777" w:rsidR="005F2E31" w:rsidRPr="005F2E31" w:rsidRDefault="005F2E31" w:rsidP="005F2E31">
      <w:r w:rsidRPr="005F2E31">
        <w:rPr>
          <w:b/>
          <w:bCs/>
        </w:rPr>
        <w:t>Would you like me to provide the specific Python function to query the Open Food Facts API and pass that data to Gemini?</w:t>
      </w:r>
    </w:p>
    <w:p w14:paraId="6D0E1F45" w14:textId="0B21844A" w:rsidR="00396E77" w:rsidRPr="005F2E31" w:rsidRDefault="00396E77" w:rsidP="005F2E31"/>
    <w:sectPr w:rsidR="00396E77" w:rsidRPr="005F2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228"/>
    <w:multiLevelType w:val="multilevel"/>
    <w:tmpl w:val="B374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B5BFC"/>
    <w:multiLevelType w:val="multilevel"/>
    <w:tmpl w:val="4D7E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8564C"/>
    <w:multiLevelType w:val="multilevel"/>
    <w:tmpl w:val="BC38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B37FC"/>
    <w:multiLevelType w:val="multilevel"/>
    <w:tmpl w:val="DF7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37184"/>
    <w:multiLevelType w:val="multilevel"/>
    <w:tmpl w:val="5D34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F2492"/>
    <w:multiLevelType w:val="multilevel"/>
    <w:tmpl w:val="66B4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E4E9C"/>
    <w:multiLevelType w:val="multilevel"/>
    <w:tmpl w:val="E2DC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16F91"/>
    <w:multiLevelType w:val="multilevel"/>
    <w:tmpl w:val="C48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C76CF"/>
    <w:multiLevelType w:val="multilevel"/>
    <w:tmpl w:val="79C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351857">
    <w:abstractNumId w:val="3"/>
  </w:num>
  <w:num w:numId="2" w16cid:durableId="1252470938">
    <w:abstractNumId w:val="4"/>
  </w:num>
  <w:num w:numId="3" w16cid:durableId="1094593467">
    <w:abstractNumId w:val="7"/>
  </w:num>
  <w:num w:numId="4" w16cid:durableId="742605158">
    <w:abstractNumId w:val="8"/>
  </w:num>
  <w:num w:numId="5" w16cid:durableId="697392543">
    <w:abstractNumId w:val="5"/>
  </w:num>
  <w:num w:numId="6" w16cid:durableId="1086149243">
    <w:abstractNumId w:val="2"/>
  </w:num>
  <w:num w:numId="7" w16cid:durableId="1404908014">
    <w:abstractNumId w:val="1"/>
  </w:num>
  <w:num w:numId="8" w16cid:durableId="392122710">
    <w:abstractNumId w:val="6"/>
  </w:num>
  <w:num w:numId="9" w16cid:durableId="132454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0A"/>
    <w:rsid w:val="00120C61"/>
    <w:rsid w:val="002A6C50"/>
    <w:rsid w:val="00396E77"/>
    <w:rsid w:val="00473A3C"/>
    <w:rsid w:val="004B1410"/>
    <w:rsid w:val="00595932"/>
    <w:rsid w:val="005F2E31"/>
    <w:rsid w:val="006160AC"/>
    <w:rsid w:val="00660A0A"/>
    <w:rsid w:val="0089516B"/>
    <w:rsid w:val="008E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34B1F"/>
  <w15:chartTrackingRefBased/>
  <w15:docId w15:val="{6D1E1A69-FF17-445C-910C-01522A53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A0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A0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A0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0A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0A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0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4282FD79AFA74F8AD4DB67B5A2DB5F" ma:contentTypeVersion="8" ma:contentTypeDescription="Create a new document." ma:contentTypeScope="" ma:versionID="b3191a3f75b57dedec989690f210c4eb">
  <xsd:schema xmlns:xsd="http://www.w3.org/2001/XMLSchema" xmlns:xs="http://www.w3.org/2001/XMLSchema" xmlns:p="http://schemas.microsoft.com/office/2006/metadata/properties" xmlns:ns3="06f6c627-a9cf-42b5-b8c6-e40fe9f47f81" targetNamespace="http://schemas.microsoft.com/office/2006/metadata/properties" ma:root="true" ma:fieldsID="f2af5dec1c1ef1c80e6ef94ea2e65c81" ns3:_="">
    <xsd:import namespace="06f6c627-a9cf-42b5-b8c6-e40fe9f47f8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6c627-a9cf-42b5-b8c6-e40fe9f47f8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C9383C-5939-4A53-ADA4-A095C08E5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f6c627-a9cf-42b5-b8c6-e40fe9f47f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185B35-8615-4B2E-9732-5F79A033F2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AD6F39-F29A-484B-8075-D3F984E8EA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Shanbhag [rxvj0441]</dc:creator>
  <cp:keywords/>
  <dc:description/>
  <cp:lastModifiedBy>Sandeep Shanbhag [rxvj0441]</cp:lastModifiedBy>
  <cp:revision>2</cp:revision>
  <dcterms:created xsi:type="dcterms:W3CDTF">2026-02-07T14:00:00Z</dcterms:created>
  <dcterms:modified xsi:type="dcterms:W3CDTF">2026-02-07T14:00:00Z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0x010100534282FD79AFA74F8AD4DB67B5A2DB5F</vt:lpwstr>
  </property>
</Properties>
</file>