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Spencer Shandonay</w:t>
      </w:r>
    </w:p>
    <w:p>
      <w:pPr>
        <w:pStyle w:val="Normal"/>
        <w:rPr/>
      </w:pPr>
      <w:r>
        <w:rPr/>
        <w:t xml:space="preserve">Week 5 – Flooring Application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 Review Link:</w:t>
      </w:r>
    </w:p>
    <w:p>
      <w:pPr>
        <w:pStyle w:val="Normal"/>
        <w:rPr/>
      </w:pPr>
      <w:hyperlink r:id="rId2">
        <w:r>
          <w:rPr>
            <w:rStyle w:val="InternetLink"/>
          </w:rPr>
          <w:t>http://fisheye.thesoftwareguild.com/cru/Lou-Java-Feb6-2017-305?projectKey=Lou-Java-Feb6-2017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isheye.thesoftwareguild.com/cru/Lou-Java-Feb6-2017-305?projectKey=Lou-Java-Feb6-2017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10</Words>
  <Characters>148</Characters>
  <CharactersWithSpaces>156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2017-03-12T23:28:47Z</dcterms:created>
  <dc:creator/>
  <dc:description/>
  <dc:language>en-US</dc:language>
  <cp:lastModifiedBy/>
  <dcterms:modified xsi:type="dcterms:W3CDTF">2017-03-12T23:31:07Z</dcterms:modified>
  <cp:revision>1</cp:revision>
  <dc:subject/>
  <dc:title/>
</cp:coreProperties>
</file>