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before="0" w:after="0"/>
      </w:pPr>
    </w:p>
    <w:p>
      <w:pPr>
        <w:spacing w:after="120"/>
        <w:jc w:val="center"/>
      </w:pPr>
      <w:r>
        <w:rPr>
          <w:rFonts w:ascii="Arial" w:cs="Arial" w:eastAsia="Arial" w:hAnsi="Arial"/>
          <w:b/>
          <w:bCs/>
          <w:color w:val="1E3A5F"/>
          <w:sz w:val="44"/>
          <w:szCs w:val="44"/>
        </w:rPr>
        <w:t xml:space="preserve">Contractor Management System</w:t>
      </w:r>
    </w:p>
    <w:p>
      <w:pPr>
        <w:spacing w:after="80"/>
        <w:jc w:val="center"/>
      </w:pPr>
      <w:r>
        <w:rPr>
          <w:rFonts w:ascii="Arial" w:cs="Arial" w:eastAsia="Arial" w:hAnsi="Arial"/>
          <w:b/>
          <w:bCs/>
          <w:color w:val="2563EB"/>
          <w:sz w:val="36"/>
          <w:szCs w:val="36"/>
        </w:rPr>
        <w:t xml:space="preserve">Dashboard Cache Architecture</w:t>
      </w:r>
    </w:p>
    <w:p>
      <w:pPr>
        <w:spacing w:after="200"/>
        <w:jc w:val="center"/>
      </w:pPr>
      <w:r>
        <w:rPr>
          <w:rFonts w:ascii="Arial" w:cs="Arial" w:eastAsia="Arial" w:hAnsi="Arial"/>
          <w:color w:val="64748B"/>
          <w:sz w:val="28"/>
          <w:szCs w:val="28"/>
        </w:rPr>
        <w:t xml:space="preserve">Redis L2 Cache Integration Guide</w:t>
      </w:r>
    </w:p>
    <w:p>
      <w:pPr>
        <w:pBdr>
          <w:bottom w:val="single" w:color="E2E8F0" w:sz="6" w:space="1"/>
        </w:pBdr>
        <w:spacing w:before="200" w:after="200"/>
      </w:pPr>
    </w:p>
    <w:p>
      <w:pPr>
        <w:spacing w:before="200" w:after="60"/>
        <w:jc w:val="center"/>
      </w:pPr>
      <w:r>
        <w:rPr>
          <w:rFonts w:ascii="Arial" w:cs="Arial" w:eastAsia="Arial" w:hAnsi="Arial"/>
          <w:color w:val="64748B"/>
          <w:sz w:val="22"/>
          <w:szCs w:val="22"/>
        </w:rPr>
        <w:t xml:space="preserve">Version 1.0  —  March 12, 2026</w:t>
      </w:r>
    </w:p>
    <w:p>
      <w:pPr>
        <w:spacing w:after="60"/>
        <w:jc w:val="center"/>
      </w:pPr>
      <w:r>
        <w:rPr>
          <w:rFonts w:ascii="Arial" w:cs="Arial" w:eastAsia="Arial" w:hAnsi="Arial"/>
          <w:color w:val="94A3B8"/>
          <w:sz w:val="20"/>
          <w:szCs w:val="20"/>
        </w:rPr>
        <w:t xml:space="preserve">Companion to: CMS Redis + Celery Blueprint v1.0</w:t>
      </w:r>
    </w:p>
    <w:p>
      <w:pPr>
        <w:jc w:val="center"/>
      </w:pPr>
      <w:r>
        <w:rPr>
          <w:rFonts w:ascii="Arial" w:cs="Arial" w:eastAsia="Arial" w:hAnsi="Arial"/>
          <w:color w:val="94A3B8"/>
          <w:sz w:val="20"/>
          <w:szCs w:val="20"/>
        </w:rPr>
        <w:t xml:space="preserve">Companion to: CMS Database Abstraction Blueprint v1.0</w:t>
      </w:r>
    </w:p>
    <w:p>
      <w:pPr>
        <w:spacing w:before="0" w:after="0"/>
      </w:pPr>
    </w:p>
    <w:p>
      <w:pPr>
        <w:spacing w:before="0" w:after="0"/>
      </w:pPr>
    </w:p>
    <w:p>
      <w:pPr>
        <w:pBdr>
          <w:top w:val="single" w:color="2563EB" w:sz="2" w:space="8"/>
          <w:bottom w:val="single" w:color="2563EB" w:sz="2" w:space="8"/>
        </w:pBdr>
        <w:spacing w:before="200"/>
        <w:jc w:val="center"/>
      </w:pPr>
      <w:r>
        <w:rPr>
          <w:rFonts w:ascii="Arial" w:cs="Arial" w:eastAsia="Arial" w:hAnsi="Arial"/>
          <w:b/>
          <w:bCs/>
          <w:color w:val="1E3A5F"/>
          <w:sz w:val="22"/>
          <w:szCs w:val="22"/>
        </w:rPr>
        <w:t xml:space="preserve">GOLDEN RULE: No worker, router, or service ever imports from a specific provider.</w:t>
      </w:r>
    </w:p>
    <w:p>
      <w:pPr>
        <w:pBdr>
          <w:bottom w:val="single" w:color="2563EB" w:sz="2" w:space="8"/>
        </w:pBdr>
        <w:jc w:val="center"/>
      </w:pPr>
      <w:r>
        <w:rPr>
          <w:rFonts w:ascii="Arial" w:cs="Arial" w:eastAsia="Arial" w:hAnsi="Arial"/>
          <w:b/>
          <w:bCs/>
          <w:color w:val="1E3A5F"/>
          <w:sz w:val="22"/>
          <w:szCs w:val="22"/>
        </w:rPr>
        <w:t xml:space="preserve">All database access flows through IDashboardRepository via ProviderRegistry.</w:t>
      </w:r>
    </w:p>
    <w:p>
      <w:pPr>
        <w:sectPr>
          <w:pgSz w:w="12240" w:h="15840" w:orient="portrait"/>
          <w:pgMar w:top="1440" w:right="1440" w:bottom="1440" w:left="1440" w:header="708" w:footer="708" w:gutter="0"/>
          <w:pgNumType/>
          <w:docGrid w:linePitch="360"/>
        </w:sectPr>
      </w:pPr>
    </w:p>
    <w:p>
      <w:r>
        <w:rPr>
          <w:rFonts w:ascii="Arial" w:cs="Arial" w:eastAsia="Arial" w:hAnsi="Arial"/>
          <w:b/>
          <w:bCs/>
          <w:color w:val="1E3A5F"/>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Purpose</w:t>
      </w:r>
    </w:p>
    <w:p>
      <w:pPr>
        <w:spacing w:before="60" w:after="120"/>
      </w:pPr>
      <w:r>
        <w:rPr>
          <w:rFonts w:ascii="Arial" w:cs="Arial" w:eastAsia="Arial" w:hAnsi="Arial"/>
          <w:color w:val="334155"/>
          <w:sz w:val="22"/>
          <w:szCs w:val="22"/>
        </w:rPr>
        <w:t xml:space="preserve">This document defines the exact architecture for inserting a Redis L2 cache layer between the Celery dashboard_stats_worker (which pre-computes stats every 5 minutes) and the FastAPI dashboard router (which serves the OwnerDashboard UI). It is designed as a reference for all future development sessions to ensure the DB abstraction layer is never bypassed.</w:t>
      </w:r>
    </w:p>
    <w:p>
      <w:pPr>
        <w:spacing w:before="60" w:after="120"/>
      </w:pPr>
      <w:r>
        <w:rPr>
          <w:rFonts w:ascii="Arial" w:cs="Arial" w:eastAsia="Arial" w:hAnsi="Arial"/>
          <w:color w:val="334155"/>
          <w:sz w:val="22"/>
          <w:szCs w:val="22"/>
        </w:rPr>
        <w:t xml:space="preserve">The cache layer sits ABOVE the abstraction layer. Neither the worker nor the router knows whether the underlying provider is Supabase or self-hosted PostgreSQL. When DB_PROVIDER is changed from 'supabase' to 'postgres', zero code changes are required in the worker, router, cache, or UI.</w:t>
      </w:r>
    </w:p>
    <w:p>
      <w:pPr>
        <w:pStyle w:val="Heading1"/>
      </w:pPr>
      <w:r>
        <w:rPr>
          <w:rFonts w:ascii="Arial" w:cs="Arial" w:eastAsia="Arial" w:hAnsi="Arial"/>
          <w:b/>
          <w:bCs/>
          <w:sz w:val="32"/>
          <w:szCs w:val="32"/>
        </w:rPr>
        <w:t xml:space="preserve">2. Architecture Overview</w:t>
      </w:r>
    </w:p>
    <w:p>
      <w:pPr>
        <w:pStyle w:val="Heading2"/>
      </w:pPr>
      <w:r>
        <w:rPr>
          <w:rFonts w:ascii="Arial" w:cs="Arial" w:eastAsia="Arial" w:hAnsi="Arial"/>
          <w:b/>
          <w:bCs/>
          <w:sz w:val="28"/>
          <w:szCs w:val="28"/>
        </w:rPr>
        <w:t xml:space="preserve">2.1 Abstraction Stack</w:t>
      </w:r>
    </w:p>
    <w:p>
      <w:pPr>
        <w:spacing w:before="60" w:after="120"/>
      </w:pPr>
      <w:r>
        <w:rPr>
          <w:rFonts w:ascii="Arial" w:cs="Arial" w:eastAsia="Arial" w:hAnsi="Arial"/>
          <w:color w:val="334155"/>
          <w:sz w:val="22"/>
          <w:szCs w:val="22"/>
        </w:rPr>
        <w:t xml:space="preserve">The application consists of four layers. Each layer only talks to the one directly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293B"/>
                <w:sz w:val="20"/>
                <w:szCs w:val="20"/>
              </w:rPr>
              <w:t xml:space="preserve">Application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Routers, Workers, Services, AI Agent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Never imports from providers/. Only uses interfaces.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293B"/>
                <w:sz w:val="20"/>
                <w:szCs w:val="20"/>
              </w:rPr>
              <w:t xml:space="preserve">Cache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dashboard_cache.py, redis_client.py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Sits above abstraction. Provider-agnostic.</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293B"/>
                <w:sz w:val="20"/>
                <w:szCs w:val="20"/>
              </w:rPr>
              <w:t xml:space="preserve">Interfaces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IDashboardRepository, IProjectRepository, ...</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Abstract base classes. The contract.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293B"/>
                <w:sz w:val="20"/>
                <w:szCs w:val="20"/>
              </w:rPr>
              <w:t xml:space="preserve">Providers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(today) / SQLAlchemy (tomorrow)</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Swapped via DB_PROVIDER env var. Never imported directly.</w:t>
            </w:r>
          </w:p>
        </w:tc>
      </w:tr>
    </w:tbl>
    <w:p>
      <w:pPr>
        <w:pStyle w:val="Heading2"/>
      </w:pPr>
      <w:r>
        <w:rPr>
          <w:rFonts w:ascii="Arial" w:cs="Arial" w:eastAsia="Arial" w:hAnsi="Arial"/>
          <w:b/>
          <w:bCs/>
          <w:sz w:val="28"/>
          <w:szCs w:val="28"/>
        </w:rPr>
        <w:t xml:space="preserve">2.2 Data Flow: Periodic Path (Worker Writes Cache)</w:t>
      </w:r>
    </w:p>
    <w:p>
      <w:pPr>
        <w:spacing w:before="60" w:after="120"/>
      </w:pPr>
      <w:r>
        <w:rPr>
          <w:rFonts w:ascii="Arial" w:cs="Arial" w:eastAsia="Arial" w:hAnsi="Arial"/>
          <w:color w:val="334155"/>
          <w:sz w:val="22"/>
          <w:szCs w:val="22"/>
        </w:rPr>
        <w:t xml:space="preserve">Every 5 minutes, Celery Beat triggers the dashboard_stats_worker. The worker:</w:t>
      </w:r>
    </w:p>
    <w:p>
      <w:pPr>
        <w:pStyle w:val="ListParagraph"/>
        <w:numPr>
          <w:ilvl w:val="0"/>
          <w:numId w:val="2"/>
        </w:numPr>
        <w:spacing w:before="40" w:after="40"/>
      </w:pPr>
      <w:r>
        <w:rPr>
          <w:rFonts w:ascii="Arial" w:cs="Arial" w:eastAsia="Arial" w:hAnsi="Arial"/>
          <w:sz w:val="22"/>
          <w:szCs w:val="22"/>
        </w:rPr>
        <w:t xml:space="preserve">Gets ProviderRegistry (same singleton the router uses)</w:t>
      </w:r>
    </w:p>
    <w:p>
      <w:pPr>
        <w:pStyle w:val="ListParagraph"/>
        <w:numPr>
          <w:ilvl w:val="0"/>
          <w:numId w:val="2"/>
        </w:numPr>
        <w:spacing w:before="40" w:after="40"/>
      </w:pPr>
      <w:r>
        <w:rPr>
          <w:rFonts w:ascii="Arial" w:cs="Arial" w:eastAsia="Arial" w:hAnsi="Arial"/>
          <w:sz w:val="22"/>
          <w:szCs w:val="22"/>
        </w:rPr>
        <w:t xml:space="preserve">Calls providers.dashboard.get_owner_dashboard(org_id) — through the interface</w:t>
      </w:r>
    </w:p>
    <w:p>
      <w:pPr>
        <w:pStyle w:val="ListParagraph"/>
        <w:numPr>
          <w:ilvl w:val="0"/>
          <w:numId w:val="2"/>
        </w:numPr>
        <w:spacing w:before="40" w:after="40"/>
      </w:pPr>
      <w:r>
        <w:rPr>
          <w:rFonts w:ascii="Arial" w:cs="Arial" w:eastAsia="Arial" w:hAnsi="Arial"/>
          <w:sz w:val="22"/>
          <w:szCs w:val="22"/>
        </w:rPr>
        <w:t xml:space="preserve">Receives the full dashboard JSON payload</w:t>
      </w:r>
    </w:p>
    <w:p>
      <w:pPr>
        <w:pStyle w:val="ListParagraph"/>
        <w:numPr>
          <w:ilvl w:val="0"/>
          <w:numId w:val="2"/>
        </w:numPr>
        <w:spacing w:before="40" w:after="40"/>
      </w:pPr>
      <w:r>
        <w:rPr>
          <w:rFonts w:ascii="Arial" w:cs="Arial" w:eastAsia="Arial" w:hAnsi="Arial"/>
          <w:sz w:val="22"/>
          <w:szCs w:val="22"/>
        </w:rPr>
        <w:t xml:space="preserve">Writes it to Redis via set_cached_dashboard_stats(org_id, data)</w:t>
      </w:r>
    </w:p>
    <w:p>
      <w:pPr>
        <w:pStyle w:val="ListParagraph"/>
        <w:numPr>
          <w:ilvl w:val="0"/>
          <w:numId w:val="2"/>
        </w:numPr>
        <w:spacing w:before="40" w:after="40"/>
      </w:pPr>
      <w:r>
        <w:rPr>
          <w:rFonts w:ascii="Arial" w:cs="Arial" w:eastAsia="Arial" w:hAnsi="Arial"/>
          <w:sz w:val="22"/>
          <w:szCs w:val="22"/>
        </w:rPr>
        <w:t xml:space="preserve">Publishes cms:stats:refreshed:{org_id} pub/sub event</w:t>
      </w:r>
    </w:p>
    <w:p>
      <w:pPr>
        <w:pStyle w:val="ListParagraph"/>
        <w:numPr>
          <w:ilvl w:val="0"/>
          <w:numId w:val="2"/>
        </w:numPr>
        <w:spacing w:before="40" w:after="40"/>
      </w:pPr>
      <w:r>
        <w:rPr>
          <w:rFonts w:ascii="Arial" w:cs="Arial" w:eastAsia="Arial" w:hAnsi="Arial"/>
          <w:sz w:val="22"/>
          <w:szCs w:val="22"/>
        </w:rPr>
        <w:t xml:space="preserve">Writes worker heartbeat</w:t>
      </w:r>
    </w:p>
    <w:p>
      <w:pPr>
        <w:pStyle w:val="Heading2"/>
      </w:pPr>
      <w:r>
        <w:rPr>
          <w:rFonts w:ascii="Arial" w:cs="Arial" w:eastAsia="Arial" w:hAnsi="Arial"/>
          <w:b/>
          <w:bCs/>
          <w:sz w:val="28"/>
          <w:szCs w:val="28"/>
        </w:rPr>
        <w:t xml:space="preserve">2.3 Data Flow: API Request Path (Router Reads Cache)</w:t>
      </w:r>
    </w:p>
    <w:p>
      <w:pPr>
        <w:spacing w:before="60" w:after="120"/>
      </w:pPr>
      <w:r>
        <w:rPr>
          <w:rFonts w:ascii="Arial" w:cs="Arial" w:eastAsia="Arial" w:hAnsi="Arial"/>
          <w:color w:val="334155"/>
          <w:sz w:val="22"/>
          <w:szCs w:val="22"/>
        </w:rPr>
        <w:t xml:space="preserve">When the React UI calls GET /dashboard/owner, the router:</w:t>
      </w:r>
    </w:p>
    <w:p>
      <w:pPr>
        <w:pStyle w:val="ListParagraph"/>
        <w:numPr>
          <w:ilvl w:val="0"/>
          <w:numId w:val="2"/>
        </w:numPr>
        <w:spacing w:before="40" w:after="40"/>
      </w:pPr>
      <w:r>
        <w:rPr>
          <w:rFonts w:ascii="Arial" w:cs="Arial" w:eastAsia="Arial" w:hAnsi="Arial"/>
          <w:sz w:val="22"/>
          <w:szCs w:val="22"/>
        </w:rPr>
        <w:t xml:space="preserve">Checks Redis L2 cache via get_cached_dashboard_stats(org_id)</w:t>
      </w:r>
    </w:p>
    <w:p>
      <w:pPr>
        <w:pStyle w:val="ListParagraph"/>
        <w:numPr>
          <w:ilvl w:val="0"/>
          <w:numId w:val="2"/>
        </w:numPr>
        <w:spacing w:before="40" w:after="40"/>
      </w:pPr>
      <w:r>
        <w:rPr>
          <w:rFonts w:ascii="Arial" w:cs="Arial" w:eastAsia="Arial" w:hAnsi="Arial"/>
          <w:sz w:val="22"/>
          <w:szCs w:val="22"/>
        </w:rPr>
        <w:t xml:space="preserve">CACHE HIT: Returns immediately (~2ms). No database query.</w:t>
      </w:r>
    </w:p>
    <w:p>
      <w:pPr>
        <w:pStyle w:val="ListParagraph"/>
        <w:numPr>
          <w:ilvl w:val="0"/>
          <w:numId w:val="2"/>
        </w:numPr>
        <w:spacing w:before="40" w:after="40"/>
      </w:pPr>
      <w:r>
        <w:rPr>
          <w:rFonts w:ascii="Arial" w:cs="Arial" w:eastAsia="Arial" w:hAnsi="Arial"/>
          <w:sz w:val="22"/>
          <w:szCs w:val="22"/>
        </w:rPr>
        <w:t xml:space="preserve">CACHE MISS: Falls through to providers.dashboard.get_owner_dashboard(org_id) (~200ms)</w:t>
      </w:r>
    </w:p>
    <w:p>
      <w:pPr>
        <w:pStyle w:val="ListParagraph"/>
        <w:numPr>
          <w:ilvl w:val="0"/>
          <w:numId w:val="2"/>
        </w:numPr>
        <w:spacing w:before="40" w:after="40"/>
      </w:pPr>
      <w:r>
        <w:rPr>
          <w:rFonts w:ascii="Arial" w:cs="Arial" w:eastAsia="Arial" w:hAnsi="Arial"/>
          <w:sz w:val="22"/>
          <w:szCs w:val="22"/>
        </w:rPr>
        <w:t xml:space="preserve">Returns the same JSON shape either way. UI is unchanged.</w:t>
      </w:r>
    </w:p>
    <w:p>
      <w:pPr>
        <w:pStyle w:val="Heading2"/>
      </w:pPr>
      <w:r>
        <w:rPr>
          <w:rFonts w:ascii="Arial" w:cs="Arial" w:eastAsia="Arial" w:hAnsi="Arial"/>
          <w:b/>
          <w:bCs/>
          <w:sz w:val="28"/>
          <w:szCs w:val="28"/>
        </w:rPr>
        <w:t xml:space="preserve">2.4 Cache Miss Scenarios</w:t>
      </w:r>
    </w:p>
    <w:p>
      <w:pPr>
        <w:spacing w:before="60" w:after="120"/>
      </w:pPr>
      <w:r>
        <w:rPr>
          <w:rFonts w:ascii="Arial" w:cs="Arial" w:eastAsia="Arial" w:hAnsi="Arial"/>
          <w:color w:val="334155"/>
          <w:sz w:val="22"/>
          <w:szCs w:val="22"/>
        </w:rPr>
        <w:t xml:space="preserve">Cache misses happen in three cases:</w:t>
      </w:r>
    </w:p>
    <w:p>
      <w:pPr>
        <w:pStyle w:val="ListParagraph"/>
        <w:numPr>
          <w:ilvl w:val="0"/>
          <w:numId w:val="3"/>
        </w:numPr>
        <w:spacing w:before="40" w:after="40"/>
      </w:pPr>
      <w:r>
        <w:rPr>
          <w:rFonts w:ascii="Arial" w:cs="Arial" w:eastAsia="Arial" w:hAnsi="Arial"/>
          <w:color w:val="334155"/>
          <w:sz w:val="22"/>
          <w:szCs w:val="22"/>
        </w:rPr>
        <w:t xml:space="preserve">Cold start: Redis was just restarted or the key expired (TTL is 10 minutes, 2x the 5-minute refresh)</w:t>
      </w:r>
    </w:p>
    <w:p>
      <w:pPr>
        <w:pStyle w:val="ListParagraph"/>
        <w:numPr>
          <w:ilvl w:val="0"/>
          <w:numId w:val="3"/>
        </w:numPr>
        <w:spacing w:before="40" w:after="40"/>
      </w:pPr>
      <w:r>
        <w:rPr>
          <w:rFonts w:ascii="Arial" w:cs="Arial" w:eastAsia="Arial" w:hAnsi="Arial"/>
          <w:color w:val="334155"/>
          <w:sz w:val="22"/>
          <w:szCs w:val="22"/>
        </w:rPr>
        <w:t xml:space="preserve">Redis unavailable: RedisClient falls back gracefully — all cache reads return None, router queries the database through ProviderRegistry (never a specific provider directly)</w:t>
      </w:r>
    </w:p>
    <w:p>
      <w:pPr>
        <w:pStyle w:val="ListParagraph"/>
        <w:numPr>
          <w:ilvl w:val="0"/>
          <w:numId w:val="3"/>
        </w:numPr>
        <w:spacing w:before="40" w:after="40"/>
      </w:pPr>
      <w:r>
        <w:rPr>
          <w:rFonts w:ascii="Arial" w:cs="Arial" w:eastAsia="Arial" w:hAnsi="Arial"/>
          <w:color w:val="334155"/>
          <w:sz w:val="22"/>
          <w:szCs w:val="22"/>
        </w:rPr>
        <w:t xml:space="preserve">First request before Beat fires: The very first API call after server start happens before the 5-minute Beat tick</w:t>
      </w:r>
    </w:p>
    <w:p>
      <w:r>
        <w:br w:type="page"/>
      </w:r>
    </w:p>
    <w:p>
      <w:pPr>
        <w:pStyle w:val="Heading1"/>
      </w:pPr>
      <w:r>
        <w:rPr>
          <w:rFonts w:ascii="Arial" w:cs="Arial" w:eastAsia="Arial" w:hAnsi="Arial"/>
          <w:b/>
          <w:bCs/>
          <w:sz w:val="32"/>
          <w:szCs w:val="32"/>
        </w:rPr>
        <w:t xml:space="preserve">3. File Map — What Changes,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560"/>
        <w:gridCol w:w="4290"/>
      </w:tblGrid>
      <w:tr>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29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Cache Flow</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app/workers/dashboard_stats_worker.py</w:t>
            </w:r>
          </w:p>
        </w:tc>
        <w:tc>
          <w:tcPr>
            <w:tcW w:type="dxa" w:w="1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REWRITE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Fill in TODO skeleton: query via ProviderRegistry, write to Redis cache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app/routers/dashboard.py</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MODIFY</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cache-first read before database fallback in GET /dashboard/owner</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app/cache/dashboard_cache.py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Already has get/set_cached_dashboard_stats with TTL + pub/sub</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app/cache/redis_client.py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Already has get_json/set_json, heartbeat, health, pub/sub, locks</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app/providers.py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ProviderRegistry singleton — worker uses same instance as router</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app/dependencies.py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FastAPI DI wiring. Worker bypasses Depends() but uses same registry.</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app/db/interfaces/dashboard_repository.py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IDashboardRepository ABC. The contract both providers implement.</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app/db/providers/supabase/dashboard_queries.py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DashboardRepository with 6 Supabase queries. Called via interface.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frontend/src/hooks/useDashboard.ts</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GET /dashboard/owner endpoint. Same response shape. Unaware of cache.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frontend/src/routes/owner/OwnerDashboard.tsx</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NO CHANGE</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data contract via dashboardBridge.ts. Zero frontend changes.</w:t>
            </w:r>
          </w:p>
        </w:tc>
      </w:tr>
    </w:tbl>
    <w:p>
      <w:r>
        <w:br w:type="page"/>
      </w:r>
    </w:p>
    <w:p>
      <w:pPr>
        <w:pStyle w:val="Heading1"/>
      </w:pPr>
      <w:r>
        <w:rPr>
          <w:rFonts w:ascii="Arial" w:cs="Arial" w:eastAsia="Arial" w:hAnsi="Arial"/>
          <w:b/>
          <w:bCs/>
          <w:sz w:val="32"/>
          <w:szCs w:val="32"/>
        </w:rPr>
        <w:t xml:space="preserve">4. Redis Key Schema</w:t>
      </w:r>
    </w:p>
    <w:p>
      <w:pPr>
        <w:spacing w:before="60" w:after="120"/>
      </w:pPr>
      <w:r>
        <w:rPr>
          <w:rFonts w:ascii="Arial" w:cs="Arial" w:eastAsia="Arial" w:hAnsi="Arial"/>
          <w:color w:val="334155"/>
          <w:sz w:val="22"/>
          <w:szCs w:val="22"/>
        </w:rPr>
        <w:t xml:space="preserve">All dashboard-related cache keys follow the cms: prefix convention from the Redis + Celery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60"/>
        <w:gridCol w:w="430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cms:cache:dashboard_stats:{org_id}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dashboard JSON: project, worksites (nested workgroups + jobs), budget_summary, stats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cms:cache:ai_insights:{org_id}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35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AI-generated insight strings for dashboard sidebar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cms:cache:site_presence:{worksite_id}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Today’s check-in count, worker count, photo count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cms:health:worker:dashboard_stats_worker</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60 min</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Heartbeat: last_beat timestamp + alive 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cms:stats:refreshed:{org_id} (pub/sub)</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Event published after each cache write. Frontend can subscribe for instant refresh.</w:t>
            </w:r>
          </w:p>
        </w:tc>
      </w:tr>
    </w:tbl>
    <w:p>
      <w:r>
        <w:br w:type="page"/>
      </w:r>
    </w:p>
    <w:p>
      <w:pPr>
        <w:pStyle w:val="Heading1"/>
      </w:pPr>
      <w:r>
        <w:rPr>
          <w:rFonts w:ascii="Arial" w:cs="Arial" w:eastAsia="Arial" w:hAnsi="Arial"/>
          <w:b/>
          <w:bCs/>
          <w:sz w:val="32"/>
          <w:szCs w:val="32"/>
        </w:rPr>
        <w:t xml:space="preserve">5. Code Patterns — The Right Way</w:t>
      </w:r>
    </w:p>
    <w:p>
      <w:pPr>
        <w:pStyle w:val="Heading2"/>
      </w:pPr>
      <w:r>
        <w:rPr>
          <w:rFonts w:ascii="Arial" w:cs="Arial" w:eastAsia="Arial" w:hAnsi="Arial"/>
          <w:b/>
          <w:bCs/>
          <w:sz w:val="28"/>
          <w:szCs w:val="28"/>
        </w:rPr>
        <w:t xml:space="preserve">5.1 Worker Accessing the Database (CORRECT)</w:t>
      </w:r>
    </w:p>
    <w:p>
      <w:pPr>
        <w:spacing w:before="60" w:after="120"/>
      </w:pPr>
      <w:r>
        <w:rPr>
          <w:rFonts w:ascii="Arial" w:cs="Arial" w:eastAsia="Arial" w:hAnsi="Arial"/>
          <w:color w:val="334155"/>
          <w:sz w:val="22"/>
          <w:szCs w:val="22"/>
        </w:rPr>
        <w:t xml:space="preserve">The worker imports from providers.py, never from a specific provider directory:</w:t>
      </w:r>
    </w:p>
    <w:p>
      <w:pPr>
        <w:shd w:fill="F8FAFC" w:val="clear"/>
        <w:spacing w:before="0" w:after="0" w:line="280"/>
        <w:ind w:left="360"/>
      </w:pPr>
      <w:r>
        <w:rPr>
          <w:rFonts w:ascii="Consolas" w:cs="Consolas" w:eastAsia="Consolas" w:hAnsi="Consolas"/>
          <w:color w:val="334155"/>
          <w:sz w:val="18"/>
          <w:szCs w:val="18"/>
        </w:rPr>
        <w:t xml:space="preserve">from app.providers import get_provider_registry</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providers = get_provider_registry()</w:t>
      </w:r>
    </w:p>
    <w:p>
      <w:pPr>
        <w:shd w:fill="F8FAFC" w:val="clear"/>
        <w:spacing w:before="0" w:after="0" w:line="280"/>
        <w:ind w:left="360"/>
      </w:pPr>
      <w:r>
        <w:rPr>
          <w:rFonts w:ascii="Consolas" w:cs="Consolas" w:eastAsia="Consolas" w:hAnsi="Consolas"/>
          <w:color w:val="334155"/>
          <w:sz w:val="18"/>
          <w:szCs w:val="18"/>
        </w:rPr>
        <w:t xml:space="preserve">data = await providers.dashboard.get_owner_dashboard(org_id)</w:t>
      </w:r>
    </w:p>
    <w:p>
      <w:pPr>
        <w:shd w:fill="F8FAFC" w:val="clear"/>
        <w:spacing w:before="0" w:after="0" w:line="280"/>
        <w:ind w:left="360"/>
      </w:pPr>
      <w:r>
        <w:rPr>
          <w:rFonts w:ascii="Consolas" w:cs="Consolas" w:eastAsia="Consolas" w:hAnsi="Consolas"/>
          <w:color w:val="334155"/>
          <w:sz w:val="18"/>
          <w:szCs w:val="18"/>
        </w:rPr>
        <w:t xml:space="preserve"># ↑ Calls IDashboardRepository → routed to Supabase or SQLAlchemy</w:t>
      </w:r>
    </w:p>
    <w:p>
      <w:pPr>
        <w:pStyle w:val="Heading2"/>
      </w:pPr>
      <w:r>
        <w:rPr>
          <w:rFonts w:ascii="Arial" w:cs="Arial" w:eastAsia="Arial" w:hAnsi="Arial"/>
          <w:b/>
          <w:bCs/>
          <w:sz w:val="28"/>
          <w:szCs w:val="28"/>
        </w:rPr>
        <w:t xml:space="preserve">5.2 Worker Accessing the Database (WRONG)</w:t>
      </w:r>
    </w:p>
    <w:p>
      <w:pPr>
        <w:spacing w:before="60" w:after="120"/>
      </w:pPr>
      <w:r>
        <w:rPr>
          <w:rFonts w:ascii="Arial" w:cs="Arial" w:eastAsia="Arial" w:hAnsi="Arial"/>
          <w:color w:val="334155"/>
          <w:sz w:val="22"/>
          <w:szCs w:val="22"/>
        </w:rPr>
        <w:t xml:space="preserve">Never import a provider directly. This breaks when DB_PROVIDER changes:</w:t>
      </w:r>
    </w:p>
    <w:p>
      <w:pPr>
        <w:shd w:fill="F8FAFC" w:val="clear"/>
        <w:spacing w:before="0" w:after="0" w:line="280"/>
        <w:ind w:left="360"/>
      </w:pPr>
      <w:r>
        <w:rPr>
          <w:rFonts w:ascii="Consolas" w:cs="Consolas" w:eastAsia="Consolas" w:hAnsi="Consolas"/>
          <w:color w:val="334155"/>
          <w:sz w:val="18"/>
          <w:szCs w:val="18"/>
        </w:rPr>
        <w:t xml:space="preserve"># ❌ NEVER DO THIS IN A WORKER</w:t>
      </w:r>
    </w:p>
    <w:p>
      <w:pPr>
        <w:shd w:fill="F8FAFC" w:val="clear"/>
        <w:spacing w:before="0" w:after="0" w:line="280"/>
        <w:ind w:left="360"/>
      </w:pPr>
      <w:r>
        <w:rPr>
          <w:rFonts w:ascii="Consolas" w:cs="Consolas" w:eastAsia="Consolas" w:hAnsi="Consolas"/>
          <w:color w:val="334155"/>
          <w:sz w:val="18"/>
          <w:szCs w:val="18"/>
        </w:rPr>
        <w:t xml:space="preserve">from app.db.providers.supabase.dashboard_queries import DashboardRepository</w:t>
      </w:r>
    </w:p>
    <w:p>
      <w:pPr>
        <w:shd w:fill="F8FAFC" w:val="clear"/>
        <w:spacing w:before="0" w:after="0" w:line="280"/>
        <w:ind w:left="360"/>
      </w:pPr>
      <w:r>
        <w:rPr>
          <w:rFonts w:ascii="Consolas" w:cs="Consolas" w:eastAsia="Consolas" w:hAnsi="Consolas"/>
          <w:color w:val="334155"/>
          <w:sz w:val="18"/>
          <w:szCs w:val="18"/>
        </w:rPr>
        <w:t xml:space="preserve">from supabase import create_client</w:t>
      </w:r>
    </w:p>
    <w:p>
      <w:pPr>
        <w:shd w:fill="F8FAFC" w:val="clear"/>
        <w:spacing w:before="0" w:after="0" w:line="280"/>
        <w:ind w:left="360"/>
      </w:pPr>
      <w:r>
        <w:rPr>
          <w:rFonts w:ascii="Consolas" w:cs="Consolas" w:eastAsia="Consolas" w:hAnsi="Consolas"/>
          <w:color w:val="334155"/>
          <w:sz w:val="18"/>
          <w:szCs w:val="18"/>
        </w:rPr>
        <w:t xml:space="preserve">client = create_client(url, key)</w:t>
      </w:r>
    </w:p>
    <w:p>
      <w:pPr>
        <w:shd w:fill="F8FAFC" w:val="clear"/>
        <w:spacing w:before="0" w:after="0" w:line="280"/>
        <w:ind w:left="360"/>
      </w:pPr>
      <w:r>
        <w:rPr>
          <w:rFonts w:ascii="Consolas" w:cs="Consolas" w:eastAsia="Consolas" w:hAnsi="Consolas"/>
          <w:color w:val="334155"/>
          <w:sz w:val="18"/>
          <w:szCs w:val="18"/>
        </w:rPr>
        <w:t xml:space="preserve">repo = DashboardRepository(client)</w:t>
      </w:r>
    </w:p>
    <w:p>
      <w:pPr>
        <w:pStyle w:val="Heading2"/>
      </w:pPr>
      <w:r>
        <w:rPr>
          <w:rFonts w:ascii="Arial" w:cs="Arial" w:eastAsia="Arial" w:hAnsi="Arial"/>
          <w:b/>
          <w:bCs/>
          <w:sz w:val="28"/>
          <w:szCs w:val="28"/>
        </w:rPr>
        <w:t xml:space="preserve">5.3 Router with Cache-First Pattern (CORRECT)</w:t>
      </w:r>
    </w:p>
    <w:p>
      <w:pPr>
        <w:spacing w:before="60" w:after="120"/>
      </w:pPr>
      <w:r>
        <w:rPr>
          <w:rFonts w:ascii="Arial" w:cs="Arial" w:eastAsia="Arial" w:hAnsi="Arial"/>
          <w:color w:val="334155"/>
          <w:sz w:val="22"/>
          <w:szCs w:val="22"/>
        </w:rPr>
        <w:t xml:space="preserve">The router checks Redis first, falls through to provider on miss:</w:t>
      </w:r>
    </w:p>
    <w:p>
      <w:pPr>
        <w:shd w:fill="F8FAFC" w:val="clear"/>
        <w:spacing w:before="0" w:after="0" w:line="280"/>
        <w:ind w:left="360"/>
      </w:pPr>
      <w:r>
        <w:rPr>
          <w:rFonts w:ascii="Consolas" w:cs="Consolas" w:eastAsia="Consolas" w:hAnsi="Consolas"/>
          <w:color w:val="334155"/>
          <w:sz w:val="18"/>
          <w:szCs w:val="18"/>
        </w:rPr>
        <w:t xml:space="preserve">from app.cache.dashboard_cache import get_cached_dashboard_stats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cached = get_cached_dashboard_stats(org_id)</w:t>
      </w:r>
    </w:p>
    <w:p>
      <w:pPr>
        <w:shd w:fill="F8FAFC" w:val="clear"/>
        <w:spacing w:before="0" w:after="0" w:line="280"/>
        <w:ind w:left="360"/>
      </w:pPr>
      <w:r>
        <w:rPr>
          <w:rFonts w:ascii="Consolas" w:cs="Consolas" w:eastAsia="Consolas" w:hAnsi="Consolas"/>
          <w:color w:val="334155"/>
          <w:sz w:val="18"/>
          <w:szCs w:val="18"/>
        </w:rPr>
        <w:t xml:space="preserve">if cached:</w:t>
      </w:r>
    </w:p>
    <w:p>
      <w:pPr>
        <w:shd w:fill="F8FAFC" w:val="clear"/>
        <w:spacing w:before="0" w:after="0" w:line="280"/>
        <w:ind w:left="360"/>
      </w:pPr>
      <w:r>
        <w:rPr>
          <w:rFonts w:ascii="Consolas" w:cs="Consolas" w:eastAsia="Consolas" w:hAnsi="Consolas"/>
          <w:color w:val="334155"/>
          <w:sz w:val="18"/>
          <w:szCs w:val="18"/>
        </w:rPr>
        <w:t xml:space="preserve">    return cached  # ~2ms, no DB query</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Cache miss — query through interface</w:t>
      </w:r>
    </w:p>
    <w:p>
      <w:pPr>
        <w:shd w:fill="F8FAFC" w:val="clear"/>
        <w:spacing w:before="0" w:after="0" w:line="280"/>
        <w:ind w:left="360"/>
      </w:pPr>
      <w:r>
        <w:rPr>
          <w:rFonts w:ascii="Consolas" w:cs="Consolas" w:eastAsia="Consolas" w:hAnsi="Consolas"/>
          <w:color w:val="334155"/>
          <w:sz w:val="18"/>
          <w:szCs w:val="18"/>
        </w:rPr>
        <w:t xml:space="preserve">data = await repo.get_owner_dashboard(org_id, project_id)</w:t>
      </w:r>
    </w:p>
    <w:p>
      <w:pPr>
        <w:shd w:fill="F8FAFC" w:val="clear"/>
        <w:spacing w:before="0" w:after="0" w:line="280"/>
        <w:ind w:left="360"/>
      </w:pPr>
      <w:r>
        <w:rPr>
          <w:rFonts w:ascii="Consolas" w:cs="Consolas" w:eastAsia="Consolas" w:hAnsi="Consolas"/>
          <w:color w:val="334155"/>
          <w:sz w:val="18"/>
          <w:szCs w:val="18"/>
        </w:rPr>
        <w:t xml:space="preserve">return data  # ~200ms, 6 database queries via provider</w:t>
      </w:r>
    </w:p>
    <w:p>
      <w:pPr>
        <w:pStyle w:val="Heading2"/>
      </w:pPr>
      <w:r>
        <w:rPr>
          <w:rFonts w:ascii="Arial" w:cs="Arial" w:eastAsia="Arial" w:hAnsi="Arial"/>
          <w:b/>
          <w:bCs/>
          <w:sz w:val="28"/>
          <w:szCs w:val="28"/>
        </w:rPr>
        <w:t xml:space="preserve">5.4 Worker Writing to Cache (CORRECT)</w:t>
      </w:r>
    </w:p>
    <w:p>
      <w:pPr>
        <w:spacing w:before="60" w:after="120"/>
      </w:pPr>
      <w:r>
        <w:rPr>
          <w:rFonts w:ascii="Arial" w:cs="Arial" w:eastAsia="Arial" w:hAnsi="Arial"/>
          <w:color w:val="334155"/>
          <w:sz w:val="22"/>
          <w:szCs w:val="22"/>
        </w:rPr>
        <w:t xml:space="preserve">The worker writes the exact JSON shape the router returns:</w:t>
      </w:r>
    </w:p>
    <w:p>
      <w:pPr>
        <w:shd w:fill="F8FAFC" w:val="clear"/>
        <w:spacing w:before="0" w:after="0" w:line="280"/>
        <w:ind w:left="360"/>
      </w:pPr>
      <w:r>
        <w:rPr>
          <w:rFonts w:ascii="Consolas" w:cs="Consolas" w:eastAsia="Consolas" w:hAnsi="Consolas"/>
          <w:color w:val="334155"/>
          <w:sz w:val="18"/>
          <w:szCs w:val="18"/>
        </w:rPr>
        <w:t xml:space="preserve">from app.cache.dashboard_cache import set_cached_dashboard_stats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data is the dict from get_owner_dashboard()</w:t>
      </w:r>
    </w:p>
    <w:p>
      <w:pPr>
        <w:shd w:fill="F8FAFC" w:val="clear"/>
        <w:spacing w:before="0" w:after="0" w:line="280"/>
        <w:ind w:left="360"/>
      </w:pPr>
      <w:r>
        <w:rPr>
          <w:rFonts w:ascii="Consolas" w:cs="Consolas" w:eastAsia="Consolas" w:hAnsi="Consolas"/>
          <w:color w:val="334155"/>
          <w:sz w:val="18"/>
          <w:szCs w:val="18"/>
        </w:rPr>
        <w:t xml:space="preserve">set_cached_dashboard_stats(org_id, data)</w:t>
      </w:r>
    </w:p>
    <w:p>
      <w:pPr>
        <w:shd w:fill="F8FAFC" w:val="clear"/>
        <w:spacing w:before="0" w:after="0" w:line="280"/>
        <w:ind w:left="360"/>
      </w:pPr>
      <w:r>
        <w:rPr>
          <w:rFonts w:ascii="Consolas" w:cs="Consolas" w:eastAsia="Consolas" w:hAnsi="Consolas"/>
          <w:color w:val="334155"/>
          <w:sz w:val="18"/>
          <w:szCs w:val="18"/>
        </w:rPr>
        <w:t xml:space="preserve"># ↑ Writes to cms:cache:dashboard_stats:{org_id}</w:t>
      </w:r>
    </w:p>
    <w:p>
      <w:pPr>
        <w:shd w:fill="F8FAFC" w:val="clear"/>
        <w:spacing w:before="0" w:after="0" w:line="280"/>
        <w:ind w:left="360"/>
      </w:pPr>
      <w:r>
        <w:rPr>
          <w:rFonts w:ascii="Consolas" w:cs="Consolas" w:eastAsia="Consolas" w:hAnsi="Consolas"/>
          <w:color w:val="334155"/>
          <w:sz w:val="18"/>
          <w:szCs w:val="18"/>
        </w:rPr>
        <w:t xml:space="preserve"># ↑ TTL: 10 minutes</w:t>
      </w:r>
    </w:p>
    <w:p>
      <w:pPr>
        <w:shd w:fill="F8FAFC" w:val="clear"/>
        <w:spacing w:before="0" w:after="0" w:line="280"/>
        <w:ind w:left="360"/>
      </w:pPr>
      <w:r>
        <w:rPr>
          <w:rFonts w:ascii="Consolas" w:cs="Consolas" w:eastAsia="Consolas" w:hAnsi="Consolas"/>
          <w:color w:val="334155"/>
          <w:sz w:val="18"/>
          <w:szCs w:val="18"/>
        </w:rPr>
        <w:t xml:space="preserve"># ↑ Publishes cms:stats:refreshed:{org_id} event</w:t>
      </w:r>
    </w:p>
    <w:p>
      <w:r>
        <w:br w:type="page"/>
      </w:r>
    </w:p>
    <w:p>
      <w:pPr>
        <w:pStyle w:val="Heading1"/>
      </w:pPr>
      <w:r>
        <w:rPr>
          <w:rFonts w:ascii="Arial" w:cs="Arial" w:eastAsia="Arial" w:hAnsi="Arial"/>
          <w:b/>
          <w:bCs/>
          <w:sz w:val="32"/>
          <w:szCs w:val="32"/>
        </w:rPr>
        <w:t xml:space="preserve">6. Provider Switch Verification</w:t>
      </w:r>
    </w:p>
    <w:p>
      <w:pPr>
        <w:spacing w:before="60" w:after="120"/>
      </w:pPr>
      <w:r>
        <w:rPr>
          <w:rFonts w:ascii="Arial" w:cs="Arial" w:eastAsia="Arial" w:hAnsi="Arial"/>
          <w:color w:val="334155"/>
          <w:sz w:val="22"/>
          <w:szCs w:val="22"/>
        </w:rPr>
        <w:t xml:space="preserve">When switching from Supabase to self-hosted PostgreSQL, the only change is environment variables. This table shows what happens to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DB_PROVIDER=supabase</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DB_PROVIDER=postgres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ProviderRegistry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Loads SupabaseDashboardRepo(client)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Loads SQLAlchemyDashboardRepo(session)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dashboard_stats_worker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change. Calls providers.dashboard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change. Calls providers.dashboard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dashboard router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change. Cache-first + fallback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change. Cache-first +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Redis cache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keys, same TTL, same JSON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keys, same TTL, same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React frontend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endpoint, same response shape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endpoint, same response shape</w:t>
            </w:r>
          </w:p>
        </w:tc>
      </w:tr>
    </w:tbl>
    <w:p>
      <w:pPr>
        <w:spacing w:before="0" w:after="0"/>
      </w:pPr>
    </w:p>
    <w:p>
      <w:pPr>
        <w:spacing w:before="60" w:after="120"/>
      </w:pPr>
      <w:r>
        <w:rPr>
          <w:rFonts w:ascii="Arial" w:cs="Arial" w:eastAsia="Arial" w:hAnsi="Arial"/>
          <w:color w:val="334155"/>
          <w:sz w:val="22"/>
          <w:szCs w:val="22"/>
        </w:rPr>
        <w:t xml:space="preserve">The env file change:</w:t>
      </w:r>
    </w:p>
    <w:p>
      <w:pPr>
        <w:shd w:fill="F8FAFC" w:val="clear"/>
        <w:spacing w:before="0" w:after="0" w:line="280"/>
        <w:ind w:left="360"/>
      </w:pPr>
      <w:r>
        <w:rPr>
          <w:rFonts w:ascii="Consolas" w:cs="Consolas" w:eastAsia="Consolas" w:hAnsi="Consolas"/>
          <w:color w:val="334155"/>
          <w:sz w:val="18"/>
          <w:szCs w:val="18"/>
        </w:rPr>
        <w:t xml:space="preserve"># Before (SaaS):</w:t>
      </w:r>
    </w:p>
    <w:p>
      <w:pPr>
        <w:shd w:fill="F8FAFC" w:val="clear"/>
        <w:spacing w:before="0" w:after="0" w:line="280"/>
        <w:ind w:left="360"/>
      </w:pPr>
      <w:r>
        <w:rPr>
          <w:rFonts w:ascii="Consolas" w:cs="Consolas" w:eastAsia="Consolas" w:hAnsi="Consolas"/>
          <w:color w:val="334155"/>
          <w:sz w:val="18"/>
          <w:szCs w:val="18"/>
        </w:rPr>
        <w:t xml:space="preserve">DB_PROVIDER=supabase</w:t>
      </w:r>
    </w:p>
    <w:p>
      <w:pPr>
        <w:shd w:fill="F8FAFC" w:val="clear"/>
        <w:spacing w:before="0" w:after="0" w:line="280"/>
        <w:ind w:left="360"/>
      </w:pPr>
      <w:r>
        <w:rPr>
          <w:rFonts w:ascii="Consolas" w:cs="Consolas" w:eastAsia="Consolas" w:hAnsi="Consolas"/>
          <w:color w:val="334155"/>
          <w:sz w:val="18"/>
          <w:szCs w:val="18"/>
        </w:rPr>
        <w:t xml:space="preserve">SUPABASE_URL=https://xyz.supabase.co</w:t>
      </w:r>
    </w:p>
    <w:p>
      <w:pPr>
        <w:shd w:fill="F8FAFC" w:val="clear"/>
        <w:spacing w:before="0" w:after="0" w:line="280"/>
        <w:ind w:left="360"/>
      </w:pPr>
      <w:r>
        <w:rPr>
          <w:rFonts w:ascii="Consolas" w:cs="Consolas" w:eastAsia="Consolas" w:hAnsi="Consolas"/>
          <w:color w:val="334155"/>
          <w:sz w:val="18"/>
          <w:szCs w:val="18"/>
        </w:rPr>
        <w:t xml:space="preserve">SUPABASE_KEY=eyJ...</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After (self-hosted):</w:t>
      </w:r>
    </w:p>
    <w:p>
      <w:pPr>
        <w:shd w:fill="F8FAFC" w:val="clear"/>
        <w:spacing w:before="0" w:after="0" w:line="280"/>
        <w:ind w:left="360"/>
      </w:pPr>
      <w:r>
        <w:rPr>
          <w:rFonts w:ascii="Consolas" w:cs="Consolas" w:eastAsia="Consolas" w:hAnsi="Consolas"/>
          <w:color w:val="334155"/>
          <w:sz w:val="18"/>
          <w:szCs w:val="18"/>
        </w:rPr>
        <w:t xml:space="preserve">DB_PROVIDER=postgres</w:t>
      </w:r>
    </w:p>
    <w:p>
      <w:pPr>
        <w:shd w:fill="F8FAFC" w:val="clear"/>
        <w:spacing w:before="0" w:after="0" w:line="280"/>
        <w:ind w:left="360"/>
      </w:pPr>
      <w:r>
        <w:rPr>
          <w:rFonts w:ascii="Consolas" w:cs="Consolas" w:eastAsia="Consolas" w:hAnsi="Consolas"/>
          <w:color w:val="334155"/>
          <w:sz w:val="18"/>
          <w:szCs w:val="18"/>
        </w:rPr>
        <w:t xml:space="preserve">DATABASE_URL=postgresql+asyncpg://cms:pass@db:5432/cms</w:t>
      </w:r>
    </w:p>
    <w:p>
      <w:r>
        <w:br w:type="page"/>
      </w:r>
    </w:p>
    <w:p>
      <w:pPr>
        <w:pStyle w:val="Heading1"/>
      </w:pPr>
      <w:r>
        <w:rPr>
          <w:rFonts w:ascii="Arial" w:cs="Arial" w:eastAsia="Arial" w:hAnsi="Arial"/>
          <w:b/>
          <w:bCs/>
          <w:sz w:val="32"/>
          <w:szCs w:val="32"/>
        </w:rPr>
        <w:t xml:space="preserve">7.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DB Queries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Redis 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Before (no 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~200ms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6 per request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After: Cache hit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~2ms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After: Cache miss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~200ms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6 (fallback)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GET (miss)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Worker refresh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~250ms (bg)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 per org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 SET + 1 PUB</w:t>
            </w:r>
          </w:p>
        </w:tc>
      </w:tr>
    </w:tbl>
    <w:p>
      <w:pPr>
        <w:spacing w:before="0" w:after="0"/>
      </w:pPr>
    </w:p>
    <w:p>
      <w:pPr>
        <w:spacing w:before="60" w:after="120"/>
      </w:pPr>
      <w:r>
        <w:rPr>
          <w:rFonts w:ascii="Arial" w:cs="Arial" w:eastAsia="Arial" w:hAnsi="Arial"/>
          <w:color w:val="334155"/>
          <w:sz w:val="22"/>
          <w:szCs w:val="22"/>
        </w:rPr>
        <w:t xml:space="preserve">With 10 users hitting the dashboard simultaneously, the system goes from 60 database queries (10 users x 6 queries) to 10 Redis GETs (~20ms total). The worker runs 6 queries once every 5 minutes in the background.</w:t>
      </w:r>
    </w:p>
    <w:p>
      <w:r>
        <w:br w:type="page"/>
      </w:r>
    </w:p>
    <w:p>
      <w:pPr>
        <w:pStyle w:val="Heading1"/>
      </w:pPr>
      <w:r>
        <w:rPr>
          <w:rFonts w:ascii="Arial" w:cs="Arial" w:eastAsia="Arial" w:hAnsi="Arial"/>
          <w:b/>
          <w:bCs/>
          <w:sz w:val="32"/>
          <w:szCs w:val="32"/>
        </w:rPr>
        <w:t xml:space="preserve">8. Action Flow Patterns — Reads vs Writes</w:t>
      </w:r>
    </w:p>
    <w:p>
      <w:pPr>
        <w:spacing w:before="60" w:after="120"/>
      </w:pPr>
      <w:r>
        <w:rPr>
          <w:rFonts w:ascii="Arial" w:cs="Arial" w:eastAsia="Arial" w:hAnsi="Arial"/>
          <w:color w:val="334155"/>
          <w:sz w:val="22"/>
          <w:szCs w:val="22"/>
        </w:rPr>
        <w:t xml:space="preserve">The dashboard cache architecture (Sections 2–7) covers READ operations. This section defines how WRITE operations (user actions) flow through the system. Both reads and writes respect the same abstraction layer — no action ever bypasses ProviderRegistry.</w:t>
      </w:r>
    </w:p>
    <w:p>
      <w:pPr>
        <w:pStyle w:val="Heading2"/>
      </w:pPr>
      <w:r>
        <w:rPr>
          <w:rFonts w:ascii="Arial" w:cs="Arial" w:eastAsia="Arial" w:hAnsi="Arial"/>
          <w:b/>
          <w:bCs/>
          <w:sz w:val="28"/>
          <w:szCs w:val="28"/>
        </w:rPr>
        <w:t xml:space="preserve">8.1 The Decision Rule</w:t>
      </w:r>
    </w:p>
    <w:p>
      <w:pPr>
        <w:spacing w:before="60" w:after="120"/>
      </w:pPr>
      <w:r>
        <w:rPr>
          <w:rFonts w:ascii="Arial" w:cs="Arial" w:eastAsia="Arial" w:hAnsi="Arial"/>
          <w:color w:val="334155"/>
          <w:sz w:val="22"/>
          <w:szCs w:val="22"/>
        </w:rPr>
        <w:t xml:space="preserve">Every UI action that hits the backend falls into one of two patterns. The router decides which pattern to use based on a single question: does this action have side effects beyond one database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 1: Simple CRUD (Synchronous)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 2: Action + Side Effects (Async)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One DB write, no downstream effects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DB write + background processing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Router calls ProviderRegistry directly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Router does immediate write, fires Celery .delay()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Returns result to UI synchronously (200 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Returns 202 Accepted immediately. Worker handles the rest.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worker involved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Worker chain: validation, cascade, notifications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Examples: create project, update job title, edit worksite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Examples: submit invoice, complete job, allocate workgroup</w:t>
            </w:r>
          </w:p>
        </w:tc>
      </w:tr>
    </w:tbl>
    <w:p>
      <w:pPr>
        <w:pStyle w:val="Heading2"/>
      </w:pPr>
      <w:r>
        <w:rPr>
          <w:rFonts w:ascii="Arial" w:cs="Arial" w:eastAsia="Arial" w:hAnsi="Arial"/>
          <w:b/>
          <w:bCs/>
          <w:sz w:val="28"/>
          <w:szCs w:val="28"/>
        </w:rPr>
        <w:t xml:space="preserve">8.2 Pattern 1 — Simple CRUD (Synchronous)</w:t>
      </w:r>
    </w:p>
    <w:p>
      <w:pPr>
        <w:spacing w:before="60" w:after="120"/>
      </w:pPr>
      <w:r>
        <w:rPr>
          <w:rFonts w:ascii="Arial" w:cs="Arial" w:eastAsia="Arial" w:hAnsi="Arial"/>
          <w:color w:val="334155"/>
          <w:sz w:val="22"/>
          <w:szCs w:val="22"/>
        </w:rPr>
        <w:t xml:space="preserve">For actions with no side effects beyond the immediate write. The router handles everything directly through ProviderRegistry and returns the result to the UI.</w:t>
      </w:r>
    </w:p>
    <w:p>
      <w:pPr>
        <w:spacing w:before="200" w:after="100"/>
      </w:pPr>
      <w:r>
        <w:rPr>
          <w:rFonts w:ascii="Arial" w:cs="Arial" w:eastAsia="Arial" w:hAnsi="Arial"/>
          <w:b/>
          <w:bCs/>
          <w:color w:val="1E3A5F"/>
          <w:sz w:val="24"/>
          <w:szCs w:val="24"/>
        </w:rPr>
        <w:t xml:space="preserve">Flow</w:t>
      </w:r>
    </w:p>
    <w:p>
      <w:pPr>
        <w:shd w:fill="F8FAFC" w:val="clear"/>
        <w:spacing w:before="0" w:after="0" w:line="280"/>
        <w:ind w:left="360"/>
      </w:pPr>
      <w:r>
        <w:rPr>
          <w:rFonts w:ascii="Consolas" w:cs="Consolas" w:eastAsia="Consolas" w:hAnsi="Consolas"/>
          <w:color w:val="334155"/>
          <w:sz w:val="18"/>
          <w:szCs w:val="18"/>
        </w:rPr>
        <w:t xml:space="preserve">UI → POST /api/projects → Router</w:t>
      </w:r>
    </w:p>
    <w:p>
      <w:pPr>
        <w:shd w:fill="F8FAFC" w:val="clear"/>
        <w:spacing w:before="0" w:after="0" w:line="280"/>
        <w:ind w:left="360"/>
      </w:pPr>
      <w:r>
        <w:rPr>
          <w:rFonts w:ascii="Consolas" w:cs="Consolas" w:eastAsia="Consolas" w:hAnsi="Consolas"/>
          <w:color w:val="334155"/>
          <w:sz w:val="18"/>
          <w:szCs w:val="18"/>
        </w:rPr>
        <w:t xml:space="preserve">  → providers.projects.create(org_id, data)  # via ProviderRegistry</w:t>
      </w:r>
    </w:p>
    <w:p>
      <w:pPr>
        <w:shd w:fill="F8FAFC" w:val="clear"/>
        <w:spacing w:before="0" w:after="0" w:line="280"/>
        <w:ind w:left="360"/>
      </w:pPr>
      <w:r>
        <w:rPr>
          <w:rFonts w:ascii="Consolas" w:cs="Consolas" w:eastAsia="Consolas" w:hAnsi="Consolas"/>
          <w:color w:val="334155"/>
          <w:sz w:val="18"/>
          <w:szCs w:val="18"/>
        </w:rPr>
        <w:t xml:space="preserve">  → Database write (Supabase today, PostgreSQL tomorrow)</w:t>
      </w:r>
    </w:p>
    <w:p>
      <w:pPr>
        <w:shd w:fill="F8FAFC" w:val="clear"/>
        <w:spacing w:before="0" w:after="0" w:line="280"/>
        <w:ind w:left="360"/>
      </w:pPr>
      <w:r>
        <w:rPr>
          <w:rFonts w:ascii="Consolas" w:cs="Consolas" w:eastAsia="Consolas" w:hAnsi="Consolas"/>
          <w:color w:val="334155"/>
          <w:sz w:val="18"/>
          <w:szCs w:val="18"/>
        </w:rPr>
        <w:t xml:space="preserve">  → 201 Created + project JSON → UI</w:t>
      </w:r>
    </w:p>
    <w:p>
      <w:pPr>
        <w:spacing w:before="200" w:after="100"/>
      </w:pPr>
      <w:r>
        <w:rPr>
          <w:rFonts w:ascii="Arial" w:cs="Arial" w:eastAsia="Arial" w:hAnsi="Arial"/>
          <w:b/>
          <w:bCs/>
          <w:color w:val="1E3A5F"/>
          <w:sz w:val="24"/>
          <w:szCs w:val="24"/>
        </w:rPr>
        <w:t xml:space="preserve">Code pattern</w:t>
      </w:r>
    </w:p>
    <w:p>
      <w:pPr>
        <w:shd w:fill="F8FAFC" w:val="clear"/>
        <w:spacing w:before="0" w:after="0" w:line="280"/>
        <w:ind w:left="360"/>
      </w:pPr>
      <w:r>
        <w:rPr>
          <w:rFonts w:ascii="Consolas" w:cs="Consolas" w:eastAsia="Consolas" w:hAnsi="Consolas"/>
          <w:color w:val="334155"/>
          <w:sz w:val="18"/>
          <w:szCs w:val="18"/>
        </w:rPr>
        <w:t xml:space="preserve">@router.post('/')</w:t>
      </w:r>
    </w:p>
    <w:p>
      <w:pPr>
        <w:shd w:fill="F8FAFC" w:val="clear"/>
        <w:spacing w:before="0" w:after="0" w:line="280"/>
        <w:ind w:left="360"/>
      </w:pPr>
      <w:r>
        <w:rPr>
          <w:rFonts w:ascii="Consolas" w:cs="Consolas" w:eastAsia="Consolas" w:hAnsi="Consolas"/>
          <w:color w:val="334155"/>
          <w:sz w:val="18"/>
          <w:szCs w:val="18"/>
        </w:rPr>
        <w:t xml:space="preserve">async def create_project(</w:t>
      </w:r>
    </w:p>
    <w:p>
      <w:pPr>
        <w:shd w:fill="F8FAFC" w:val="clear"/>
        <w:spacing w:before="0" w:after="0" w:line="280"/>
        <w:ind w:left="360"/>
      </w:pPr>
      <w:r>
        <w:rPr>
          <w:rFonts w:ascii="Consolas" w:cs="Consolas" w:eastAsia="Consolas" w:hAnsi="Consolas"/>
          <w:color w:val="334155"/>
          <w:sz w:val="18"/>
          <w:szCs w:val="18"/>
        </w:rPr>
        <w:t xml:space="preserve">    data: ProjectCreate,</w:t>
      </w:r>
    </w:p>
    <w:p>
      <w:pPr>
        <w:shd w:fill="F8FAFC" w:val="clear"/>
        <w:spacing w:before="0" w:after="0" w:line="280"/>
        <w:ind w:left="360"/>
      </w:pPr>
      <w:r>
        <w:rPr>
          <w:rFonts w:ascii="Consolas" w:cs="Consolas" w:eastAsia="Consolas" w:hAnsi="Consolas"/>
          <w:color w:val="334155"/>
          <w:sz w:val="18"/>
          <w:szCs w:val="18"/>
        </w:rPr>
        <w:t xml:space="preserve">    providers = Depends(get_providers),  # ProviderRegistry</w:t>
      </w:r>
    </w:p>
    <w:p>
      <w:pPr>
        <w:shd w:fill="F8FAFC" w:val="clear"/>
        <w:spacing w:before="0" w:after="0" w:line="280"/>
        <w:ind w:left="360"/>
      </w:pPr>
      <w:r>
        <w:rPr>
          <w:rFonts w:ascii="Consolas" w:cs="Consolas" w:eastAsia="Consolas" w:hAnsi="Consolas"/>
          <w:color w:val="334155"/>
          <w:sz w:val="18"/>
          <w:szCs w:val="18"/>
        </w:rPr>
        <w:t xml:space="preserve">):</w:t>
      </w:r>
    </w:p>
    <w:p>
      <w:pPr>
        <w:shd w:fill="F8FAFC" w:val="clear"/>
        <w:spacing w:before="0" w:after="0" w:line="280"/>
        <w:ind w:left="360"/>
      </w:pPr>
      <w:r>
        <w:rPr>
          <w:rFonts w:ascii="Consolas" w:cs="Consolas" w:eastAsia="Consolas" w:hAnsi="Consolas"/>
          <w:color w:val="334155"/>
          <w:sz w:val="18"/>
          <w:szCs w:val="18"/>
        </w:rPr>
        <w:t xml:space="preserve">    project = await providers.projects.create(</w:t>
      </w:r>
    </w:p>
    <w:p>
      <w:pPr>
        <w:shd w:fill="F8FAFC" w:val="clear"/>
        <w:spacing w:before="0" w:after="0" w:line="280"/>
        <w:ind w:left="360"/>
      </w:pPr>
      <w:r>
        <w:rPr>
          <w:rFonts w:ascii="Consolas" w:cs="Consolas" w:eastAsia="Consolas" w:hAnsi="Consolas"/>
          <w:color w:val="334155"/>
          <w:sz w:val="18"/>
          <w:szCs w:val="18"/>
        </w:rPr>
        <w:t xml:space="preserve">        org_id=DEV_ORG_ID, data=data</w:t>
      </w:r>
    </w:p>
    <w:p>
      <w:pPr>
        <w:shd w:fill="F8FAFC" w:val="clear"/>
        <w:spacing w:before="0" w:after="0" w:line="280"/>
        <w:ind w:left="360"/>
      </w:pPr>
      <w:r>
        <w:rPr>
          <w:rFonts w:ascii="Consolas" w:cs="Consolas" w:eastAsia="Consolas" w:hAnsi="Consolas"/>
          <w:color w:val="334155"/>
          <w:sz w:val="18"/>
          <w:szCs w:val="18"/>
        </w:rPr>
        <w:t xml:space="preserve">    )</w:t>
      </w:r>
    </w:p>
    <w:p>
      <w:pPr>
        <w:shd w:fill="F8FAFC" w:val="clear"/>
        <w:spacing w:before="0" w:after="0" w:line="280"/>
        <w:ind w:left="360"/>
      </w:pPr>
      <w:r>
        <w:rPr>
          <w:rFonts w:ascii="Consolas" w:cs="Consolas" w:eastAsia="Consolas" w:hAnsi="Consolas"/>
          <w:color w:val="334155"/>
          <w:sz w:val="18"/>
          <w:szCs w:val="18"/>
        </w:rPr>
        <w:t xml:space="preserve">    return project  # Synchronous, done</w:t>
      </w:r>
    </w:p>
    <w:p>
      <w:pPr>
        <w:spacing w:before="60" w:after="120"/>
      </w:pPr>
      <w:r>
        <w:rPr>
          <w:rFonts w:ascii="Arial" w:cs="Arial" w:eastAsia="Arial" w:hAnsi="Arial"/>
          <w:color w:val="334155"/>
          <w:sz w:val="22"/>
          <w:szCs w:val="22"/>
        </w:rPr>
        <w:t xml:space="preserve">The router never imports from a specific provider. It calls providers.projects.create() and gets back the result. If DB_PROVIDER changes from supabase to postgres, this code is unchanged.</w:t>
      </w:r>
    </w:p>
    <w:p>
      <w:pPr>
        <w:pStyle w:val="Heading2"/>
      </w:pPr>
      <w:r>
        <w:rPr>
          <w:rFonts w:ascii="Arial" w:cs="Arial" w:eastAsia="Arial" w:hAnsi="Arial"/>
          <w:b/>
          <w:bCs/>
          <w:sz w:val="28"/>
          <w:szCs w:val="28"/>
        </w:rPr>
        <w:t xml:space="preserve">8.3 Pattern 2 — Action + Side Effects (Async)</w:t>
      </w:r>
    </w:p>
    <w:p>
      <w:pPr>
        <w:spacing w:before="60" w:after="120"/>
      </w:pPr>
      <w:r>
        <w:rPr>
          <w:rFonts w:ascii="Arial" w:cs="Arial" w:eastAsia="Arial" w:hAnsi="Arial"/>
          <w:color w:val="334155"/>
          <w:sz w:val="22"/>
          <w:szCs w:val="22"/>
        </w:rPr>
        <w:t xml:space="preserve">For actions that trigger downstream processing: validation pipelines, progress recalculation, dependency checks, notifications. The router does the immediate database write, fires a Celery task, and returns 202 Accepted without waiting.</w:t>
      </w:r>
    </w:p>
    <w:p>
      <w:pPr>
        <w:spacing w:before="200" w:after="100"/>
      </w:pPr>
      <w:r>
        <w:rPr>
          <w:rFonts w:ascii="Arial" w:cs="Arial" w:eastAsia="Arial" w:hAnsi="Arial"/>
          <w:b/>
          <w:bCs/>
          <w:color w:val="1E3A5F"/>
          <w:sz w:val="24"/>
          <w:szCs w:val="24"/>
        </w:rPr>
        <w:t xml:space="preserve">Flow (Invoice submission example)</w:t>
      </w:r>
    </w:p>
    <w:p>
      <w:pPr>
        <w:shd w:fill="F8FAFC" w:val="clear"/>
        <w:spacing w:before="0" w:after="0" w:line="280"/>
        <w:ind w:left="360"/>
      </w:pPr>
      <w:r>
        <w:rPr>
          <w:rFonts w:ascii="Consolas" w:cs="Consolas" w:eastAsia="Consolas" w:hAnsi="Consolas"/>
          <w:color w:val="334155"/>
          <w:sz w:val="18"/>
          <w:szCs w:val="18"/>
        </w:rPr>
        <w:t xml:space="preserve">UI → POST /api/invoices → Router</w:t>
      </w:r>
    </w:p>
    <w:p>
      <w:pPr>
        <w:shd w:fill="F8FAFC" w:val="clear"/>
        <w:spacing w:before="0" w:after="0" w:line="280"/>
        <w:ind w:left="360"/>
      </w:pPr>
      <w:r>
        <w:rPr>
          <w:rFonts w:ascii="Consolas" w:cs="Consolas" w:eastAsia="Consolas" w:hAnsi="Consolas"/>
          <w:color w:val="334155"/>
          <w:sz w:val="18"/>
          <w:szCs w:val="18"/>
        </w:rPr>
        <w:t xml:space="preserve">  → providers.invoices.create(status='submitted')  # immediate write</w:t>
      </w:r>
    </w:p>
    <w:p>
      <w:pPr>
        <w:shd w:fill="F8FAFC" w:val="clear"/>
        <w:spacing w:before="0" w:after="0" w:line="280"/>
        <w:ind w:left="360"/>
      </w:pPr>
      <w:r>
        <w:rPr>
          <w:rFonts w:ascii="Consolas" w:cs="Consolas" w:eastAsia="Consolas" w:hAnsi="Consolas"/>
          <w:color w:val="334155"/>
          <w:sz w:val="18"/>
          <w:szCs w:val="18"/>
        </w:rPr>
        <w:t xml:space="preserve">  → validate_invoice.delay(invoice_id)              # fire Celery task</w:t>
      </w:r>
    </w:p>
    <w:p>
      <w:pPr>
        <w:shd w:fill="F8FAFC" w:val="clear"/>
        <w:spacing w:before="0" w:after="0" w:line="280"/>
        <w:ind w:left="360"/>
      </w:pPr>
      <w:r>
        <w:rPr>
          <w:rFonts w:ascii="Consolas" w:cs="Consolas" w:eastAsia="Consolas" w:hAnsi="Consolas"/>
          <w:color w:val="334155"/>
          <w:sz w:val="18"/>
          <w:szCs w:val="18"/>
        </w:rPr>
        <w:t xml:space="preserve">  → 202 Accepted → UI (fast, &lt;50ms)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(Background, seconds later)</w:t>
      </w:r>
    </w:p>
    <w:p>
      <w:pPr>
        <w:shd w:fill="F8FAFC" w:val="clear"/>
        <w:spacing w:before="0" w:after="0" w:line="280"/>
        <w:ind w:left="360"/>
      </w:pPr>
      <w:r>
        <w:rPr>
          <w:rFonts w:ascii="Consolas" w:cs="Consolas" w:eastAsia="Consolas" w:hAnsi="Consolas"/>
          <w:color w:val="334155"/>
          <w:sz w:val="18"/>
          <w:szCs w:val="18"/>
        </w:rPr>
        <w:t xml:space="preserve">Celery Worker picks up validate_invoice task</w:t>
      </w:r>
    </w:p>
    <w:p>
      <w:pPr>
        <w:shd w:fill="F8FAFC" w:val="clear"/>
        <w:spacing w:before="0" w:after="0" w:line="280"/>
        <w:ind w:left="360"/>
      </w:pPr>
      <w:r>
        <w:rPr>
          <w:rFonts w:ascii="Consolas" w:cs="Consolas" w:eastAsia="Consolas" w:hAnsi="Consolas"/>
          <w:color w:val="334155"/>
          <w:sz w:val="18"/>
          <w:szCs w:val="18"/>
        </w:rPr>
        <w:t xml:space="preserve">  → providers.invoices.get_by_id(invoice_id)        # read via interface</w:t>
      </w:r>
    </w:p>
    <w:p>
      <w:pPr>
        <w:shd w:fill="F8FAFC" w:val="clear"/>
        <w:spacing w:before="0" w:after="0" w:line="280"/>
        <w:ind w:left="360"/>
      </w:pPr>
      <w:r>
        <w:rPr>
          <w:rFonts w:ascii="Consolas" w:cs="Consolas" w:eastAsia="Consolas" w:hAnsi="Consolas"/>
          <w:color w:val="334155"/>
          <w:sz w:val="18"/>
          <w:szCs w:val="18"/>
        </w:rPr>
        <w:t xml:space="preserve">  → Run 10-check validation pipeline (service layer)</w:t>
      </w:r>
    </w:p>
    <w:p>
      <w:pPr>
        <w:shd w:fill="F8FAFC" w:val="clear"/>
        <w:spacing w:before="0" w:after="0" w:line="280"/>
        <w:ind w:left="360"/>
      </w:pPr>
      <w:r>
        <w:rPr>
          <w:rFonts w:ascii="Consolas" w:cs="Consolas" w:eastAsia="Consolas" w:hAnsi="Consolas"/>
          <w:color w:val="334155"/>
          <w:sz w:val="18"/>
          <w:szCs w:val="18"/>
        </w:rPr>
        <w:t xml:space="preserve">  → providers.invoices.update_status('ai_validated') # write via interface</w:t>
      </w:r>
    </w:p>
    <w:p>
      <w:pPr>
        <w:shd w:fill="F8FAFC" w:val="clear"/>
        <w:spacing w:before="0" w:after="0" w:line="280"/>
        <w:ind w:left="360"/>
      </w:pPr>
      <w:r>
        <w:rPr>
          <w:rFonts w:ascii="Consolas" w:cs="Consolas" w:eastAsia="Consolas" w:hAnsi="Consolas"/>
          <w:color w:val="334155"/>
          <w:sz w:val="18"/>
          <w:szCs w:val="18"/>
        </w:rPr>
        <w:t xml:space="preserve">  → send_notification.delay('invoice_validated', ...) # chain to next worker</w:t>
      </w:r>
    </w:p>
    <w:p>
      <w:pPr>
        <w:shd w:fill="F8FAFC" w:val="clear"/>
        <w:spacing w:before="0" w:after="0" w:line="280"/>
        <w:ind w:left="360"/>
      </w:pPr>
      <w:r>
        <w:rPr>
          <w:rFonts w:ascii="Consolas" w:cs="Consolas" w:eastAsia="Consolas" w:hAnsi="Consolas"/>
          <w:color w:val="334155"/>
          <w:sz w:val="18"/>
          <w:szCs w:val="18"/>
        </w:rPr>
        <w:t xml:space="preserve">  → Redis pub/sub: cms:invoice:validated:{wg_id}</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Notification Worker picks up send_notification task</w:t>
      </w:r>
    </w:p>
    <w:p>
      <w:pPr>
        <w:shd w:fill="F8FAFC" w:val="clear"/>
        <w:spacing w:before="0" w:after="0" w:line="280"/>
        <w:ind w:left="360"/>
      </w:pPr>
      <w:r>
        <w:rPr>
          <w:rFonts w:ascii="Consolas" w:cs="Consolas" w:eastAsia="Consolas" w:hAnsi="Consolas"/>
          <w:color w:val="334155"/>
          <w:sz w:val="18"/>
          <w:szCs w:val="18"/>
        </w:rPr>
        <w:t xml:space="preserve">  → Resolve recipients, send SMS/Email/Push</w:t>
      </w:r>
    </w:p>
    <w:p>
      <w:pPr>
        <w:shd w:fill="F8FAFC" w:val="clear"/>
        <w:spacing w:before="0" w:after="0" w:line="280"/>
        <w:ind w:left="360"/>
      </w:pPr>
      <w:r>
        <w:rPr>
          <w:rFonts w:ascii="Consolas" w:cs="Consolas" w:eastAsia="Consolas" w:hAnsi="Consolas"/>
          <w:color w:val="334155"/>
          <w:sz w:val="18"/>
          <w:szCs w:val="18"/>
        </w:rPr>
        <w:t xml:space="preserve">  → UI receives real-time update via Supabase Realtime or WebSocket</w:t>
      </w:r>
    </w:p>
    <w:p>
      <w:pPr>
        <w:spacing w:before="200" w:after="100"/>
      </w:pPr>
      <w:r>
        <w:rPr>
          <w:rFonts w:ascii="Arial" w:cs="Arial" w:eastAsia="Arial" w:hAnsi="Arial"/>
          <w:b/>
          <w:bCs/>
          <w:color w:val="1E3A5F"/>
          <w:sz w:val="24"/>
          <w:szCs w:val="24"/>
        </w:rPr>
        <w:t xml:space="preserve">Code pattern (Router)</w:t>
      </w:r>
    </w:p>
    <w:p>
      <w:pPr>
        <w:shd w:fill="F8FAFC" w:val="clear"/>
        <w:spacing w:before="0" w:after="0" w:line="280"/>
        <w:ind w:left="360"/>
      </w:pPr>
      <w:r>
        <w:rPr>
          <w:rFonts w:ascii="Consolas" w:cs="Consolas" w:eastAsia="Consolas" w:hAnsi="Consolas"/>
          <w:color w:val="334155"/>
          <w:sz w:val="18"/>
          <w:szCs w:val="18"/>
        </w:rPr>
        <w:t xml:space="preserve">@router.post('/')</w:t>
      </w:r>
    </w:p>
    <w:p>
      <w:pPr>
        <w:shd w:fill="F8FAFC" w:val="clear"/>
        <w:spacing w:before="0" w:after="0" w:line="280"/>
        <w:ind w:left="360"/>
      </w:pPr>
      <w:r>
        <w:rPr>
          <w:rFonts w:ascii="Consolas" w:cs="Consolas" w:eastAsia="Consolas" w:hAnsi="Consolas"/>
          <w:color w:val="334155"/>
          <w:sz w:val="18"/>
          <w:szCs w:val="18"/>
        </w:rPr>
        <w:t xml:space="preserve">async def submit_invoice(</w:t>
      </w:r>
    </w:p>
    <w:p>
      <w:pPr>
        <w:shd w:fill="F8FAFC" w:val="clear"/>
        <w:spacing w:before="0" w:after="0" w:line="280"/>
        <w:ind w:left="360"/>
      </w:pPr>
      <w:r>
        <w:rPr>
          <w:rFonts w:ascii="Consolas" w:cs="Consolas" w:eastAsia="Consolas" w:hAnsi="Consolas"/>
          <w:color w:val="334155"/>
          <w:sz w:val="18"/>
          <w:szCs w:val="18"/>
        </w:rPr>
        <w:t xml:space="preserve">    data: InvoiceCreate,</w:t>
      </w:r>
    </w:p>
    <w:p>
      <w:pPr>
        <w:shd w:fill="F8FAFC" w:val="clear"/>
        <w:spacing w:before="0" w:after="0" w:line="280"/>
        <w:ind w:left="360"/>
      </w:pPr>
      <w:r>
        <w:rPr>
          <w:rFonts w:ascii="Consolas" w:cs="Consolas" w:eastAsia="Consolas" w:hAnsi="Consolas"/>
          <w:color w:val="334155"/>
          <w:sz w:val="18"/>
          <w:szCs w:val="18"/>
        </w:rPr>
        <w:t xml:space="preserve">    providers = Depends(get_providers),  # ProviderRegistry</w:t>
      </w:r>
    </w:p>
    <w:p>
      <w:pPr>
        <w:shd w:fill="F8FAFC" w:val="clear"/>
        <w:spacing w:before="0" w:after="0" w:line="280"/>
        <w:ind w:left="360"/>
      </w:pPr>
      <w:r>
        <w:rPr>
          <w:rFonts w:ascii="Consolas" w:cs="Consolas" w:eastAsia="Consolas" w:hAnsi="Consolas"/>
          <w:color w:val="334155"/>
          <w:sz w:val="18"/>
          <w:szCs w:val="18"/>
        </w:rPr>
        <w:t xml:space="preserve">):</w:t>
      </w:r>
    </w:p>
    <w:p>
      <w:pPr>
        <w:shd w:fill="F8FAFC" w:val="clear"/>
        <w:spacing w:before="0" w:after="0" w:line="280"/>
        <w:ind w:left="360"/>
      </w:pPr>
      <w:r>
        <w:rPr>
          <w:rFonts w:ascii="Consolas" w:cs="Consolas" w:eastAsia="Consolas" w:hAnsi="Consolas"/>
          <w:color w:val="334155"/>
          <w:sz w:val="18"/>
          <w:szCs w:val="18"/>
        </w:rPr>
        <w:t xml:space="preserve">    # 1. Immediate write through ProviderRegistry</w:t>
      </w:r>
    </w:p>
    <w:p>
      <w:pPr>
        <w:shd w:fill="F8FAFC" w:val="clear"/>
        <w:spacing w:before="0" w:after="0" w:line="280"/>
        <w:ind w:left="360"/>
      </w:pPr>
      <w:r>
        <w:rPr>
          <w:rFonts w:ascii="Consolas" w:cs="Consolas" w:eastAsia="Consolas" w:hAnsi="Consolas"/>
          <w:color w:val="334155"/>
          <w:sz w:val="18"/>
          <w:szCs w:val="18"/>
        </w:rPr>
        <w:t xml:space="preserve">    invoice = await providers.invoices.create(</w:t>
      </w:r>
    </w:p>
    <w:p>
      <w:pPr>
        <w:shd w:fill="F8FAFC" w:val="clear"/>
        <w:spacing w:before="0" w:after="0" w:line="280"/>
        <w:ind w:left="360"/>
      </w:pPr>
      <w:r>
        <w:rPr>
          <w:rFonts w:ascii="Consolas" w:cs="Consolas" w:eastAsia="Consolas" w:hAnsi="Consolas"/>
          <w:color w:val="334155"/>
          <w:sz w:val="18"/>
          <w:szCs w:val="18"/>
        </w:rPr>
        <w:t xml:space="preserve">        workgroup_id=data.workgroup_id,</w:t>
      </w:r>
    </w:p>
    <w:p>
      <w:pPr>
        <w:shd w:fill="F8FAFC" w:val="clear"/>
        <w:spacing w:before="0" w:after="0" w:line="280"/>
        <w:ind w:left="360"/>
      </w:pPr>
      <w:r>
        <w:rPr>
          <w:rFonts w:ascii="Consolas" w:cs="Consolas" w:eastAsia="Consolas" w:hAnsi="Consolas"/>
          <w:color w:val="334155"/>
          <w:sz w:val="18"/>
          <w:szCs w:val="18"/>
        </w:rPr>
        <w:t xml:space="preserve">        data=data,</w:t>
      </w:r>
    </w:p>
    <w:p>
      <w:pPr>
        <w:shd w:fill="F8FAFC" w:val="clear"/>
        <w:spacing w:before="0" w:after="0" w:line="280"/>
        <w:ind w:left="360"/>
      </w:pPr>
      <w:r>
        <w:rPr>
          <w:rFonts w:ascii="Consolas" w:cs="Consolas" w:eastAsia="Consolas" w:hAnsi="Consolas"/>
          <w:color w:val="334155"/>
          <w:sz w:val="18"/>
          <w:szCs w:val="18"/>
        </w:rPr>
        <w:t xml:space="preserve">        status='submitted',</w:t>
      </w:r>
    </w:p>
    <w:p>
      <w:pPr>
        <w:shd w:fill="F8FAFC" w:val="clear"/>
        <w:spacing w:before="0" w:after="0" w:line="280"/>
        <w:ind w:left="360"/>
      </w:pPr>
      <w:r>
        <w:rPr>
          <w:rFonts w:ascii="Consolas" w:cs="Consolas" w:eastAsia="Consolas" w:hAnsi="Consolas"/>
          <w:color w:val="334155"/>
          <w:sz w:val="18"/>
          <w:szCs w:val="18"/>
        </w:rPr>
        <w:t xml:space="preserve">    )</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2. Fire background validation (async, non-blocking)</w:t>
      </w:r>
    </w:p>
    <w:p>
      <w:pPr>
        <w:shd w:fill="F8FAFC" w:val="clear"/>
        <w:spacing w:before="0" w:after="0" w:line="280"/>
        <w:ind w:left="360"/>
      </w:pPr>
      <w:r>
        <w:rPr>
          <w:rFonts w:ascii="Consolas" w:cs="Consolas" w:eastAsia="Consolas" w:hAnsi="Consolas"/>
          <w:color w:val="334155"/>
          <w:sz w:val="18"/>
          <w:szCs w:val="18"/>
        </w:rPr>
        <w:t xml:space="preserve">    from app.workers.invoice_worker import validate_invoice</w:t>
      </w:r>
    </w:p>
    <w:p>
      <w:pPr>
        <w:shd w:fill="F8FAFC" w:val="clear"/>
        <w:spacing w:before="0" w:after="0" w:line="280"/>
        <w:ind w:left="360"/>
      </w:pPr>
      <w:r>
        <w:rPr>
          <w:rFonts w:ascii="Consolas" w:cs="Consolas" w:eastAsia="Consolas" w:hAnsi="Consolas"/>
          <w:color w:val="334155"/>
          <w:sz w:val="18"/>
          <w:szCs w:val="18"/>
        </w:rPr>
        <w:t xml:space="preserve">    validate_invoice.delay(str(invoice['id']))</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3. Return immediately — don't wait for validation</w:t>
      </w:r>
    </w:p>
    <w:p>
      <w:pPr>
        <w:shd w:fill="F8FAFC" w:val="clear"/>
        <w:spacing w:before="0" w:after="0" w:line="280"/>
        <w:ind w:left="360"/>
      </w:pPr>
      <w:r>
        <w:rPr>
          <w:rFonts w:ascii="Consolas" w:cs="Consolas" w:eastAsia="Consolas" w:hAnsi="Consolas"/>
          <w:color w:val="334155"/>
          <w:sz w:val="18"/>
          <w:szCs w:val="18"/>
        </w:rPr>
        <w:t xml:space="preserve">    return {'id': invoice['id'], 'status': 'submitted'}</w:t>
      </w:r>
    </w:p>
    <w:p>
      <w:pPr>
        <w:spacing w:before="200" w:after="100"/>
      </w:pPr>
      <w:r>
        <w:rPr>
          <w:rFonts w:ascii="Arial" w:cs="Arial" w:eastAsia="Arial" w:hAnsi="Arial"/>
          <w:b/>
          <w:bCs/>
          <w:color w:val="1E3A5F"/>
          <w:sz w:val="24"/>
          <w:szCs w:val="24"/>
        </w:rPr>
        <w:t xml:space="preserve">Code pattern (Worker)</w:t>
      </w:r>
    </w:p>
    <w:p>
      <w:pPr>
        <w:shd w:fill="F8FAFC" w:val="clear"/>
        <w:spacing w:before="0" w:after="0" w:line="280"/>
        <w:ind w:left="360"/>
      </w:pPr>
      <w:r>
        <w:rPr>
          <w:rFonts w:ascii="Consolas" w:cs="Consolas" w:eastAsia="Consolas" w:hAnsi="Consolas"/>
          <w:color w:val="334155"/>
          <w:sz w:val="18"/>
          <w:szCs w:val="18"/>
        </w:rPr>
        <w:t xml:space="preserve">@app.task(bind=True, max_retries=3)</w:t>
      </w:r>
    </w:p>
    <w:p>
      <w:pPr>
        <w:shd w:fill="F8FAFC" w:val="clear"/>
        <w:spacing w:before="0" w:after="0" w:line="280"/>
        <w:ind w:left="360"/>
      </w:pPr>
      <w:r>
        <w:rPr>
          <w:rFonts w:ascii="Consolas" w:cs="Consolas" w:eastAsia="Consolas" w:hAnsi="Consolas"/>
          <w:color w:val="334155"/>
          <w:sz w:val="18"/>
          <w:szCs w:val="18"/>
        </w:rPr>
        <w:t xml:space="preserve">def validate_invoice(self, invoice_id: str):</w:t>
      </w:r>
    </w:p>
    <w:p>
      <w:pPr>
        <w:shd w:fill="F8FAFC" w:val="clear"/>
        <w:spacing w:before="0" w:after="0" w:line="280"/>
        <w:ind w:left="360"/>
      </w:pPr>
      <w:r>
        <w:rPr>
          <w:rFonts w:ascii="Consolas" w:cs="Consolas" w:eastAsia="Consolas" w:hAnsi="Consolas"/>
          <w:color w:val="334155"/>
          <w:sz w:val="18"/>
          <w:szCs w:val="18"/>
        </w:rPr>
        <w:t xml:space="preserve">    providers = get_provider_registry()  # Same registry, no Depends()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Read via interface (not Supabase directly)</w:t>
      </w:r>
    </w:p>
    <w:p>
      <w:pPr>
        <w:shd w:fill="F8FAFC" w:val="clear"/>
        <w:spacing w:before="0" w:after="0" w:line="280"/>
        <w:ind w:left="360"/>
      </w:pPr>
      <w:r>
        <w:rPr>
          <w:rFonts w:ascii="Consolas" w:cs="Consolas" w:eastAsia="Consolas" w:hAnsi="Consolas"/>
          <w:color w:val="334155"/>
          <w:sz w:val="18"/>
          <w:szCs w:val="18"/>
        </w:rPr>
        <w:t xml:space="preserve">    invoice = providers.invoices.get_by_id(invoice_id)</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Business logic lives in services/ (not in the worker)</w:t>
      </w:r>
    </w:p>
    <w:p>
      <w:pPr>
        <w:shd w:fill="F8FAFC" w:val="clear"/>
        <w:spacing w:before="0" w:after="0" w:line="280"/>
        <w:ind w:left="360"/>
      </w:pPr>
      <w:r>
        <w:rPr>
          <w:rFonts w:ascii="Consolas" w:cs="Consolas" w:eastAsia="Consolas" w:hAnsi="Consolas"/>
          <w:color w:val="334155"/>
          <w:sz w:val="18"/>
          <w:szCs w:val="18"/>
        </w:rPr>
        <w:t xml:space="preserve">    from app.services.invoice_validator import validate</w:t>
      </w:r>
    </w:p>
    <w:p>
      <w:pPr>
        <w:shd w:fill="F8FAFC" w:val="clear"/>
        <w:spacing w:before="0" w:after="0" w:line="280"/>
        <w:ind w:left="360"/>
      </w:pPr>
      <w:r>
        <w:rPr>
          <w:rFonts w:ascii="Consolas" w:cs="Consolas" w:eastAsia="Consolas" w:hAnsi="Consolas"/>
          <w:color w:val="334155"/>
          <w:sz w:val="18"/>
          <w:szCs w:val="18"/>
        </w:rPr>
        <w:t xml:space="preserve">    result = validate(invoice, providers)</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Write result via interface</w:t>
      </w:r>
    </w:p>
    <w:p>
      <w:pPr>
        <w:shd w:fill="F8FAFC" w:val="clear"/>
        <w:spacing w:before="0" w:after="0" w:line="280"/>
        <w:ind w:left="360"/>
      </w:pPr>
      <w:r>
        <w:rPr>
          <w:rFonts w:ascii="Consolas" w:cs="Consolas" w:eastAsia="Consolas" w:hAnsi="Consolas"/>
          <w:color w:val="334155"/>
          <w:sz w:val="18"/>
          <w:szCs w:val="18"/>
        </w:rPr>
        <w:t xml:space="preserve">    providers.invoices.update_status(</w:t>
      </w:r>
    </w:p>
    <w:p>
      <w:pPr>
        <w:shd w:fill="F8FAFC" w:val="clear"/>
        <w:spacing w:before="0" w:after="0" w:line="280"/>
        <w:ind w:left="360"/>
      </w:pPr>
      <w:r>
        <w:rPr>
          <w:rFonts w:ascii="Consolas" w:cs="Consolas" w:eastAsia="Consolas" w:hAnsi="Consolas"/>
          <w:color w:val="334155"/>
          <w:sz w:val="18"/>
          <w:szCs w:val="18"/>
        </w:rPr>
        <w:t xml:space="preserve">        invoice_id, result.status, ai_flags=result.flags</w:t>
      </w:r>
    </w:p>
    <w:p>
      <w:pPr>
        <w:shd w:fill="F8FAFC" w:val="clear"/>
        <w:spacing w:before="0" w:after="0" w:line="280"/>
        <w:ind w:left="360"/>
      </w:pPr>
      <w:r>
        <w:rPr>
          <w:rFonts w:ascii="Consolas" w:cs="Consolas" w:eastAsia="Consolas" w:hAnsi="Consolas"/>
          <w:color w:val="334155"/>
          <w:sz w:val="18"/>
          <w:szCs w:val="18"/>
        </w:rPr>
        <w:t xml:space="preserve">    )</w:t>
      </w:r>
    </w:p>
    <w:p>
      <w:pPr>
        <w:shd w:fill="F8FAFC" w:val="clear"/>
        <w:spacing w:before="0" w:after="0" w:line="280"/>
        <w:ind w:left="360"/>
      </w:pPr>
      <w:r>
        <w:rPr>
          <w:rFonts w:ascii="Consolas" w:cs="Consolas" w:eastAsia="Consolas" w:hAnsi="Consolas"/>
          <w:color w:val="334155"/>
          <w:sz w:val="18"/>
          <w:szCs w:val="18"/>
        </w:rPr>
        <w:t xml:space="preserve"/>
      </w:r>
    </w:p>
    <w:p>
      <w:pPr>
        <w:shd w:fill="F8FAFC" w:val="clear"/>
        <w:spacing w:before="0" w:after="0" w:line="280"/>
        <w:ind w:left="360"/>
      </w:pPr>
      <w:r>
        <w:rPr>
          <w:rFonts w:ascii="Consolas" w:cs="Consolas" w:eastAsia="Consolas" w:hAnsi="Consolas"/>
          <w:color w:val="334155"/>
          <w:sz w:val="18"/>
          <w:szCs w:val="18"/>
        </w:rPr>
        <w:t xml:space="preserve">    # Chain to notification worker</w:t>
      </w:r>
    </w:p>
    <w:p>
      <w:pPr>
        <w:shd w:fill="F8FAFC" w:val="clear"/>
        <w:spacing w:before="0" w:after="0" w:line="280"/>
        <w:ind w:left="360"/>
      </w:pPr>
      <w:r>
        <w:rPr>
          <w:rFonts w:ascii="Consolas" w:cs="Consolas" w:eastAsia="Consolas" w:hAnsi="Consolas"/>
          <w:color w:val="334155"/>
          <w:sz w:val="18"/>
          <w:szCs w:val="18"/>
        </w:rPr>
        <w:t xml:space="preserve">    send_notification.delay('invoice_validated', invoice_id, {...})</w:t>
      </w:r>
    </w:p>
    <w:p>
      <w:pPr>
        <w:pStyle w:val="Heading2"/>
      </w:pPr>
      <w:r>
        <w:rPr>
          <w:rFonts w:ascii="Arial" w:cs="Arial" w:eastAsia="Arial" w:hAnsi="Arial"/>
          <w:b/>
          <w:bCs/>
          <w:sz w:val="28"/>
          <w:szCs w:val="28"/>
        </w:rPr>
        <w:t xml:space="preserve">8.4 Worker Task Chaining</w:t>
      </w:r>
    </w:p>
    <w:p>
      <w:pPr>
        <w:spacing w:before="60" w:after="120"/>
      </w:pPr>
      <w:r>
        <w:rPr>
          <w:rFonts w:ascii="Arial" w:cs="Arial" w:eastAsia="Arial" w:hAnsi="Arial"/>
          <w:color w:val="334155"/>
          <w:sz w:val="22"/>
          <w:szCs w:val="22"/>
        </w:rPr>
        <w:t xml:space="preserve">Complex actions trigger chains of workers. Each worker in the chain accesses the database only through ProviderRegistry. The chain is connected via Celery .delay() calls, not direct function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 1</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 2</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Invoice submitted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invoice_worker (10 checks)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(SMS/email)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Job completed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progress_worker (cascade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dependency_worker (unblock)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qr_worker + notification_worker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Workgroup allocated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qr_worker (gen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(SMS to contractor)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Photo uploaded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geo_worker (EXIF + fence)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(if anomaly)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GPS check-in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geo_worker (fence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(if outside)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r>
    </w:tbl>
    <w:p>
      <w:pPr>
        <w:spacing w:before="0" w:after="0"/>
      </w:pPr>
    </w:p>
    <w:p>
      <w:pPr>
        <w:spacing w:before="60" w:after="120"/>
      </w:pPr>
      <w:r>
        <w:rPr>
          <w:rFonts w:ascii="Arial" w:cs="Arial" w:eastAsia="Arial" w:hAnsi="Arial"/>
          <w:color w:val="334155"/>
          <w:sz w:val="22"/>
          <w:szCs w:val="22"/>
        </w:rPr>
        <w:t xml:space="preserve">Every box in the chain accesses the database through ProviderRegistry. No worker ever imports from app.db.providers.supabase or app.db.providers.sqlalchemy.</w:t>
      </w:r>
    </w:p>
    <w:p>
      <w:pPr>
        <w:pStyle w:val="Heading2"/>
      </w:pPr>
      <w:r>
        <w:rPr>
          <w:rFonts w:ascii="Arial" w:cs="Arial" w:eastAsia="Arial" w:hAnsi="Arial"/>
          <w:b/>
          <w:bCs/>
          <w:sz w:val="28"/>
          <w:szCs w:val="28"/>
        </w:rPr>
        <w:t xml:space="preserve">8.5 Complete Action Reference Table</w:t>
      </w:r>
    </w:p>
    <w:p>
      <w:pPr>
        <w:spacing w:before="60" w:after="120"/>
      </w:pPr>
      <w:r>
        <w:rPr>
          <w:rFonts w:ascii="Arial" w:cs="Arial" w:eastAsia="Arial" w:hAnsi="Arial"/>
          <w:color w:val="334155"/>
          <w:sz w:val="22"/>
          <w:szCs w:val="22"/>
        </w:rPr>
        <w:t xml:space="preserve">This table covers every user action in the CMS and which pattern it uses. Use this as the authoritative reference when building any new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00"/>
        <w:gridCol w:w="2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Router Does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Worker Does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project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providers.projects.create()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project details</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providers.projects.update() →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worksite</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providers.worksites.create()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worksite contact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providers.worksites.assign_contact() →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workgroup</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providers.workgroups.create()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Add job to workgroup</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providers.jobs.create()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job title/budget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providers.jobs.update() →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Send message</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providers.messages.create() → 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 (Realtime handles push)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job checklist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val="false"/>
                <w:bCs w:val="false"/>
                <w:color w:val="059669"/>
                <w:sz w:val="20"/>
                <w:szCs w:val="20"/>
              </w:rPr>
              <w:t xml:space="preserve">1 (sync)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providers.jobs.update_checklist() → 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Complete a job</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providers.jobs.update_status('complete') + progress_worker.delay()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progress_worker → dependency_worker → qr_worker + notification_worker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Submit invoice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providers.invoices.create(status='submitted') + validate_invoice.delay()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invoice_worker (10 checks) → notification_worker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Approve invoice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providers.invoices.update_status('approved') + notify.delay()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notification_worker (SMS to contractor)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Allocate workgroup</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providers.workgroups.update_status('allocated') + qr_worker.delay()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qr_worker → notification_worker (SMS + email)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Upload photo</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providers.uploads.create() + geo_worker.delay()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geo_worker (EXIF, fence, Claude Vision) → notification_worker if anomaly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GPS check-in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2 (async)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providers.checkins.create() + geo_worker.delay()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geo_worker (fence check) → notification_worker if outside</w:t>
            </w:r>
          </w:p>
        </w:tc>
      </w:tr>
    </w:tbl>
    <w:p>
      <w:pPr>
        <w:pStyle w:val="Heading2"/>
      </w:pPr>
      <w:r>
        <w:rPr>
          <w:rFonts w:ascii="Arial" w:cs="Arial" w:eastAsia="Arial" w:hAnsi="Arial"/>
          <w:b/>
          <w:bCs/>
          <w:sz w:val="28"/>
          <w:szCs w:val="28"/>
        </w:rPr>
        <w:t xml:space="preserve">8.6 Three-Layer Separation</w:t>
      </w:r>
    </w:p>
    <w:p>
      <w:pPr>
        <w:spacing w:before="60" w:after="120"/>
      </w:pPr>
      <w:r>
        <w:rPr>
          <w:rFonts w:ascii="Arial" w:cs="Arial" w:eastAsia="Arial" w:hAnsi="Arial"/>
          <w:color w:val="334155"/>
          <w:sz w:val="22"/>
          <w:szCs w:val="22"/>
        </w:rPr>
        <w:t xml:space="preserve">For Pattern 2 actions, business logic lives in a strict three-layer separation. This is critical for testability and provider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Router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app/routers/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HTTP handling, immediate write, fire .delay()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invoices.py: create record + fire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Worker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app/workers/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Thin orchestration: get data, call service, save result, chain next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invoice_worker.py: call validator, update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Pure business logic. No DB access. Receives data, returns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invoice_validator.py: run 10 checks, return pass/fail</w:t>
            </w:r>
          </w:p>
        </w:tc>
      </w:tr>
    </w:tbl>
    <w:p>
      <w:pPr>
        <w:spacing w:before="0" w:after="0"/>
      </w:pPr>
    </w:p>
    <w:p>
      <w:pPr>
        <w:spacing w:before="60" w:after="120"/>
      </w:pPr>
      <w:r>
        <w:rPr>
          <w:rFonts w:ascii="Arial" w:cs="Arial" w:eastAsia="Arial" w:hAnsi="Arial"/>
          <w:color w:val="334155"/>
          <w:sz w:val="22"/>
          <w:szCs w:val="22"/>
        </w:rPr>
        <w:t xml:space="preserve">The service layer is pure business logic: it receives data (Pydantic models), processes it, and returns results. It does not import ProviderRegistry, does not call the database, and does not fire Celery tasks. This makes services independently testable without mocking any infrastructure.</w:t>
      </w:r>
    </w:p>
    <w:p>
      <w:pPr>
        <w:spacing w:before="60" w:after="120"/>
      </w:pPr>
      <w:r>
        <w:rPr>
          <w:rFonts w:ascii="Arial" w:cs="Arial" w:eastAsia="Arial" w:hAnsi="Arial"/>
          <w:color w:val="334155"/>
          <w:sz w:val="22"/>
          <w:szCs w:val="22"/>
        </w:rPr>
        <w:t xml:space="preserve">The worker is the glue: it reads data from the repository (via ProviderRegistry), passes it to the service, then writes the result back to the repository and chains to the next worker. Workers are thin and contain no business logic.</w:t>
      </w:r>
    </w:p>
    <w:p>
      <w:pPr>
        <w:spacing w:before="60" w:after="120"/>
      </w:pPr>
      <w:r>
        <w:rPr>
          <w:rFonts w:ascii="Arial" w:cs="Arial" w:eastAsia="Arial" w:hAnsi="Arial"/>
          <w:color w:val="334155"/>
          <w:sz w:val="22"/>
          <w:szCs w:val="22"/>
        </w:rPr>
        <w:t xml:space="preserve">The router is the entry point: it handles HTTP concerns (request parsing, auth, response codes), does the immediate write, and fires the Celery task. It returns fast and lets the worker handle the rest.</w:t>
      </w:r>
    </w:p>
    <w:p>
      <w:r>
        <w:br w:type="page"/>
      </w:r>
    </w:p>
    <w:p>
      <w:pPr>
        <w:pStyle w:val="Heading1"/>
      </w:pPr>
      <w:r>
        <w:rPr>
          <w:rFonts w:ascii="Arial" w:cs="Arial" w:eastAsia="Arial" w:hAnsi="Arial"/>
          <w:b/>
          <w:bCs/>
          <w:sz w:val="32"/>
          <w:szCs w:val="32"/>
        </w:rPr>
        <w:t xml:space="preserve">9. Rules for Future Development Sessions</w:t>
      </w:r>
    </w:p>
    <w:p>
      <w:pPr>
        <w:spacing w:before="60" w:after="120"/>
      </w:pPr>
      <w:r>
        <w:rPr>
          <w:rFonts w:ascii="Arial" w:cs="Arial" w:eastAsia="Arial" w:hAnsi="Arial"/>
          <w:color w:val="334155"/>
          <w:sz w:val="22"/>
          <w:szCs w:val="22"/>
        </w:rPr>
        <w:t xml:space="preserve">These rules must be followed in all future sessions when building workers, routers, or services for the CMS:</w:t>
      </w:r>
    </w:p>
    <w:p>
      <w:pPr>
        <w:spacing w:before="200" w:after="100"/>
      </w:pPr>
      <w:r>
        <w:rPr>
          <w:rFonts w:ascii="Arial" w:cs="Arial" w:eastAsia="Arial" w:hAnsi="Arial"/>
          <w:b/>
          <w:bCs/>
          <w:color w:val="1E3A5F"/>
          <w:sz w:val="24"/>
          <w:szCs w:val="24"/>
        </w:rPr>
        <w:t xml:space="preserve">Rule 1: Interface-Only Imports</w:t>
      </w:r>
    </w:p>
    <w:p>
      <w:pPr>
        <w:spacing w:before="60" w:after="120"/>
      </w:pPr>
      <w:r>
        <w:rPr>
          <w:rFonts w:ascii="Arial" w:cs="Arial" w:eastAsia="Arial" w:hAnsi="Arial"/>
          <w:color w:val="334155"/>
          <w:sz w:val="22"/>
          <w:szCs w:val="22"/>
        </w:rPr>
        <w:t xml:space="preserve">Workers, routers, and services import from app.providers or app.db.interfaces. They NEVER import from app.db.providers.supabase or app.db.providers.sqlalchemy. If you see a direct provider import outside the providers/ directory, it is a bug.</w:t>
      </w:r>
    </w:p>
    <w:p>
      <w:pPr>
        <w:spacing w:before="200" w:after="100"/>
      </w:pPr>
      <w:r>
        <w:rPr>
          <w:rFonts w:ascii="Arial" w:cs="Arial" w:eastAsia="Arial" w:hAnsi="Arial"/>
          <w:b/>
          <w:bCs/>
          <w:color w:val="1E3A5F"/>
          <w:sz w:val="24"/>
          <w:szCs w:val="24"/>
        </w:rPr>
        <w:t xml:space="preserve">Rule 2: ProviderRegistry Is the Single Entry Point</w:t>
      </w:r>
    </w:p>
    <w:p>
      <w:pPr>
        <w:spacing w:before="60" w:after="120"/>
      </w:pPr>
      <w:r>
        <w:rPr>
          <w:rFonts w:ascii="Arial" w:cs="Arial" w:eastAsia="Arial" w:hAnsi="Arial"/>
          <w:color w:val="334155"/>
          <w:sz w:val="22"/>
          <w:szCs w:val="22"/>
        </w:rPr>
        <w:t xml:space="preserve">All database access goes through get_provider_registry(). In FastAPI routes, use Depends(get_providers). In Celery workers (which cannot use Depends), call get_provider_registry() directly. Both return the same singleton.</w:t>
      </w:r>
    </w:p>
    <w:p>
      <w:pPr>
        <w:spacing w:before="200" w:after="100"/>
      </w:pPr>
      <w:r>
        <w:rPr>
          <w:rFonts w:ascii="Arial" w:cs="Arial" w:eastAsia="Arial" w:hAnsi="Arial"/>
          <w:b/>
          <w:bCs/>
          <w:color w:val="1E3A5F"/>
          <w:sz w:val="24"/>
          <w:szCs w:val="24"/>
        </w:rPr>
        <w:t xml:space="preserve">Rule 3: Cache Sits Above Abstraction</w:t>
      </w:r>
    </w:p>
    <w:p>
      <w:pPr>
        <w:spacing w:before="60" w:after="120"/>
      </w:pPr>
      <w:r>
        <w:rPr>
          <w:rFonts w:ascii="Arial" w:cs="Arial" w:eastAsia="Arial" w:hAnsi="Arial"/>
          <w:color w:val="334155"/>
          <w:sz w:val="22"/>
          <w:szCs w:val="22"/>
        </w:rPr>
        <w:t xml:space="preserve">Redis cache helpers (dashboard_cache.py) call get/set_json on the RedisClient. They are completely unaware of which database provider is active. The cached JSON shape is determined by the IDashboardRepository interface, not by any specific provider.</w:t>
      </w:r>
    </w:p>
    <w:p>
      <w:pPr>
        <w:spacing w:before="200" w:after="100"/>
      </w:pPr>
      <w:r>
        <w:rPr>
          <w:rFonts w:ascii="Arial" w:cs="Arial" w:eastAsia="Arial" w:hAnsi="Arial"/>
          <w:b/>
          <w:bCs/>
          <w:color w:val="1E3A5F"/>
          <w:sz w:val="24"/>
          <w:szCs w:val="24"/>
        </w:rPr>
        <w:t xml:space="preserve">Rule 4: Workers Are Thin Orchestration</w:t>
      </w:r>
    </w:p>
    <w:p>
      <w:pPr>
        <w:spacing w:before="60" w:after="120"/>
      </w:pPr>
      <w:r>
        <w:rPr>
          <w:rFonts w:ascii="Arial" w:cs="Arial" w:eastAsia="Arial" w:hAnsi="Arial"/>
          <w:color w:val="334155"/>
          <w:sz w:val="22"/>
          <w:szCs w:val="22"/>
        </w:rPr>
        <w:t xml:space="preserve">Workers do not contain business logic. They call into services (for logic) and repositories (for data) via the ProviderRegistry. The worker's job is: get data, cache it, publish events, write heartbeat. That's it.</w:t>
      </w:r>
    </w:p>
    <w:p>
      <w:pPr>
        <w:spacing w:before="200" w:after="100"/>
      </w:pPr>
      <w:r>
        <w:rPr>
          <w:rFonts w:ascii="Arial" w:cs="Arial" w:eastAsia="Arial" w:hAnsi="Arial"/>
          <w:b/>
          <w:bCs/>
          <w:color w:val="1E3A5F"/>
          <w:sz w:val="24"/>
          <w:szCs w:val="24"/>
        </w:rPr>
        <w:t xml:space="preserve">Rule 5: Same JSON Contract End-to-End</w:t>
      </w:r>
    </w:p>
    <w:p>
      <w:pPr>
        <w:spacing w:before="60" w:after="120"/>
      </w:pPr>
      <w:r>
        <w:rPr>
          <w:rFonts w:ascii="Arial" w:cs="Arial" w:eastAsia="Arial" w:hAnsi="Arial"/>
          <w:color w:val="334155"/>
          <w:sz w:val="22"/>
          <w:szCs w:val="22"/>
        </w:rPr>
        <w:t xml:space="preserve">The response from get_owner_dashboard() is the exact same dict whether it comes from Redis cache or from a Supabase/PostgreSQL query. The frontend does not know and does not care which source provided the data. Any change to the response shape must be made in the IDashboardRepository interface and propagated to all providers.</w:t>
      </w:r>
    </w:p>
    <w:p>
      <w:pPr>
        <w:spacing w:before="200" w:after="100"/>
      </w:pPr>
      <w:r>
        <w:rPr>
          <w:rFonts w:ascii="Arial" w:cs="Arial" w:eastAsia="Arial" w:hAnsi="Arial"/>
          <w:b/>
          <w:bCs/>
          <w:color w:val="1E3A5F"/>
          <w:sz w:val="24"/>
          <w:szCs w:val="24"/>
        </w:rPr>
        <w:t xml:space="preserve">Rule 6: Graceful Degradation</w:t>
      </w:r>
    </w:p>
    <w:p>
      <w:pPr>
        <w:spacing w:before="60" w:after="120"/>
      </w:pPr>
      <w:r>
        <w:rPr>
          <w:rFonts w:ascii="Arial" w:cs="Arial" w:eastAsia="Arial" w:hAnsi="Arial"/>
          <w:color w:val="334155"/>
          <w:sz w:val="22"/>
          <w:szCs w:val="22"/>
        </w:rPr>
        <w:t xml:space="preserve">If Redis is down, the system still works. RedisClient.get_json() returns None, the router falls through to the database via ProviderRegistry, and the user gets their data (slower but correct). If the database is down, the system serves from cache until TTL expires. Both failure modes are handled without code changes.</w:t>
      </w:r>
    </w:p>
    <w:p>
      <w:pPr>
        <w:spacing w:before="200" w:after="100"/>
      </w:pPr>
      <w:r>
        <w:rPr>
          <w:rFonts w:ascii="Arial" w:cs="Arial" w:eastAsia="Arial" w:hAnsi="Arial"/>
          <w:b/>
          <w:bCs/>
          <w:color w:val="1E3A5F"/>
          <w:sz w:val="24"/>
          <w:szCs w:val="24"/>
        </w:rPr>
        <w:t xml:space="preserve">Rule 7: Action Patterns (Reads vs Writes)</w:t>
      </w:r>
    </w:p>
    <w:p>
      <w:pPr>
        <w:spacing w:before="60" w:after="120"/>
      </w:pPr>
      <w:r>
        <w:rPr>
          <w:rFonts w:ascii="Arial" w:cs="Arial" w:eastAsia="Arial" w:hAnsi="Arial"/>
          <w:color w:val="334155"/>
          <w:sz w:val="22"/>
          <w:szCs w:val="22"/>
        </w:rPr>
        <w:t xml:space="preserve">Reads use cache-first (Redis → fallback to ProviderRegistry). Simple writes (CRUD) go synchronously through ProviderRegistry. Complex writes with side effects use Pattern 2: router does the immediate write via ProviderRegistry, fires a Celery .delay() task, and returns 202 Accepted. The worker handles downstream effects. See Section 8 for the complete action reference table.</w:t>
      </w:r>
    </w:p>
    <w:p>
      <w:pPr>
        <w:spacing w:before="200" w:after="100"/>
      </w:pPr>
      <w:r>
        <w:rPr>
          <w:rFonts w:ascii="Arial" w:cs="Arial" w:eastAsia="Arial" w:hAnsi="Arial"/>
          <w:b/>
          <w:bCs/>
          <w:color w:val="1E3A5F"/>
          <w:sz w:val="24"/>
          <w:szCs w:val="24"/>
        </w:rPr>
        <w:t xml:space="preserve">Rule 8: Three-Layer Separation for Actions</w:t>
      </w:r>
    </w:p>
    <w:p>
      <w:pPr>
        <w:spacing w:before="60" w:after="120"/>
      </w:pPr>
      <w:r>
        <w:rPr>
          <w:rFonts w:ascii="Arial" w:cs="Arial" w:eastAsia="Arial" w:hAnsi="Arial"/>
          <w:color w:val="334155"/>
          <w:sz w:val="22"/>
          <w:szCs w:val="22"/>
        </w:rPr>
        <w:t xml:space="preserve">For async actions: the Router handles HTTP + immediate write + .delay(). The Worker orchestrates: reads data, calls service, writes result, chains next worker. The Service contains pure business logic with no database access and no Celery imports. Services are independently testable. Workers are thin. Routers are fast.</w:t>
      </w:r>
    </w:p>
    <w:p>
      <w:r>
        <w:br w:type="page"/>
      </w:r>
    </w:p>
    <w:p>
      <w:pPr>
        <w:pStyle w:val="Heading1"/>
      </w:pPr>
      <w:r>
        <w:rPr>
          <w:rFonts w:ascii="Arial" w:cs="Arial" w:eastAsia="Arial" w:hAnsi="Arial"/>
          <w:b/>
          <w:bCs/>
          <w:sz w:val="32"/>
          <w:szCs w:val="32"/>
        </w:rPr>
        <w:t xml:space="preserve">10. Port and Service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CMS FastAPI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8010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Avoids conflict with CVE on 8000/8005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CMS Redis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6380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Container: cms_redis_dev. CVE Redis on 6379.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CMS Vite (frontend)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5173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Default Vite dev server 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Flower (optional)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5555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Celery monitoring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CVE FastAPI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8000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Separate project — no conflict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CVE Redis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6379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Container: cve_redis_dev</w:t>
            </w:r>
          </w:p>
        </w:tc>
      </w:tr>
    </w:tbl>
    <w:p>
      <w:pPr>
        <w:pStyle w:val="Heading1"/>
      </w:pPr>
      <w:r>
        <w:rPr>
          <w:rFonts w:ascii="Arial" w:cs="Arial" w:eastAsia="Arial" w:hAnsi="Arial"/>
          <w:b/>
          <w:bCs/>
          <w:sz w:val="32"/>
          <w:szCs w:val="32"/>
        </w:rPr>
        <w:t xml:space="preserve">11.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March 12,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Initial document. Dashboard cache architecture, data flow diagrams, file map, code patterns, action flow patterns (reads vs writes with complete reference table), three-layer separation (router/worker/service), abstraction rules, performance comparison, port reference.</w:t>
            </w:r>
          </w:p>
        </w:tc>
      </w:tr>
    </w:tbl>
    <w:p>
      <w:pPr>
        <w:spacing w:before="0" w:after="0"/>
      </w:pPr>
    </w:p>
    <w:p>
      <w:pPr>
        <w:pBdr>
          <w:bottom w:val="single" w:color="E2E8F0" w:sz="6" w:space="1"/>
        </w:pBdr>
        <w:spacing w:before="200" w:after="200"/>
      </w:pPr>
    </w:p>
    <w:p>
      <w:pPr>
        <w:spacing w:before="120"/>
      </w:pPr>
      <w:r>
        <w:rPr>
          <w:rFonts w:ascii="Arial" w:cs="Arial" w:eastAsia="Arial" w:hAnsi="Arial"/>
          <w:color w:val="64748B"/>
          <w:sz w:val="20"/>
          <w:szCs w:val="20"/>
        </w:rPr>
        <w:t xml:space="preserve">Parent Document: </w:t>
      </w:r>
      <w:r>
        <w:rPr>
          <w:rFonts w:ascii="Arial" w:cs="Arial" w:eastAsia="Arial" w:hAnsi="Arial"/>
          <w:i/>
          <w:iCs/>
          <w:color w:val="64748B"/>
          <w:sz w:val="20"/>
          <w:szCs w:val="20"/>
        </w:rPr>
        <w:t xml:space="preserve">CMS Project, Worksite, Workgroup &amp; Job Architecture v5.0</w:t>
      </w:r>
    </w:p>
    <w:p>
      <w:r>
        <w:rPr>
          <w:rFonts w:ascii="Arial" w:cs="Arial" w:eastAsia="Arial" w:hAnsi="Arial"/>
          <w:color w:val="64748B"/>
          <w:sz w:val="20"/>
          <w:szCs w:val="20"/>
        </w:rPr>
        <w:t xml:space="preserve">Companion Documents: </w:t>
      </w:r>
      <w:r>
        <w:rPr>
          <w:rFonts w:ascii="Arial" w:cs="Arial" w:eastAsia="Arial" w:hAnsi="Arial"/>
          <w:i/>
          <w:iCs/>
          <w:color w:val="64748B"/>
          <w:sz w:val="20"/>
          <w:szCs w:val="20"/>
        </w:rPr>
        <w:t xml:space="preserve">CMS Redis + Celery Blueprint v1.0, CMS Database Abstraction Blueprint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CMS Dashboard Cache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2026-03-12T19:18:59.360Z</dcterms:created>
  <dcterms:modified xsi:type="dcterms:W3CDTF">2026-03-12T19:18:59.361Z</dcterms:modified>
</cp:coreProperties>
</file>

<file path=docProps/custom.xml><?xml version="1.0" encoding="utf-8"?>
<Properties xmlns="http://schemas.openxmlformats.org/officeDocument/2006/custom-properties" xmlns:vt="http://schemas.openxmlformats.org/officeDocument/2006/docPropsVTypes"/>
</file>