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02F8"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A well-designed data pipeline is important in machine learning projects because it ensures data availability, quality, and reliability. It automates data collection, preprocessing, and integration, making model training and validation more efficient.</w:t>
      </w:r>
    </w:p>
    <w:p w14:paraId="57BACBDE"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The key steps in training and validating machine learning models include data preprocessing, model selection, training, validation, hyperparameter tuning, and iterative refinement.</w:t>
      </w:r>
    </w:p>
    <w:p w14:paraId="342BF384"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 xml:space="preserve">To ensure seamless deployment of machine learning models in a product environment, consider packaging models, ensuring infrastructure compatibility, thorough </w:t>
      </w:r>
      <w:proofErr w:type="gramStart"/>
      <w:r w:rsidRPr="00794CD5">
        <w:rPr>
          <w:rFonts w:asciiTheme="minorHAnsi" w:eastAsia="Times New Roman" w:hAnsiTheme="minorHAnsi" w:cstheme="minorHAnsi"/>
          <w:sz w:val="28"/>
          <w:szCs w:val="28"/>
        </w:rPr>
        <w:t>testing</w:t>
      </w:r>
      <w:proofErr w:type="gramEnd"/>
      <w:r w:rsidRPr="00794CD5">
        <w:rPr>
          <w:rFonts w:asciiTheme="minorHAnsi" w:eastAsia="Times New Roman" w:hAnsiTheme="minorHAnsi" w:cstheme="minorHAnsi"/>
          <w:sz w:val="28"/>
          <w:szCs w:val="28"/>
        </w:rPr>
        <w:t xml:space="preserve"> and validation, setting up monitoring systems, and having rollback plans.</w:t>
      </w:r>
    </w:p>
    <w:p w14:paraId="1529F010"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When designing the infrastructure for machine learning projects, factors such as scalability, compute resources, storage and data management, network connectivity, and security and privacy should be considered.</w:t>
      </w:r>
    </w:p>
    <w:p w14:paraId="04EB58E1"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A machine learning team typically requires roles such as data scientists, data engineers, machine learning engineers, domain experts, and project managers. Skills in algorithms, data preprocessing, model implementation, domain knowledge, and project management are essential.</w:t>
      </w:r>
    </w:p>
    <w:p w14:paraId="53BD52A7"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Cost optimization in machine learning projects can be achieved through efficient resource allocation, automated scaling, algorithmic optimization, data optimization, and utilizing cost management tools provided by cloud providers.</w:t>
      </w:r>
    </w:p>
    <w:p w14:paraId="2118C33C"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Balancing cost optimization and model performance involves identifying cost-performance trade-offs, monitoring cost and performance metrics, iterative refinement, and considering business requirements.</w:t>
      </w:r>
    </w:p>
    <w:p w14:paraId="4E06A438"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Real-time streaming data in a data pipeline for machine learning can be handled by setting up data ingestion, real-time processing, integrating with the model, and considering scalability and latency requirements.</w:t>
      </w:r>
    </w:p>
    <w:p w14:paraId="6FD6E6DC"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Challenges in integrating data from multiple sources include data compatibility, data synchronization, data cleansing and preprocessing, data governance, and integration testing. These challenges can be addressed through data standardization, data mapping, data validation, and thorough testing.</w:t>
      </w:r>
    </w:p>
    <w:p w14:paraId="2263830E"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The generalization ability of a trained machine learning model can be ensured by using representative data, splitting data into train/validation/test sets, applying regularization techniques, performing cross-validation, and utilizing effective feature engineering.</w:t>
      </w:r>
    </w:p>
    <w:p w14:paraId="5EA770BF"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lastRenderedPageBreak/>
        <w:t>Imbalanced datasets during model training and validation can be addressed through data augmentation, sampling techniques, cost-sensitive learning, ensemble methods, and using evaluation metrics that consider imbalanced classes.</w:t>
      </w:r>
    </w:p>
    <w:p w14:paraId="589D4639"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Reliability and scalability of deployed machine learning models can be ensured through load testing, failover and redundancy mechanisms, auto-scaling, monitoring and alerts, and implementing continuous integration and deployment (CI/CD) practices.</w:t>
      </w:r>
    </w:p>
    <w:p w14:paraId="249BD5B2"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Monitoring the performance of deployed machine learning models and detecting anomalies involves logging, dashboarding, anomaly detection techniques, A/B testing, and setting up alerting and notification systems.</w:t>
      </w:r>
    </w:p>
    <w:p w14:paraId="0961D11A"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Factors to consider when designing infrastructure for high availability in machine learning models include redundancy and fault tolerance, load balancing, disaster recovery planning, scalability, and implementing monitoring and automated recovery mechanisms.</w:t>
      </w:r>
    </w:p>
    <w:p w14:paraId="089F9835"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Ensuring data security and privacy in the infrastructure design for machine learning projects involves data encryption, access controls, anonymization and pseudonymization techniques, compliance with regulations, and regular security audits.</w:t>
      </w:r>
    </w:p>
    <w:p w14:paraId="6D9EE0D9"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Collaboration and knowledge sharing in a machine learning project can be fostered through regular team meetings, documentation, knowledge sharing sessions, collaborative tools, and pair programming or code reviews.</w:t>
      </w:r>
    </w:p>
    <w:p w14:paraId="0324DC7F"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 xml:space="preserve">Conflicts or disagreements within a machine learning team can be addressed by encouraging open communication, active listening, </w:t>
      </w:r>
      <w:proofErr w:type="gramStart"/>
      <w:r w:rsidRPr="00794CD5">
        <w:rPr>
          <w:rFonts w:asciiTheme="minorHAnsi" w:eastAsia="Times New Roman" w:hAnsiTheme="minorHAnsi" w:cstheme="minorHAnsi"/>
          <w:sz w:val="28"/>
          <w:szCs w:val="28"/>
        </w:rPr>
        <w:t>mediation</w:t>
      </w:r>
      <w:proofErr w:type="gramEnd"/>
      <w:r w:rsidRPr="00794CD5">
        <w:rPr>
          <w:rFonts w:asciiTheme="minorHAnsi" w:eastAsia="Times New Roman" w:hAnsiTheme="minorHAnsi" w:cstheme="minorHAnsi"/>
          <w:sz w:val="28"/>
          <w:szCs w:val="28"/>
        </w:rPr>
        <w:t xml:space="preserve"> or facilitation, focusing on shared goals, and implementing continuous feedback and improvement practices.</w:t>
      </w:r>
    </w:p>
    <w:p w14:paraId="382BAAC3"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Areas of cost optimization in a machine learning project can be identified by analyzing resource utilization, identifying bottlenecks, comparing alternatives, rightsizing resources, and conducting regular cost audits.</w:t>
      </w:r>
    </w:p>
    <w:p w14:paraId="7E42BE46"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Techniques for optimizing the cost of cloud infrastructure in a machine learning project include utilizing reserved instances, spot instances, autoscaling, cost monitoring and alerting, and implementing efficient data storage strategies.</w:t>
      </w:r>
    </w:p>
    <w:p w14:paraId="618A868D" w14:textId="77777777" w:rsidR="00794CD5" w:rsidRPr="00794CD5" w:rsidRDefault="00794CD5" w:rsidP="00794CD5">
      <w:pPr>
        <w:pStyle w:val="Title"/>
        <w:numPr>
          <w:ilvl w:val="0"/>
          <w:numId w:val="6"/>
        </w:numPr>
        <w:rPr>
          <w:rFonts w:asciiTheme="minorHAnsi" w:eastAsia="Times New Roman" w:hAnsiTheme="minorHAnsi" w:cstheme="minorHAnsi"/>
          <w:sz w:val="28"/>
          <w:szCs w:val="28"/>
        </w:rPr>
      </w:pPr>
      <w:r w:rsidRPr="00794CD5">
        <w:rPr>
          <w:rFonts w:asciiTheme="minorHAnsi" w:eastAsia="Times New Roman" w:hAnsiTheme="minorHAnsi" w:cstheme="minorHAnsi"/>
          <w:sz w:val="28"/>
          <w:szCs w:val="28"/>
        </w:rPr>
        <w:t>Ensuring cost optimization while maintaining high-performance levels in a machine learning project involves performance benchmarking, resource allocation optimization, algorithmic efficiency, parallel processing, and continuous monitoring and optimization of cost and performance metrics.</w:t>
      </w:r>
    </w:p>
    <w:p w14:paraId="3EDE56B6" w14:textId="77777777" w:rsidR="009C6D3C" w:rsidRPr="00794CD5" w:rsidRDefault="00794CD5" w:rsidP="00794CD5">
      <w:pPr>
        <w:pStyle w:val="Title"/>
        <w:rPr>
          <w:rFonts w:asciiTheme="minorHAnsi" w:hAnsiTheme="minorHAnsi" w:cstheme="minorHAnsi"/>
          <w:sz w:val="28"/>
          <w:szCs w:val="28"/>
        </w:rPr>
      </w:pPr>
    </w:p>
    <w:sectPr w:rsidR="009C6D3C" w:rsidRPr="00794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7E6A" w14:textId="77777777" w:rsidR="00794CD5" w:rsidRDefault="00794CD5" w:rsidP="00794CD5">
      <w:pPr>
        <w:spacing w:after="0" w:line="240" w:lineRule="auto"/>
      </w:pPr>
      <w:r>
        <w:separator/>
      </w:r>
    </w:p>
  </w:endnote>
  <w:endnote w:type="continuationSeparator" w:id="0">
    <w:p w14:paraId="3024EC80" w14:textId="77777777" w:rsidR="00794CD5" w:rsidRDefault="00794CD5" w:rsidP="0079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0F46" w14:textId="77777777" w:rsidR="00794CD5" w:rsidRDefault="00794CD5" w:rsidP="00794CD5">
      <w:pPr>
        <w:spacing w:after="0" w:line="240" w:lineRule="auto"/>
      </w:pPr>
      <w:r>
        <w:separator/>
      </w:r>
    </w:p>
  </w:footnote>
  <w:footnote w:type="continuationSeparator" w:id="0">
    <w:p w14:paraId="6324A4A4" w14:textId="77777777" w:rsidR="00794CD5" w:rsidRDefault="00794CD5" w:rsidP="0079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56E4"/>
    <w:multiLevelType w:val="hybridMultilevel"/>
    <w:tmpl w:val="6372677E"/>
    <w:lvl w:ilvl="0" w:tplc="9FDAFAD4">
      <w:numFmt w:val="bullet"/>
      <w:lvlText w:val=""/>
      <w:lvlJc w:val="left"/>
      <w:pPr>
        <w:ind w:left="720" w:hanging="360"/>
      </w:pPr>
      <w:rPr>
        <w:rFonts w:ascii="Abadi" w:eastAsia="Times New Roman" w:hAnsi="Abad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0B8C"/>
    <w:multiLevelType w:val="hybridMultilevel"/>
    <w:tmpl w:val="552E4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56AE7"/>
    <w:multiLevelType w:val="hybridMultilevel"/>
    <w:tmpl w:val="D3D8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A40DF"/>
    <w:multiLevelType w:val="hybridMultilevel"/>
    <w:tmpl w:val="C332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E6744"/>
    <w:multiLevelType w:val="hybridMultilevel"/>
    <w:tmpl w:val="D8F0E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14586"/>
    <w:multiLevelType w:val="multilevel"/>
    <w:tmpl w:val="AC84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630986">
    <w:abstractNumId w:val="1"/>
  </w:num>
  <w:num w:numId="2" w16cid:durableId="2027557223">
    <w:abstractNumId w:val="0"/>
  </w:num>
  <w:num w:numId="3" w16cid:durableId="1611083593">
    <w:abstractNumId w:val="2"/>
  </w:num>
  <w:num w:numId="4" w16cid:durableId="501165917">
    <w:abstractNumId w:val="4"/>
  </w:num>
  <w:num w:numId="5" w16cid:durableId="809664195">
    <w:abstractNumId w:val="5"/>
  </w:num>
  <w:num w:numId="6" w16cid:durableId="327710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97"/>
    <w:rsid w:val="00794CD5"/>
    <w:rsid w:val="0088775C"/>
    <w:rsid w:val="009769F2"/>
    <w:rsid w:val="00AE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5CD06"/>
  <w15:chartTrackingRefBased/>
  <w15:docId w15:val="{C0624790-3386-4716-AAAD-AEC991BA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49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E1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60316">
      <w:bodyDiv w:val="1"/>
      <w:marLeft w:val="0"/>
      <w:marRight w:val="0"/>
      <w:marTop w:val="0"/>
      <w:marBottom w:val="0"/>
      <w:divBdr>
        <w:top w:val="none" w:sz="0" w:space="0" w:color="auto"/>
        <w:left w:val="none" w:sz="0" w:space="0" w:color="auto"/>
        <w:bottom w:val="none" w:sz="0" w:space="0" w:color="auto"/>
        <w:right w:val="none" w:sz="0" w:space="0" w:color="auto"/>
      </w:divBdr>
    </w:div>
    <w:div w:id="195004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Swati</dc:creator>
  <cp:keywords/>
  <dc:description/>
  <cp:lastModifiedBy>Sharma, Swati</cp:lastModifiedBy>
  <cp:revision>1</cp:revision>
  <dcterms:created xsi:type="dcterms:W3CDTF">2023-07-14T16:45:00Z</dcterms:created>
  <dcterms:modified xsi:type="dcterms:W3CDTF">2023-07-14T17:45:00Z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608b1d-a8c6-4d15-8d70-1c8023f30311_Enabled">
    <vt:lpwstr>true</vt:lpwstr>
  </property>
  <property fmtid="{D5CDD505-2E9C-101B-9397-08002B2CF9AE}" pid="3" name="MSIP_Label_e3608b1d-a8c6-4d15-8d70-1c8023f30311_SetDate">
    <vt:lpwstr>2023-07-14T17:45:07Z</vt:lpwstr>
  </property>
  <property fmtid="{D5CDD505-2E9C-101B-9397-08002B2CF9AE}" pid="4" name="MSIP_Label_e3608b1d-a8c6-4d15-8d70-1c8023f30311_Method">
    <vt:lpwstr>Privileged</vt:lpwstr>
  </property>
  <property fmtid="{D5CDD505-2E9C-101B-9397-08002B2CF9AE}" pid="5" name="MSIP_Label_e3608b1d-a8c6-4d15-8d70-1c8023f30311_Name">
    <vt:lpwstr>Public</vt:lpwstr>
  </property>
  <property fmtid="{D5CDD505-2E9C-101B-9397-08002B2CF9AE}" pid="6" name="MSIP_Label_e3608b1d-a8c6-4d15-8d70-1c8023f30311_SiteId">
    <vt:lpwstr>53b7cac7-14be-46d4-be43-f2ad9244d901</vt:lpwstr>
  </property>
  <property fmtid="{D5CDD505-2E9C-101B-9397-08002B2CF9AE}" pid="7" name="MSIP_Label_e3608b1d-a8c6-4d15-8d70-1c8023f30311_ActionId">
    <vt:lpwstr>b2a1f17a-b036-428d-bb04-f95383f4a571</vt:lpwstr>
  </property>
  <property fmtid="{D5CDD505-2E9C-101B-9397-08002B2CF9AE}" pid="8" name="MSIP_Label_e3608b1d-a8c6-4d15-8d70-1c8023f30311_ContentBits">
    <vt:lpwstr>0</vt:lpwstr>
  </property>
</Properties>
</file>