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раблте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  <w:r>
        <w:t xml:space="preserve"> </w:t>
      </w:r>
      <w:r>
        <w:t xml:space="preserve">[1]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Команд-</w:t>
      </w:r>
      <w:r>
        <w:t xml:space="preserve"> </w:t>
      </w:r>
      <w:r>
        <w:t xml:space="preserve">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FirstParagraph"/>
      </w:pPr>
      <w:bookmarkStart w:id="24" w:name="fig:001"/>
      <w:r>
        <w:drawing>
          <wp:inline>
            <wp:extent cx="3733800" cy="2800350"/>
            <wp:effectExtent b="0" l="0" r="0" t="0"/>
            <wp:docPr descr="Название рисунка" title="" id="22" name="Picture"/>
            <a:graphic>
              <a:graphicData uri="http://schemas.openxmlformats.org/drawingml/2006/picture">
                <pic:pic>
                  <pic:nvPicPr>
                    <pic:cNvPr descr="image/placeimg_800_600_tech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#1. Каково предназначение команды getopts?**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getopts</w:t>
      </w:r>
      <w:r>
        <w:t xml:space="preserve"> </w:t>
      </w:r>
      <w:r>
        <w:t xml:space="preserve">используется для разбора параметров командной строки. Она позволяет программе обрабатывать флаги и параметры, передаваемые ей при запуске.</w:t>
      </w:r>
    </w:p>
    <w:bookmarkEnd w:id="25"/>
    <w:bookmarkStart w:id="26" w:name="X28ff12845f2bf68a636261b9c602fed17134280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2. Какое отношение метасимволы имеют к генерации имён файлов?**</w:t>
      </w:r>
    </w:p>
    <w:p>
      <w:pPr>
        <w:pStyle w:val="FirstParagraph"/>
      </w:pPr>
      <w:r>
        <w:t xml:space="preserve">Метасимволы, такие как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[]</w:t>
      </w:r>
      <w:r>
        <w:t xml:space="preserve">, используются в оболочках UNIX для генерации имён файлов. Например, команда</w:t>
      </w:r>
      <w:r>
        <w:t xml:space="preserve"> </w:t>
      </w:r>
      <w:r>
        <w:rPr>
          <w:rStyle w:val="VerbatimChar"/>
        </w:rPr>
        <w:t xml:space="preserve">ls *.txt</w:t>
      </w:r>
      <w:r>
        <w:t xml:space="preserve"> </w:t>
      </w:r>
      <w:r>
        <w:t xml:space="preserve">выведет список всех файлов с расширением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в текущем каталоге.</w:t>
      </w:r>
    </w:p>
    <w:bookmarkEnd w:id="26"/>
    <w:bookmarkStart w:id="27" w:name="Xdcea359ed875087e23c07c32d9e42d09b2ff113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3. Какие операторы управления действиями вы знаете?**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if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elif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else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fi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test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[[]]</w:t>
      </w:r>
    </w:p>
    <w:bookmarkEnd w:id="27"/>
    <w:bookmarkStart w:id="28" w:name="X335d4da306e4ae117e3018a41a7c733aaf2544f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4. Какие операторы используются для прерывания цикла?**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break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continue</w:t>
      </w:r>
    </w:p>
    <w:bookmarkEnd w:id="28"/>
    <w:bookmarkStart w:id="29" w:name="для-чего-нужны-команды-false-и-tru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5. Для чего нужны команды false и true?**</w:t>
      </w:r>
    </w:p>
    <w:p>
      <w:pPr>
        <w:pStyle w:val="FirstParagraph"/>
      </w:pPr>
      <w:r>
        <w:t xml:space="preserve">Команды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используются для возврата значения выхода 1 (ложь) и 0 (истина) соответственно. Они могут быть полезны для управления потоком выполнения скрипта.</w:t>
      </w:r>
    </w:p>
    <w:bookmarkEnd w:id="29"/>
    <w:bookmarkStart w:id="30" w:name="X48fdc94d1149d525d3ad54f485b487388e96f2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6. Что означает строка</w:t>
      </w:r>
      <w:r>
        <w:t xml:space="preserve"> </w:t>
      </w:r>
      <w:r>
        <w:rPr>
          <w:rStyle w:val="VerbatimChar"/>
        </w:rPr>
        <w:t xml:space="preserve">if test -f man$s/$i.$s</w:t>
      </w:r>
      <w:r>
        <w:t xml:space="preserve">, встреченная в командном файле?**</w:t>
      </w:r>
    </w:p>
    <w:p>
      <w:pPr>
        <w:pStyle w:val="FirstParagraph"/>
      </w:pPr>
      <w:r>
        <w:t xml:space="preserve">Эта строка проверяет, существует ли файл с именем</w:t>
      </w:r>
      <w:r>
        <w:t xml:space="preserve"> </w:t>
      </w:r>
      <w:r>
        <w:rPr>
          <w:rStyle w:val="VerbatimChar"/>
        </w:rPr>
        <w:t xml:space="preserve">man$s/$i.$s</w:t>
      </w:r>
      <w:r>
        <w:t xml:space="preserve"> </w:t>
      </w:r>
      <w:r>
        <w:t xml:space="preserve">в текущем каталоге. Если файл существует, команда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выполнит перечисленные после нее команды.</w:t>
      </w:r>
    </w:p>
    <w:bookmarkEnd w:id="30"/>
    <w:bookmarkStart w:id="34" w:name="Xb91db6104a482096ebab0ece204898881a822e0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7. Объясните различия между конструкциями while и until**</w:t>
      </w:r>
    </w:p>
    <w:p>
      <w:pPr>
        <w:pStyle w:val="FirstParagraph"/>
      </w:pPr>
      <w:r>
        <w:t xml:space="preserve">Конструкция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выполняет блок команд, пока условие истинно, а конструкция</w:t>
      </w:r>
      <w:r>
        <w:t xml:space="preserve"> </w:t>
      </w:r>
      <w:r>
        <w:rPr>
          <w:rStyle w:val="VerbatimChar"/>
        </w:rPr>
        <w:t xml:space="preserve">until</w:t>
      </w:r>
      <w:r>
        <w:t xml:space="preserve"> </w:t>
      </w:r>
      <w:r>
        <w:t xml:space="preserve">выполняет блок команд, пока условие ложно.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Я изучила основы программирования в оболочке ОС UNIX. Научилась писать более сложные командные файлы с использованием логических усправляющих конструкций и циклов.</w:t>
      </w:r>
      <w:r>
        <w:t xml:space="preserve"> </w:t>
      </w:r>
      <w:r>
        <w:t xml:space="preserve"># Список литературы{.unnumbered}</w:t>
      </w:r>
    </w:p>
    <w:bookmarkStart w:id="33" w:name="refs"/>
    <w:bookmarkStart w:id="32" w:name="ref-tuis_rud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2005.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31" Target="https://esystem.rudn.ru/user/policy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system.rudn.ru/user/policy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раблте № 13</dc:title>
  <dc:creator>Шубина София Антоновна</dc:creator>
  <dc:language>ru-RU</dc:language>
  <cp:keywords/>
  <dcterms:created xsi:type="dcterms:W3CDTF">2024-05-04T20:28:27Z</dcterms:created>
  <dcterms:modified xsi:type="dcterms:W3CDTF">2024-05-04T20:28:27Z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