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rPr>
          <w:rFonts w:ascii="Times New Roman" w:hAnsi="Times New Roman" w:cs="Times New Roman"/>
          <w:b/>
          <w:b/>
          <w:sz w:val="24"/>
          <w:szCs w:val="24"/>
        </w:rPr>
      </w:pPr>
      <w:r>
        <w:rPr>
          <w:rFonts w:cs="Times New Roman" w:ascii="Times New Roman" w:hAnsi="Times New Roman"/>
          <w:b/>
          <w:sz w:val="24"/>
          <w:szCs w:val="24"/>
        </w:rPr>
        <w:t>German University in Cairo</w:t>
      </w:r>
    </w:p>
    <w:p>
      <w:pPr>
        <w:pStyle w:val="Normal"/>
        <w:spacing w:lineRule="auto" w:line="240" w:before="0" w:after="0"/>
        <w:rPr>
          <w:rFonts w:ascii="Times New Roman" w:hAnsi="Times New Roman" w:cs="Times New Roman"/>
          <w:b/>
          <w:b/>
          <w:sz w:val="24"/>
          <w:szCs w:val="24"/>
        </w:rPr>
      </w:pPr>
      <w:r>
        <w:rPr>
          <w:rFonts w:cs="Times New Roman" w:ascii="Times New Roman" w:hAnsi="Times New Roman"/>
          <w:b/>
          <w:sz w:val="24"/>
          <w:szCs w:val="24"/>
        </w:rPr>
        <w:t>Faculty of Media Engineering and Technology</w:t>
      </w:r>
    </w:p>
    <w:p>
      <w:pPr>
        <w:pStyle w:val="Normal"/>
        <w:spacing w:lineRule="auto" w:line="240" w:before="0" w:after="0"/>
        <w:rPr>
          <w:rFonts w:ascii="Times New Roman" w:hAnsi="Times New Roman" w:cs="Times New Roman"/>
          <w:b/>
          <w:b/>
          <w:sz w:val="24"/>
          <w:szCs w:val="24"/>
        </w:rPr>
      </w:pPr>
      <w:r>
        <w:rPr>
          <w:rFonts w:cs="Times New Roman" w:ascii="Times New Roman" w:hAnsi="Times New Roman"/>
          <w:b/>
          <w:sz w:val="24"/>
          <w:szCs w:val="24"/>
        </w:rPr>
        <w:t>Dr. Amr El-Mougy</w:t>
      </w:r>
    </w:p>
    <w:p>
      <w:pPr>
        <w:pStyle w:val="Normal"/>
        <w:spacing w:lineRule="auto" w:line="240" w:before="0" w:after="0"/>
        <w:rPr>
          <w:rFonts w:ascii="Times New Roman" w:hAnsi="Times New Roman" w:cs="Times New Roman"/>
          <w:b/>
          <w:b/>
          <w:sz w:val="24"/>
          <w:szCs w:val="24"/>
        </w:rPr>
      </w:pPr>
      <w:r>
        <w:rPr>
          <w:rFonts w:cs="Times New Roman" w:ascii="Times New Roman" w:hAnsi="Times New Roman"/>
          <w:b/>
          <w:sz w:val="24"/>
          <w:szCs w:val="24"/>
        </w:rPr>
        <w:t>Eng. Rania Said</w:t>
      </w:r>
    </w:p>
    <w:p>
      <w:pPr>
        <w:pStyle w:val="Normal"/>
        <w:spacing w:lineRule="auto" w:line="240" w:before="0" w:after="0"/>
        <w:jc w:val="center"/>
        <w:rPr>
          <w:rFonts w:ascii="Times New Roman" w:hAnsi="Times New Roman" w:cs="Times New Roman"/>
          <w:b/>
          <w:b/>
          <w:sz w:val="24"/>
          <w:szCs w:val="24"/>
        </w:rPr>
      </w:pPr>
      <w:r>
        <w:rPr>
          <w:rFonts w:cs="Times New Roman" w:ascii="Times New Roman" w:hAnsi="Times New Roman"/>
          <w:b/>
          <w:sz w:val="24"/>
          <w:szCs w:val="24"/>
        </w:rPr>
        <w:t>CSEN 1001: Computer and Network Security</w:t>
      </w:r>
    </w:p>
    <w:p>
      <w:pPr>
        <w:pStyle w:val="Normal"/>
        <w:spacing w:lineRule="auto" w:line="240" w:before="0" w:after="0"/>
        <w:jc w:val="center"/>
        <w:rPr>
          <w:rFonts w:ascii="Times New Roman" w:hAnsi="Times New Roman" w:cs="Times New Roman"/>
          <w:b/>
          <w:b/>
          <w:sz w:val="24"/>
          <w:szCs w:val="24"/>
        </w:rPr>
      </w:pPr>
      <w:r>
        <w:rPr>
          <w:rFonts w:cs="Times New Roman" w:ascii="Times New Roman" w:hAnsi="Times New Roman"/>
          <w:b/>
          <w:sz w:val="24"/>
          <w:szCs w:val="24"/>
        </w:rPr>
        <w:t>Computer Science Department</w:t>
      </w:r>
    </w:p>
    <w:p>
      <w:pPr>
        <w:pStyle w:val="Normal"/>
        <w:spacing w:lineRule="auto" w:line="240" w:before="0" w:after="0"/>
        <w:jc w:val="center"/>
        <w:rPr>
          <w:rFonts w:ascii="Times New Roman" w:hAnsi="Times New Roman" w:cs="Times New Roman"/>
          <w:b/>
          <w:b/>
          <w:sz w:val="24"/>
          <w:szCs w:val="24"/>
        </w:rPr>
      </w:pPr>
      <w:r>
        <w:rPr>
          <w:rFonts w:cs="Times New Roman" w:ascii="Times New Roman" w:hAnsi="Times New Roman"/>
          <w:b/>
          <w:sz w:val="24"/>
          <w:szCs w:val="24"/>
        </w:rPr>
        <w:t>Spring, 2015</w:t>
      </w:r>
    </w:p>
    <w:p>
      <w:pPr>
        <w:pStyle w:val="Normal"/>
        <w:spacing w:lineRule="auto" w:line="240" w:before="0" w:after="0"/>
        <w:jc w:val="center"/>
        <w:rPr>
          <w:rFonts w:ascii="Times New Roman" w:hAnsi="Times New Roman" w:cs="Times New Roman"/>
          <w:b/>
          <w:b/>
          <w:color w:val="000000"/>
          <w:sz w:val="24"/>
          <w:szCs w:val="24"/>
        </w:rPr>
      </w:pPr>
      <w:r>
        <w:rPr>
          <w:rFonts w:cs="Times New Roman" w:ascii="Times New Roman" w:hAnsi="Times New Roman"/>
          <w:b/>
          <w:color w:val="000000"/>
          <w:sz w:val="24"/>
          <w:szCs w:val="24"/>
        </w:rPr>
      </w:r>
    </w:p>
    <w:p>
      <w:pPr>
        <w:pStyle w:val="Normal"/>
        <w:spacing w:lineRule="auto" w:line="240" w:before="0" w:after="0"/>
        <w:jc w:val="center"/>
        <w:rPr>
          <w:rFonts w:ascii="Times New Roman" w:hAnsi="Times New Roman" w:cs="Times New Roman"/>
          <w:b/>
          <w:b/>
          <w:sz w:val="24"/>
          <w:szCs w:val="24"/>
        </w:rPr>
      </w:pPr>
      <w:r>
        <w:rPr>
          <w:rFonts w:cs="Times New Roman" w:ascii="Times New Roman" w:hAnsi="Times New Roman"/>
          <w:b/>
          <w:sz w:val="24"/>
          <w:szCs w:val="24"/>
        </w:rPr>
        <w:t>Milestone 1 Report</w:t>
      </w:r>
    </w:p>
    <w:p>
      <w:pPr>
        <w:pStyle w:val="Normal"/>
        <w:shd w:val="clear" w:color="auto" w:fill="FEFEFE"/>
        <w:spacing w:lineRule="auto" w:line="240" w:before="0" w:after="0"/>
        <w:rPr>
          <w:rFonts w:ascii="Alegreya Sans" w:hAnsi="Alegreya Sans" w:eastAsia="Times New Roman" w:cs="Times New Roman"/>
          <w:b/>
          <w:b/>
          <w:bCs/>
          <w:color w:val="1C7A9B"/>
          <w:sz w:val="24"/>
          <w:szCs w:val="24"/>
        </w:rPr>
      </w:pPr>
      <w:r>
        <w:rPr>
          <w:rFonts w:eastAsia="Times New Roman" w:cs="Times New Roman" w:ascii="Alegreya Sans" w:hAnsi="Alegreya Sans"/>
          <w:b/>
          <w:bCs/>
          <w:color w:val="1C7A9B"/>
          <w:sz w:val="24"/>
          <w:szCs w:val="24"/>
        </w:rPr>
      </w:r>
    </w:p>
    <w:tbl>
      <w:tblPr>
        <w:tblStyle w:val="TableGrid"/>
        <w:tblW w:w="9577" w:type="dxa"/>
        <w:jc w:val="left"/>
        <w:tblInd w:w="-5" w:type="dxa"/>
        <w:tblCellMar>
          <w:top w:w="0" w:type="dxa"/>
          <w:left w:w="103" w:type="dxa"/>
          <w:bottom w:w="0" w:type="dxa"/>
          <w:right w:w="108" w:type="dxa"/>
        </w:tblCellMar>
        <w:tblLook w:val="04a0" w:noVBand="1" w:noHBand="0" w:lastColumn="0" w:firstColumn="1" w:lastRow="0" w:firstRow="1"/>
      </w:tblPr>
      <w:tblGrid>
        <w:gridCol w:w="4788"/>
        <w:gridCol w:w="4788"/>
      </w:tblGrid>
      <w:tr>
        <w:trPr/>
        <w:tc>
          <w:tcPr>
            <w:tcW w:w="4788" w:type="dxa"/>
            <w:tcBorders/>
            <w:shd w:fill="auto" w:val="clear"/>
            <w:tcMar>
              <w:left w:w="103" w:type="dxa"/>
            </w:tcMar>
          </w:tcPr>
          <w:p>
            <w:pPr>
              <w:pStyle w:val="Normal"/>
              <w:spacing w:lineRule="auto" w:line="240" w:before="0" w:after="0"/>
              <w:rPr/>
            </w:pPr>
            <w:r>
              <w:rPr>
                <w:rFonts w:cs="Times New Roman" w:ascii="Times New Roman" w:hAnsi="Times New Roman"/>
                <w:b/>
                <w:sz w:val="24"/>
                <w:szCs w:val="24"/>
              </w:rPr>
              <w:t>Team ID:</w:t>
            </w:r>
            <w:r>
              <w:rPr>
                <w:rFonts w:eastAsia="Times New Roman" w:cs="Times New Roman" w:ascii="Alegreya Sans" w:hAnsi="Alegreya Sans"/>
                <w:b/>
                <w:bCs/>
                <w:color w:val="1C7A9B"/>
                <w:sz w:val="24"/>
                <w:szCs w:val="24"/>
              </w:rPr>
              <w:t xml:space="preserve"> </w:t>
            </w:r>
            <w:r>
              <w:rPr>
                <w:rFonts w:eastAsia="Times New Roman" w:cs="Times New Roman" w:ascii="Alegreya Sans" w:hAnsi="Alegreya Sans"/>
                <w:b/>
                <w:bCs/>
                <w:color w:val="000000"/>
                <w:sz w:val="24"/>
                <w:szCs w:val="24"/>
              </w:rPr>
              <w:t>9</w:t>
            </w:r>
          </w:p>
        </w:tc>
        <w:tc>
          <w:tcPr>
            <w:tcW w:w="4788" w:type="dxa"/>
            <w:tcBorders/>
            <w:shd w:fill="auto" w:val="clear"/>
            <w:tcMar>
              <w:left w:w="103" w:type="dxa"/>
            </w:tcMar>
          </w:tcPr>
          <w:p>
            <w:pPr>
              <w:pStyle w:val="Normal"/>
              <w:spacing w:lineRule="auto" w:line="240" w:before="0" w:after="0"/>
              <w:rPr>
                <w:rFonts w:ascii="Alegreya Sans" w:hAnsi="Alegreya Sans" w:eastAsia="Times New Roman" w:cs="Times New Roman"/>
                <w:b/>
                <w:b/>
                <w:bCs/>
                <w:color w:val="1C7A9B"/>
                <w:sz w:val="24"/>
                <w:szCs w:val="24"/>
              </w:rPr>
            </w:pPr>
            <w:r>
              <w:rPr>
                <w:rFonts w:eastAsia="Times New Roman" w:cs="Times New Roman" w:ascii="Alegreya Sans" w:hAnsi="Alegreya Sans"/>
                <w:b/>
                <w:bCs/>
                <w:color w:val="1C7A9B"/>
                <w:sz w:val="24"/>
                <w:szCs w:val="24"/>
              </w:rPr>
            </w:r>
          </w:p>
        </w:tc>
      </w:tr>
    </w:tbl>
    <w:p>
      <w:pPr>
        <w:pStyle w:val="Normal"/>
        <w:shd w:val="clear" w:color="auto" w:fill="FEFEFE"/>
        <w:spacing w:lineRule="auto" w:line="240" w:before="0" w:after="0"/>
        <w:rPr/>
      </w:pPr>
      <w:r>
        <w:rPr>
          <w:rFonts w:eastAsia="Times New Roman" w:cs="Times New Roman" w:ascii="Alegreya Sans" w:hAnsi="Alegreya Sans"/>
          <w:color w:val="766D6B"/>
          <w:sz w:val="20"/>
          <w:szCs w:val="24"/>
        </w:rPr>
        <w:t>Please refer to the document of the project teams </w:t>
      </w:r>
      <w:hyperlink r:id="rId2">
        <w:r>
          <w:rPr>
            <w:rStyle w:val="InternetLink"/>
            <w:rFonts w:eastAsia="Times New Roman" w:cs="Times New Roman" w:ascii="Alegreya Sans" w:hAnsi="Alegreya Sans"/>
            <w:color w:val="551A8B"/>
            <w:sz w:val="20"/>
            <w:szCs w:val="24"/>
            <w:u w:val="single"/>
          </w:rPr>
          <w:t>http://goo.gl/AdPVZB</w:t>
        </w:r>
      </w:hyperlink>
    </w:p>
    <w:p>
      <w:pPr>
        <w:pStyle w:val="Normal"/>
        <w:spacing w:lineRule="auto" w:line="240" w:before="0" w:after="0"/>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240" w:before="0" w:after="0"/>
        <w:jc w:val="both"/>
        <w:rPr>
          <w:rFonts w:ascii="Alegreya Sans" w:hAnsi="Alegreya Sans" w:eastAsia="Times New Roman" w:cs="Times New Roman"/>
          <w:b/>
          <w:b/>
          <w:bCs/>
          <w:color w:val="1C7A9B"/>
          <w:sz w:val="24"/>
          <w:szCs w:val="24"/>
        </w:rPr>
      </w:pPr>
      <w:r>
        <w:rPr>
          <w:rFonts w:eastAsia="Times New Roman" w:cs="Times New Roman" w:ascii="Alegreya Sans" w:hAnsi="Alegreya Sans"/>
          <w:b/>
          <w:bCs/>
          <w:color w:val="1C7A9B"/>
          <w:sz w:val="24"/>
          <w:szCs w:val="24"/>
        </w:rPr>
        <w:t>Motivation/ Purpose of the project </w:t>
      </w:r>
    </w:p>
    <w:p>
      <w:pPr>
        <w:pStyle w:val="Normal"/>
        <w:spacing w:lineRule="auto" w:line="240" w:before="0" w:after="0"/>
        <w:jc w:val="both"/>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240" w:before="0" w:after="0"/>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Intended to hide a remote shell. The rootkit will hide the port used to connect remotely, hide the process of the shell, hide the files on the hard drive. Its goal is to provide the shell with root access to the system. It can be used to acquire more information about the target system such as usernames and passwords, remove sensitive files and data, monitor system activity.</w:t>
      </w:r>
    </w:p>
    <w:p>
      <w:pPr>
        <w:pStyle w:val="Normal"/>
        <w:spacing w:lineRule="auto" w:line="240" w:before="0" w:after="0"/>
        <w:jc w:val="both"/>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240" w:before="0" w:after="0"/>
        <w:jc w:val="both"/>
        <w:rPr>
          <w:rFonts w:ascii="Alegreya Sans" w:hAnsi="Alegreya Sans" w:eastAsia="Times New Roman" w:cs="Times New Roman"/>
          <w:b/>
          <w:b/>
          <w:bCs/>
          <w:color w:val="000000"/>
          <w:sz w:val="24"/>
          <w:szCs w:val="24"/>
        </w:rPr>
      </w:pPr>
      <w:r>
        <w:rPr>
          <w:rFonts w:eastAsia="Times New Roman" w:cs="Times New Roman" w:ascii="Alegreya Sans" w:hAnsi="Alegreya Sans"/>
          <w:b/>
          <w:bCs/>
          <w:color w:val="1C7A9B"/>
          <w:sz w:val="24"/>
          <w:szCs w:val="24"/>
        </w:rPr>
        <w:t>List of Functionalities </w:t>
      </w:r>
    </w:p>
    <w:p>
      <w:pPr>
        <w:pStyle w:val="Normal"/>
        <w:spacing w:lineRule="auto" w:line="240" w:before="0" w:after="0"/>
        <w:jc w:val="both"/>
        <w:rPr>
          <w:rFonts w:ascii="Alegreya Sans" w:hAnsi="Alegreya Sans" w:eastAsia="Times New Roman" w:cs="Times New Roman"/>
          <w:color w:val="766D6B"/>
          <w:sz w:val="24"/>
          <w:szCs w:val="24"/>
        </w:rPr>
      </w:pPr>
      <w:r>
        <w:rPr>
          <w:rFonts w:eastAsia="Times New Roman" w:cs="Times New Roman" w:ascii="Alegreya Sans" w:hAnsi="Alegreya Sans"/>
          <w:color w:val="766D6B"/>
          <w:sz w:val="24"/>
          <w:szCs w:val="24"/>
        </w:rPr>
      </w:r>
    </w:p>
    <w:p>
      <w:pPr>
        <w:pStyle w:val="Normal"/>
        <w:numPr>
          <w:ilvl w:val="0"/>
          <w:numId w:val="1"/>
        </w:numPr>
        <w:spacing w:lineRule="auto" w:line="240" w:before="0" w:after="0"/>
        <w:jc w:val="both"/>
        <w:rPr>
          <w:rFonts w:ascii="Times New Roman" w:hAnsi="Times New Roman" w:eastAsia="Times New Roman" w:cs="Times New Roman"/>
          <w:b w:val="false"/>
          <w:b w:val="false"/>
          <w:bCs w:val="false"/>
          <w:color w:val="000000"/>
          <w:sz w:val="24"/>
          <w:szCs w:val="24"/>
        </w:rPr>
      </w:pPr>
      <w:r>
        <w:rPr>
          <w:rFonts w:eastAsia="Times New Roman" w:cs="Times New Roman" w:ascii="Times New Roman" w:hAnsi="Times New Roman"/>
          <w:b w:val="false"/>
          <w:bCs w:val="false"/>
          <w:color w:val="000000"/>
          <w:sz w:val="24"/>
          <w:szCs w:val="24"/>
        </w:rPr>
        <w:t>Hide port.</w:t>
      </w:r>
    </w:p>
    <w:p>
      <w:pPr>
        <w:pStyle w:val="Normal"/>
        <w:numPr>
          <w:ilvl w:val="0"/>
          <w:numId w:val="1"/>
        </w:numPr>
        <w:spacing w:lineRule="auto" w:line="240" w:before="0" w:after="0"/>
        <w:jc w:val="both"/>
        <w:rPr>
          <w:rFonts w:ascii="Times New Roman" w:hAnsi="Times New Roman" w:eastAsia="Times New Roman" w:cs="Times New Roman"/>
          <w:b w:val="false"/>
          <w:b w:val="false"/>
          <w:bCs w:val="false"/>
          <w:color w:val="000000"/>
          <w:sz w:val="24"/>
          <w:szCs w:val="24"/>
        </w:rPr>
      </w:pPr>
      <w:r>
        <w:rPr>
          <w:rFonts w:eastAsia="Times New Roman" w:cs="Times New Roman" w:ascii="Times New Roman" w:hAnsi="Times New Roman"/>
          <w:b w:val="false"/>
          <w:bCs w:val="false"/>
          <w:color w:val="000000"/>
          <w:sz w:val="24"/>
          <w:szCs w:val="24"/>
        </w:rPr>
        <w:t>Hide process.</w:t>
      </w:r>
    </w:p>
    <w:p>
      <w:pPr>
        <w:pStyle w:val="Normal"/>
        <w:numPr>
          <w:ilvl w:val="0"/>
          <w:numId w:val="1"/>
        </w:numPr>
        <w:spacing w:lineRule="auto" w:line="240" w:before="0" w:after="0"/>
        <w:jc w:val="both"/>
        <w:rPr>
          <w:rFonts w:ascii="Times New Roman" w:hAnsi="Times New Roman" w:eastAsia="Times New Roman" w:cs="Times New Roman"/>
          <w:b w:val="false"/>
          <w:b w:val="false"/>
          <w:bCs w:val="false"/>
          <w:color w:val="000000"/>
          <w:sz w:val="24"/>
          <w:szCs w:val="24"/>
        </w:rPr>
      </w:pPr>
      <w:r>
        <w:rPr>
          <w:rFonts w:eastAsia="Times New Roman" w:cs="Times New Roman" w:ascii="Times New Roman" w:hAnsi="Times New Roman"/>
          <w:b w:val="false"/>
          <w:bCs w:val="false"/>
          <w:color w:val="000000"/>
          <w:sz w:val="24"/>
          <w:szCs w:val="24"/>
        </w:rPr>
        <w:t>Hide file.</w:t>
      </w:r>
    </w:p>
    <w:p>
      <w:pPr>
        <w:pStyle w:val="Normal"/>
        <w:numPr>
          <w:ilvl w:val="0"/>
          <w:numId w:val="1"/>
        </w:numPr>
        <w:spacing w:lineRule="auto" w:line="240" w:before="0" w:after="0"/>
        <w:jc w:val="both"/>
        <w:rPr>
          <w:rFonts w:ascii="Times New Roman" w:hAnsi="Times New Roman" w:eastAsia="Times New Roman" w:cs="Times New Roman"/>
          <w:b w:val="false"/>
          <w:b w:val="false"/>
          <w:bCs w:val="false"/>
          <w:color w:val="000000"/>
          <w:sz w:val="24"/>
          <w:szCs w:val="24"/>
        </w:rPr>
      </w:pPr>
      <w:r>
        <w:rPr>
          <w:rFonts w:eastAsia="Times New Roman" w:cs="Times New Roman" w:ascii="Times New Roman" w:hAnsi="Times New Roman"/>
          <w:b w:val="false"/>
          <w:bCs w:val="false"/>
          <w:color w:val="000000"/>
          <w:sz w:val="24"/>
          <w:szCs w:val="24"/>
        </w:rPr>
        <w:t>Provide access to root.</w:t>
      </w:r>
    </w:p>
    <w:p>
      <w:pPr>
        <w:pStyle w:val="Normal"/>
        <w:spacing w:lineRule="auto" w:line="240" w:before="0" w:after="0"/>
        <w:jc w:val="both"/>
        <w:rPr>
          <w:rFonts w:ascii="Alegreya Sans" w:hAnsi="Alegreya Sans" w:eastAsia="Times New Roman" w:cs="Times New Roman"/>
          <w:color w:val="766D6B"/>
          <w:sz w:val="24"/>
          <w:szCs w:val="24"/>
        </w:rPr>
      </w:pPr>
      <w:r>
        <w:rPr>
          <w:rFonts w:eastAsia="Times New Roman" w:cs="Times New Roman" w:ascii="Alegreya Sans" w:hAnsi="Alegreya Sans"/>
          <w:color w:val="766D6B"/>
          <w:sz w:val="24"/>
          <w:szCs w:val="24"/>
        </w:rPr>
      </w:r>
    </w:p>
    <w:p>
      <w:pPr>
        <w:pStyle w:val="Normal"/>
        <w:spacing w:lineRule="auto" w:line="240" w:before="0" w:after="0"/>
        <w:jc w:val="both"/>
        <w:rPr>
          <w:rFonts w:ascii="Alegreya Sans" w:hAnsi="Alegreya Sans" w:eastAsia="Times New Roman" w:cs="Times New Roman"/>
          <w:color w:val="766D6B"/>
          <w:sz w:val="24"/>
          <w:szCs w:val="24"/>
        </w:rPr>
      </w:pPr>
      <w:r>
        <w:rPr>
          <w:rFonts w:eastAsia="Times New Roman" w:cs="Times New Roman" w:ascii="Alegreya Sans" w:hAnsi="Alegreya Sans"/>
          <w:color w:val="766D6B"/>
          <w:sz w:val="24"/>
          <w:szCs w:val="24"/>
        </w:rPr>
      </w:r>
    </w:p>
    <w:p>
      <w:pPr>
        <w:pStyle w:val="Normal"/>
        <w:shd w:val="clear" w:color="auto" w:fill="FEFEFE"/>
        <w:spacing w:lineRule="auto" w:line="240" w:before="0" w:after="0"/>
        <w:jc w:val="both"/>
        <w:rPr/>
      </w:pPr>
      <w:r>
        <w:rPr>
          <w:rFonts w:eastAsia="Times New Roman" w:cs="Times New Roman" w:ascii="Alegreya Sans" w:hAnsi="Alegreya Sans"/>
          <w:b/>
          <w:bCs/>
          <w:color w:val="1C7A9B"/>
          <w:sz w:val="24"/>
          <w:szCs w:val="24"/>
        </w:rPr>
        <w:t>Cryptography in your project </w:t>
      </w:r>
    </w:p>
    <w:p>
      <w:pPr>
        <w:pStyle w:val="Normal"/>
        <w:shd w:val="clear" w:color="auto" w:fill="FEFEFE"/>
        <w:spacing w:lineRule="auto" w:line="240" w:before="0" w:after="0"/>
        <w:jc w:val="both"/>
        <w:rPr/>
      </w:pPr>
      <w:r>
        <w:rPr>
          <w:rFonts w:eastAsia="Times New Roman" w:cs="Times New Roman" w:ascii="Times New Roman" w:hAnsi="Times New Roman"/>
          <w:b w:val="false"/>
          <w:bCs w:val="false"/>
          <w:color w:val="000000"/>
          <w:sz w:val="24"/>
          <w:szCs w:val="24"/>
        </w:rPr>
        <w:t>Not applicable</w:t>
      </w:r>
    </w:p>
    <w:p>
      <w:pPr>
        <w:pStyle w:val="Normal"/>
        <w:shd w:val="clear" w:color="auto" w:fill="FEFEFE"/>
        <w:spacing w:lineRule="auto" w:line="240" w:before="0" w:after="0"/>
        <w:jc w:val="both"/>
        <w:rPr>
          <w:rFonts w:ascii="Alegreya Sans" w:hAnsi="Alegreya Sans" w:eastAsia="Times New Roman" w:cs="Times New Roman"/>
          <w:color w:val="766D6B"/>
          <w:sz w:val="24"/>
          <w:szCs w:val="24"/>
        </w:rPr>
      </w:pPr>
      <w:r>
        <w:rPr>
          <w:rFonts w:eastAsia="Times New Roman" w:cs="Times New Roman" w:ascii="Alegreya Sans" w:hAnsi="Alegreya Sans"/>
          <w:color w:val="766D6B"/>
          <w:sz w:val="24"/>
          <w:szCs w:val="24"/>
        </w:rPr>
      </w:r>
    </w:p>
    <w:p>
      <w:pPr>
        <w:pStyle w:val="Normal"/>
        <w:shd w:val="clear" w:color="auto" w:fill="FEFEFE"/>
        <w:spacing w:lineRule="auto" w:line="240" w:before="0" w:after="0"/>
        <w:jc w:val="both"/>
        <w:rPr>
          <w:rFonts w:ascii="Alegreya Sans" w:hAnsi="Alegreya Sans" w:eastAsia="Times New Roman" w:cs="Times New Roman"/>
          <w:b/>
          <w:b/>
          <w:bCs/>
          <w:color w:val="1C7A9B"/>
          <w:sz w:val="24"/>
          <w:szCs w:val="24"/>
        </w:rPr>
      </w:pPr>
      <w:r>
        <w:rPr>
          <w:rFonts w:eastAsia="Times New Roman" w:cs="Times New Roman" w:ascii="Alegreya Sans" w:hAnsi="Alegreya Sans"/>
          <w:b/>
          <w:bCs/>
          <w:color w:val="1C7A9B"/>
          <w:sz w:val="24"/>
          <w:szCs w:val="24"/>
        </w:rPr>
        <w:t>Security in your Project</w:t>
      </w:r>
    </w:p>
    <w:p>
      <w:pPr>
        <w:pStyle w:val="Normal"/>
        <w:shd w:val="clear" w:color="auto" w:fill="FEFEFE"/>
        <w:spacing w:lineRule="auto" w:line="240" w:before="0" w:after="0"/>
        <w:jc w:val="both"/>
        <w:rPr/>
      </w:pPr>
      <w:r>
        <w:rPr>
          <w:rFonts w:eastAsia="Times New Roman" w:cs="Times New Roman" w:ascii="Alegreya Sans" w:hAnsi="Alegreya Sans"/>
          <w:color w:val="766D6B"/>
          <w:sz w:val="24"/>
          <w:szCs w:val="24"/>
        </w:rPr>
        <w:t>Provide a detailed comparison between security methods, protocols and algorithms you researched. Identify which ones have you chosen and justify your current</w:t>
      </w:r>
      <w:bookmarkStart w:id="0" w:name="_GoBack"/>
      <w:bookmarkEnd w:id="0"/>
      <w:r>
        <w:rPr>
          <w:rFonts w:eastAsia="Times New Roman" w:cs="Times New Roman" w:ascii="Alegreya Sans" w:hAnsi="Alegreya Sans"/>
          <w:color w:val="766D6B"/>
          <w:sz w:val="24"/>
          <w:szCs w:val="24"/>
        </w:rPr>
        <w:t xml:space="preserve"> choices. (List advantages. disadvantages, and trade-offs</w:t>
      </w:r>
    </w:p>
    <w:p>
      <w:pPr>
        <w:pStyle w:val="Normal"/>
        <w:shd w:val="clear" w:color="auto" w:fill="FEFEFE"/>
        <w:spacing w:lineRule="auto" w:line="240" w:before="0" w:after="0"/>
        <w:jc w:val="both"/>
        <w:rPr>
          <w:rFonts w:ascii="Times New ROman" w:hAnsi="Times New ROman" w:eastAsia="Times New Roman" w:cs="Times New Roman"/>
          <w:color w:val="766D6B"/>
          <w:sz w:val="24"/>
          <w:szCs w:val="24"/>
        </w:rPr>
      </w:pPr>
      <w:r>
        <w:rPr>
          <w:rFonts w:eastAsia="Times New Roman" w:cs="Times New Roman" w:ascii="Times New ROman" w:hAnsi="Times New ROman"/>
          <w:color w:val="766D6B"/>
          <w:sz w:val="24"/>
          <w:szCs w:val="24"/>
        </w:rPr>
      </w:r>
    </w:p>
    <w:p>
      <w:pPr>
        <w:pStyle w:val="Normal"/>
        <w:shd w:val="clear" w:color="auto" w:fill="FEFEFE"/>
        <w:spacing w:lineRule="auto" w:line="240" w:before="0" w:after="0"/>
        <w:jc w:val="both"/>
        <w:rPr/>
      </w:pPr>
      <w:r>
        <w:rPr>
          <w:rFonts w:eastAsia="Times New Roman" w:cs="Times New Roman" w:ascii="Times New ROman" w:hAnsi="Times New ROman"/>
          <w:color w:val="000000"/>
          <w:sz w:val="24"/>
          <w:szCs w:val="24"/>
        </w:rPr>
        <w:t>We hook to the system call table, to change the behaviour of existing system call functions.</w:t>
      </w:r>
    </w:p>
    <w:p>
      <w:pPr>
        <w:pStyle w:val="Normal"/>
        <w:shd w:val="clear" w:color="auto" w:fill="FEFEFE"/>
        <w:spacing w:lineRule="auto" w:line="240" w:before="0" w:after="0"/>
        <w:jc w:val="both"/>
        <w:rPr/>
      </w:pPr>
      <w:r>
        <w:rPr>
          <w:rFonts w:eastAsia="Times New Roman" w:cs="Times New Roman" w:ascii="Times New ROman" w:hAnsi="Times New ROman"/>
          <w:color w:val="000000"/>
          <w:sz w:val="24"/>
          <w:szCs w:val="24"/>
        </w:rPr>
        <w:t>While several approaches exist to achieve our functionality, we make sure that we only change the kernel through posix compliant interfaces. This ensures that the rootkit remains compatible with future changes in the linux kernel.</w:t>
      </w:r>
    </w:p>
    <w:p>
      <w:pPr>
        <w:pStyle w:val="Normal"/>
        <w:shd w:val="clear" w:color="auto" w:fill="FEFEFE"/>
        <w:spacing w:lineRule="auto" w:line="240" w:before="0" w:after="0"/>
        <w:jc w:val="both"/>
        <w:rPr/>
      </w:pPr>
      <w:r>
        <w:rPr>
          <w:rFonts w:eastAsia="Times New Roman" w:cs="Times New Roman" w:ascii="Times New ROman" w:hAnsi="Times New ROman"/>
          <w:color w:val="000000"/>
          <w:sz w:val="24"/>
          <w:szCs w:val="24"/>
        </w:rPr>
        <w:t>Example:</w:t>
      </w:r>
    </w:p>
    <w:p>
      <w:pPr>
        <w:pStyle w:val="Normal"/>
        <w:shd w:val="clear" w:color="auto" w:fill="FEFEFE"/>
        <w:spacing w:lineRule="auto" w:line="240" w:before="0" w:after="0"/>
        <w:jc w:val="both"/>
        <w:rPr/>
      </w:pPr>
      <w:r>
        <w:rPr>
          <w:rFonts w:eastAsia="Times New Roman" w:cs="Times New Roman" w:ascii="Times New ROman" w:hAnsi="Times New ROman"/>
          <w:color w:val="000000"/>
          <w:sz w:val="24"/>
          <w:szCs w:val="24"/>
        </w:rPr>
        <w:t>Hiding files/processes: hooking getdents().</w:t>
      </w:r>
    </w:p>
    <w:p>
      <w:pPr>
        <w:pStyle w:val="Normal"/>
        <w:shd w:val="clear" w:color="auto" w:fill="FEFEFE"/>
        <w:spacing w:lineRule="auto" w:line="240" w:before="0" w:after="0"/>
        <w:jc w:val="both"/>
        <w:rPr/>
      </w:pPr>
      <w:r>
        <w:rPr>
          <w:rFonts w:eastAsia="Times New Roman" w:cs="Times New Roman" w:ascii="Times New ROman" w:hAnsi="Times New ROman"/>
          <w:color w:val="000000"/>
          <w:sz w:val="24"/>
          <w:szCs w:val="24"/>
        </w:rPr>
        <w:t>Hiding ports: hooking open().</w:t>
      </w:r>
    </w:p>
    <w:p>
      <w:pPr>
        <w:pStyle w:val="Normal"/>
        <w:shd w:val="clear" w:color="auto" w:fill="FEFEFE"/>
        <w:spacing w:lineRule="auto" w:line="240" w:before="0" w:after="0"/>
        <w:jc w:val="both"/>
        <w:rPr>
          <w:rFonts w:ascii="Alegreya Sans" w:hAnsi="Alegreya Sans" w:eastAsia="Times New Roman" w:cs="Times New Roman"/>
          <w:color w:val="766D6B"/>
          <w:sz w:val="24"/>
          <w:szCs w:val="24"/>
        </w:rPr>
      </w:pPr>
      <w:r>
        <w:rPr>
          <w:rFonts w:eastAsia="Times New Roman" w:cs="Times New Roman" w:ascii="Alegreya Sans" w:hAnsi="Alegreya Sans"/>
          <w:color w:val="766D6B"/>
          <w:sz w:val="24"/>
          <w:szCs w:val="24"/>
        </w:rPr>
      </w:r>
    </w:p>
    <w:p>
      <w:pPr>
        <w:pStyle w:val="Normal"/>
        <w:shd w:val="clear" w:color="auto" w:fill="FEFEFE"/>
        <w:spacing w:lineRule="auto" w:line="240" w:before="0" w:after="0"/>
        <w:jc w:val="both"/>
        <w:rPr>
          <w:rFonts w:ascii="Alegreya Sans" w:hAnsi="Alegreya Sans" w:eastAsia="Times New Roman" w:cs="Times New Roman"/>
          <w:color w:val="766D6B"/>
          <w:sz w:val="24"/>
          <w:szCs w:val="24"/>
        </w:rPr>
      </w:pPr>
      <w:r>
        <w:rPr>
          <w:rFonts w:eastAsia="Times New Roman" w:cs="Times New Roman" w:ascii="Alegreya Sans" w:hAnsi="Alegreya Sans"/>
          <w:color w:val="766D6B"/>
          <w:sz w:val="24"/>
          <w:szCs w:val="24"/>
        </w:rPr>
      </w:r>
    </w:p>
    <w:p>
      <w:pPr>
        <w:pStyle w:val="Normal"/>
        <w:shd w:val="clear" w:color="auto" w:fill="FEFEFE"/>
        <w:spacing w:lineRule="auto" w:line="240" w:before="0" w:after="0"/>
        <w:jc w:val="both"/>
        <w:rPr>
          <w:rFonts w:ascii="Alegreya Sans" w:hAnsi="Alegreya Sans" w:eastAsia="Times New Roman" w:cs="Times New Roman"/>
          <w:b/>
          <w:b/>
          <w:bCs/>
          <w:color w:val="1C7A9B"/>
          <w:sz w:val="24"/>
          <w:szCs w:val="24"/>
        </w:rPr>
      </w:pPr>
      <w:r>
        <w:rPr>
          <w:rFonts w:eastAsia="Times New Roman" w:cs="Times New Roman" w:ascii="Alegreya Sans" w:hAnsi="Alegreya Sans"/>
          <w:b/>
          <w:bCs/>
          <w:color w:val="1C7A9B"/>
          <w:sz w:val="24"/>
          <w:szCs w:val="24"/>
        </w:rPr>
        <w:t>Implementation </w:t>
      </w:r>
    </w:p>
    <w:p>
      <w:pPr>
        <w:pStyle w:val="Normal"/>
        <w:shd w:val="clear" w:color="auto" w:fill="FEFEFE"/>
        <w:spacing w:lineRule="auto" w:line="240" w:before="0" w:after="0"/>
        <w:jc w:val="both"/>
        <w:rPr>
          <w:rFonts w:ascii="Alegreya Sans" w:hAnsi="Alegreya Sans" w:eastAsia="Times New Roman" w:cs="Times New Roman"/>
          <w:color w:val="766D6B"/>
          <w:sz w:val="24"/>
          <w:szCs w:val="24"/>
        </w:rPr>
      </w:pPr>
      <w:r>
        <w:rPr>
          <w:rFonts w:eastAsia="Times New Roman" w:cs="Times New Roman" w:ascii="Alegreya Sans" w:hAnsi="Alegreya Sans"/>
          <w:color w:val="766D6B"/>
          <w:sz w:val="24"/>
          <w:szCs w:val="24"/>
        </w:rPr>
        <w:t>If you have started the implementation phase, please identify frameworks/libraries/languages that you are using and justify how they would serve the purpose of your project. If you have not, identify how you intend to implement your project and list briefly your current findings resultant from your search about implementation.</w:t>
      </w:r>
    </w:p>
    <w:p>
      <w:pPr>
        <w:pStyle w:val="Normal"/>
        <w:shd w:val="clear" w:color="auto" w:fill="FEFEFE"/>
        <w:spacing w:lineRule="auto" w:line="240" w:before="0" w:after="0"/>
        <w:jc w:val="both"/>
        <w:rPr>
          <w:rFonts w:ascii="Alegreya Sans" w:hAnsi="Alegreya Sans" w:eastAsia="Times New Roman" w:cs="Times New Roman"/>
          <w:color w:val="766D6B"/>
          <w:sz w:val="24"/>
          <w:szCs w:val="24"/>
        </w:rPr>
      </w:pPr>
      <w:r>
        <w:rPr>
          <w:rFonts w:eastAsia="Times New Roman" w:cs="Times New Roman" w:ascii="Alegreya Sans" w:hAnsi="Alegreya Sans"/>
          <w:color w:val="766D6B"/>
          <w:sz w:val="24"/>
          <w:szCs w:val="24"/>
        </w:rPr>
      </w:r>
    </w:p>
    <w:p>
      <w:pPr>
        <w:pStyle w:val="Normal"/>
        <w:numPr>
          <w:ilvl w:val="0"/>
          <w:numId w:val="2"/>
        </w:numPr>
        <w:shd w:val="clear" w:color="auto" w:fill="FEFEFE"/>
        <w:spacing w:lineRule="auto" w:line="240" w:before="0" w:after="0"/>
        <w:jc w:val="both"/>
        <w:rPr>
          <w:color w:val="000000"/>
        </w:rPr>
      </w:pPr>
      <w:r>
        <w:rPr>
          <w:rFonts w:eastAsia="Times New Roman" w:cs="Times New Roman" w:ascii="Times New ROman" w:hAnsi="Times New ROman"/>
          <w:color w:val="000000"/>
          <w:sz w:val="24"/>
          <w:szCs w:val="24"/>
        </w:rPr>
        <w:t>We are using the C language as the linux kernel modules are written in C.</w:t>
      </w:r>
    </w:p>
    <w:p>
      <w:pPr>
        <w:pStyle w:val="Normal"/>
        <w:numPr>
          <w:ilvl w:val="0"/>
          <w:numId w:val="2"/>
        </w:numPr>
        <w:shd w:val="clear" w:color="auto" w:fill="FEFEFE"/>
        <w:spacing w:lineRule="auto" w:line="240" w:before="0" w:after="0"/>
        <w:jc w:val="both"/>
        <w:rPr>
          <w:color w:val="000000"/>
        </w:rPr>
      </w:pPr>
      <w:r>
        <w:rPr>
          <w:rFonts w:eastAsia="Times New Roman" w:cs="Times New Roman" w:ascii="Times New ROman" w:hAnsi="Times New ROman"/>
          <w:color w:val="000000"/>
          <w:sz w:val="24"/>
          <w:szCs w:val="24"/>
        </w:rPr>
        <w:t>To hide the rootkit from the system, we remove it from multiple kernel lists such as kobjects list, thereby removing it from the list sys/modules. Also to hide the module from lsmod and the proc filesystfem, we remove it the kernel modules list.</w:t>
      </w:r>
    </w:p>
    <w:p>
      <w:pPr>
        <w:pStyle w:val="Normal"/>
        <w:numPr>
          <w:ilvl w:val="0"/>
          <w:numId w:val="2"/>
        </w:numPr>
        <w:shd w:val="clear" w:color="auto" w:fill="FEFEFE"/>
        <w:spacing w:lineRule="auto" w:line="240" w:before="0" w:after="0"/>
        <w:jc w:val="both"/>
        <w:rPr>
          <w:rFonts w:ascii="Alegreya Sans" w:hAnsi="Alegreya Sans" w:eastAsia="Times New Roman" w:cs="Times New Roman"/>
          <w:color w:val="000000"/>
          <w:sz w:val="24"/>
          <w:szCs w:val="24"/>
        </w:rPr>
      </w:pPr>
      <w:r>
        <w:rPr>
          <w:rFonts w:eastAsia="Times New Roman" w:cs="Times New Roman" w:ascii="Times New ROman" w:hAnsi="Times New ROman"/>
          <w:color w:val="000000"/>
          <w:sz w:val="24"/>
          <w:szCs w:val="24"/>
        </w:rPr>
        <w:t>To prevent from removal by rmmod, we force the module to be in a busy state.</w:t>
      </w:r>
    </w:p>
    <w:p>
      <w:pPr>
        <w:pStyle w:val="Normal"/>
        <w:numPr>
          <w:ilvl w:val="0"/>
          <w:numId w:val="2"/>
        </w:numPr>
        <w:shd w:val="clear" w:color="auto" w:fill="FEFEFE"/>
        <w:spacing w:lineRule="auto" w:line="240" w:before="0" w:after="0"/>
        <w:jc w:val="both"/>
        <w:rPr>
          <w:rFonts w:ascii="Alegreya Sans" w:hAnsi="Alegreya Sans" w:eastAsia="Times New Roman" w:cs="Times New Roman"/>
          <w:color w:val="000000"/>
          <w:sz w:val="24"/>
          <w:szCs w:val="24"/>
        </w:rPr>
      </w:pPr>
      <w:r>
        <w:rPr>
          <w:rFonts w:eastAsia="Times New Roman" w:cs="Times New Roman" w:ascii="Times New ROman" w:hAnsi="Times New ROman"/>
          <w:color w:val="000000"/>
          <w:sz w:val="24"/>
          <w:szCs w:val="24"/>
        </w:rPr>
        <w:t>Rootkit provides functionality of receiving commands such as show, release to allow the module to be removed.</w:t>
      </w:r>
    </w:p>
    <w:p>
      <w:pPr>
        <w:pStyle w:val="Normal"/>
        <w:numPr>
          <w:ilvl w:val="0"/>
          <w:numId w:val="2"/>
        </w:numPr>
        <w:shd w:val="clear" w:color="auto" w:fill="FEFEFE"/>
        <w:spacing w:lineRule="auto" w:line="240" w:before="0" w:after="0"/>
        <w:jc w:val="both"/>
        <w:rPr>
          <w:rFonts w:ascii="Alegreya Sans" w:hAnsi="Alegreya Sans" w:eastAsia="Times New Roman" w:cs="Times New Roman"/>
          <w:color w:val="000000"/>
          <w:sz w:val="24"/>
          <w:szCs w:val="24"/>
        </w:rPr>
      </w:pPr>
      <w:r>
        <w:rPr>
          <w:rFonts w:eastAsia="Times New Roman" w:cs="Times New Roman" w:ascii="Times New ROman" w:hAnsi="Times New ROman"/>
          <w:color w:val="000000"/>
          <w:sz w:val="24"/>
          <w:szCs w:val="24"/>
        </w:rPr>
        <w:t>We are choosing between two approaches for finding the system table:</w:t>
      </w:r>
    </w:p>
    <w:p>
      <w:pPr>
        <w:pStyle w:val="Normal"/>
        <w:numPr>
          <w:ilvl w:val="1"/>
          <w:numId w:val="2"/>
        </w:numPr>
        <w:shd w:val="clear" w:color="auto" w:fill="FEFEFE"/>
        <w:spacing w:lineRule="auto" w:line="240" w:before="0" w:after="0"/>
        <w:jc w:val="both"/>
        <w:rPr>
          <w:rFonts w:ascii="Alegreya Sans" w:hAnsi="Alegreya Sans" w:eastAsia="Times New Roman" w:cs="Times New Roman"/>
          <w:color w:val="000000"/>
          <w:sz w:val="24"/>
          <w:szCs w:val="24"/>
        </w:rPr>
      </w:pPr>
      <w:r>
        <w:rPr>
          <w:rFonts w:eastAsia="Times New Roman" w:cs="Times New Roman" w:ascii="Times New ROman" w:hAnsi="Times New ROman"/>
          <w:color w:val="000000"/>
          <w:sz w:val="24"/>
          <w:szCs w:val="24"/>
        </w:rPr>
        <w:t>Retrieving the system call address from the system call interrupt handler by searching the handler hex dump. We retrieve the address of interrupt description table, then we know the offset of the system call handler so we can retrieve the hex dump of the assembly instruction of the handler. By knowing the structure of the instruction, we can locate the address used to access the system call table.</w:t>
      </w:r>
    </w:p>
    <w:p>
      <w:pPr>
        <w:pStyle w:val="Normal"/>
        <w:numPr>
          <w:ilvl w:val="1"/>
          <w:numId w:val="2"/>
        </w:numPr>
        <w:shd w:val="clear" w:color="auto" w:fill="FEFEFE"/>
        <w:spacing w:lineRule="auto" w:line="240" w:before="0" w:after="0"/>
        <w:jc w:val="both"/>
        <w:rPr>
          <w:rFonts w:ascii="Alegreya Sans" w:hAnsi="Alegreya Sans" w:eastAsia="Times New Roman" w:cs="Times New Roman"/>
          <w:color w:val="000000"/>
          <w:sz w:val="24"/>
          <w:szCs w:val="24"/>
        </w:rPr>
      </w:pPr>
      <w:r>
        <w:rPr>
          <w:rFonts w:eastAsia="Times New Roman" w:cs="Times New Roman" w:ascii="Times New ROman" w:hAnsi="Times New ROman"/>
          <w:color w:val="000000"/>
          <w:sz w:val="24"/>
          <w:szCs w:val="24"/>
        </w:rPr>
        <w:t>Brute-force: search over all kernel memory, this sacrifices speed for reliability since it is guaranteed to find the system call table.</w:t>
      </w:r>
    </w:p>
    <w:p>
      <w:pPr>
        <w:pStyle w:val="Normal"/>
        <w:numPr>
          <w:ilvl w:val="1"/>
          <w:numId w:val="2"/>
        </w:numPr>
        <w:shd w:val="clear" w:color="auto" w:fill="FEFEFE"/>
        <w:spacing w:lineRule="auto" w:line="240" w:before="0" w:after="0"/>
        <w:jc w:val="both"/>
        <w:rPr>
          <w:rFonts w:ascii="Alegreya Sans" w:hAnsi="Alegreya Sans" w:eastAsia="Times New Roman" w:cs="Times New Roman"/>
          <w:color w:val="000000"/>
          <w:sz w:val="24"/>
          <w:szCs w:val="24"/>
        </w:rPr>
      </w:pPr>
      <w:r>
        <w:rPr>
          <w:rFonts w:eastAsia="Times New Roman" w:cs="Times New Roman" w:ascii="Times New ROman" w:hAnsi="Times New ROman"/>
          <w:color w:val="000000"/>
          <w:sz w:val="24"/>
          <w:szCs w:val="24"/>
        </w:rPr>
        <w:t>To identify the correct address in both methods: We compare it to the address of the known system call function sys_close.</w:t>
      </w:r>
    </w:p>
    <w:p>
      <w:pPr>
        <w:pStyle w:val="Normal"/>
        <w:numPr>
          <w:ilvl w:val="0"/>
          <w:numId w:val="2"/>
        </w:numPr>
        <w:shd w:val="clear" w:color="auto" w:fill="FEFEFE"/>
        <w:spacing w:lineRule="auto" w:line="240" w:before="0" w:after="0"/>
        <w:jc w:val="both"/>
        <w:rPr>
          <w:rFonts w:ascii="Alegreya Sans" w:hAnsi="Alegreya Sans" w:eastAsia="Times New Roman" w:cs="Times New Roman"/>
          <w:color w:val="000000"/>
          <w:sz w:val="24"/>
          <w:szCs w:val="24"/>
        </w:rPr>
      </w:pPr>
      <w:r>
        <w:rPr>
          <w:rFonts w:eastAsia="Times New Roman" w:cs="Times New Roman" w:ascii="Times New ROman" w:hAnsi="Times New ROman"/>
          <w:color w:val="000000"/>
          <w:sz w:val="24"/>
          <w:szCs w:val="24"/>
        </w:rPr>
        <w:t>Having the system call table, we can modify pointers to system call functions to point to our modified implementations which do the following:</w:t>
      </w:r>
    </w:p>
    <w:p>
      <w:pPr>
        <w:pStyle w:val="Normal"/>
        <w:numPr>
          <w:ilvl w:val="1"/>
          <w:numId w:val="2"/>
        </w:numPr>
        <w:shd w:val="clear" w:color="auto" w:fill="FEFEFE"/>
        <w:spacing w:lineRule="auto" w:line="240" w:before="0" w:after="0"/>
        <w:jc w:val="both"/>
        <w:rPr>
          <w:rFonts w:ascii="Times New ROman" w:hAnsi="Times New ROman"/>
        </w:rPr>
      </w:pPr>
      <w:r>
        <w:rPr>
          <w:rFonts w:ascii="Times New ROman" w:hAnsi="Times New ROman"/>
        </w:rPr>
        <w:t>mod_getdents(): hide file/process</w:t>
      </w:r>
    </w:p>
    <w:p>
      <w:pPr>
        <w:pStyle w:val="Normal"/>
        <w:numPr>
          <w:ilvl w:val="1"/>
          <w:numId w:val="2"/>
        </w:numPr>
        <w:shd w:val="clear" w:color="auto" w:fill="FEFEFE"/>
        <w:spacing w:lineRule="auto" w:line="240" w:before="0" w:after="0"/>
        <w:jc w:val="both"/>
        <w:rPr>
          <w:rFonts w:ascii="Times New ROman" w:hAnsi="Times New ROman"/>
        </w:rPr>
      </w:pPr>
      <w:r>
        <w:rPr>
          <w:rFonts w:ascii="Times New ROman" w:hAnsi="Times New ROman"/>
        </w:rPr>
        <w:t>mod_open(): hide ports</w:t>
      </w:r>
    </w:p>
    <w:p>
      <w:pPr>
        <w:pStyle w:val="Normal"/>
        <w:numPr>
          <w:ilvl w:val="1"/>
          <w:numId w:val="2"/>
        </w:numPr>
        <w:shd w:val="clear" w:color="auto" w:fill="FEFEFE"/>
        <w:spacing w:lineRule="auto" w:line="240" w:before="0" w:after="0"/>
        <w:jc w:val="both"/>
        <w:rPr>
          <w:rFonts w:ascii="Times New ROman" w:hAnsi="Times New ROman"/>
        </w:rPr>
      </w:pPr>
      <w:r>
        <w:rPr>
          <w:rFonts w:ascii="Times New ROman" w:hAnsi="Times New ROman"/>
        </w:rPr>
        <w:t>mod_exec: pass commands to the rootkit</w:t>
      </w:r>
    </w:p>
    <w:p>
      <w:pPr>
        <w:pStyle w:val="Normal"/>
        <w:numPr>
          <w:ilvl w:val="0"/>
          <w:numId w:val="0"/>
        </w:numPr>
        <w:shd w:val="clear" w:color="auto" w:fill="FEFEFE"/>
        <w:spacing w:lineRule="auto" w:line="240" w:before="0" w:after="0"/>
        <w:jc w:val="both"/>
        <w:rPr>
          <w:rFonts w:ascii="Times New ROman" w:hAnsi="Times New ROman"/>
        </w:rPr>
      </w:pPr>
      <w:r>
        <w:rPr>
          <w:rFonts w:ascii="Times New ROman" w:hAnsi="Times New ROman"/>
        </w:rPr>
      </w:r>
    </w:p>
    <w:p>
      <w:pPr>
        <w:pStyle w:val="Normal"/>
        <w:spacing w:lineRule="auto" w:line="240" w:before="0" w:after="0"/>
        <w:jc w:val="both"/>
        <w:rPr>
          <w:rFonts w:ascii="Alegreya Sans" w:hAnsi="Alegreya Sans" w:eastAsia="Times New Roman" w:cs="Times New Roman"/>
          <w:color w:val="766D6B"/>
          <w:sz w:val="24"/>
          <w:szCs w:val="24"/>
        </w:rPr>
      </w:pPr>
      <w:r>
        <w:rPr>
          <w:rFonts w:eastAsia="Times New Roman" w:cs="Times New Roman" w:ascii="Alegreya Sans" w:hAnsi="Alegreya Sans"/>
          <w:color w:val="766D6B"/>
          <w:sz w:val="24"/>
          <w:szCs w:val="24"/>
        </w:rPr>
      </w:r>
    </w:p>
    <w:p>
      <w:pPr>
        <w:pStyle w:val="Normal"/>
        <w:shd w:val="clear" w:color="auto" w:fill="FEFEFE"/>
        <w:spacing w:lineRule="auto" w:line="240" w:before="0" w:after="0"/>
        <w:jc w:val="both"/>
        <w:rPr>
          <w:rFonts w:ascii="Alegreya Sans" w:hAnsi="Alegreya Sans" w:eastAsia="Times New Roman" w:cs="Times New Roman"/>
          <w:b/>
          <w:b/>
          <w:bCs/>
          <w:color w:val="1C7A9B"/>
          <w:sz w:val="24"/>
          <w:szCs w:val="24"/>
        </w:rPr>
      </w:pPr>
      <w:r>
        <w:rPr>
          <w:rFonts w:eastAsia="Times New Roman" w:cs="Times New Roman" w:ascii="Alegreya Sans" w:hAnsi="Alegreya Sans"/>
          <w:b/>
          <w:bCs/>
          <w:color w:val="1C7A9B"/>
          <w:sz w:val="24"/>
          <w:szCs w:val="24"/>
        </w:rPr>
        <w:t>Dividing Tasks </w:t>
      </w:r>
    </w:p>
    <w:p>
      <w:pPr>
        <w:pStyle w:val="Normal"/>
        <w:shd w:val="clear" w:color="auto" w:fill="FEFEFE"/>
        <w:spacing w:lineRule="auto" w:line="240" w:before="0" w:after="0"/>
        <w:jc w:val="both"/>
        <w:rPr>
          <w:rFonts w:ascii="Alegreya Sans" w:hAnsi="Alegreya Sans" w:eastAsia="Times New Roman" w:cs="Times New Roman"/>
          <w:color w:val="766D6B"/>
          <w:sz w:val="24"/>
          <w:szCs w:val="24"/>
        </w:rPr>
      </w:pPr>
      <w:r>
        <w:rPr>
          <w:rFonts w:eastAsia="Times New Roman" w:cs="Times New Roman" w:ascii="Alegreya Sans" w:hAnsi="Alegreya Sans"/>
          <w:color w:val="766D6B"/>
          <w:sz w:val="24"/>
          <w:szCs w:val="24"/>
        </w:rPr>
        <w:t>Mention all contributions done up till now for each of the team members.</w:t>
      </w:r>
    </w:p>
    <w:tbl>
      <w:tblPr>
        <w:tblStyle w:val="TableGrid"/>
        <w:tblW w:w="9576" w:type="dxa"/>
        <w:jc w:val="left"/>
        <w:tblInd w:w="-5" w:type="dxa"/>
        <w:tblCellMar>
          <w:top w:w="0" w:type="dxa"/>
          <w:left w:w="103" w:type="dxa"/>
          <w:bottom w:w="0" w:type="dxa"/>
          <w:right w:w="108" w:type="dxa"/>
        </w:tblCellMar>
        <w:tblLook w:val="04a0" w:noVBand="1" w:noHBand="0" w:lastColumn="0" w:firstColumn="1" w:lastRow="0" w:firstRow="1"/>
      </w:tblPr>
      <w:tblGrid>
        <w:gridCol w:w="1728"/>
        <w:gridCol w:w="7847"/>
      </w:tblGrid>
      <w:tr>
        <w:trPr/>
        <w:tc>
          <w:tcPr>
            <w:tcW w:w="1728" w:type="dxa"/>
            <w:tcBorders>
              <w:bottom w:val="nil"/>
              <w:insideH w:val="nil"/>
            </w:tcBorders>
            <w:shd w:fill="auto" w:val="clear"/>
            <w:tcMar>
              <w:left w:w="103" w:type="dxa"/>
            </w:tcMar>
          </w:tcPr>
          <w:p>
            <w:pPr>
              <w:pStyle w:val="Normal"/>
              <w:spacing w:lineRule="auto" w:line="240" w:before="0" w:after="0"/>
              <w:jc w:val="both"/>
              <w:rPr>
                <w:rFonts w:ascii="Alegreya Sans" w:hAnsi="Alegreya Sans" w:eastAsia="Times New Roman" w:cs="Times New Roman"/>
                <w:color w:val="766D6B"/>
                <w:sz w:val="24"/>
                <w:szCs w:val="24"/>
              </w:rPr>
            </w:pPr>
            <w:r>
              <w:rPr>
                <w:rFonts w:eastAsia="Times New Roman" w:cs="Times New Roman" w:ascii="Alegreya Sans" w:hAnsi="Alegreya Sans"/>
                <w:color w:val="766D6B"/>
                <w:sz w:val="24"/>
                <w:szCs w:val="24"/>
              </w:rPr>
              <w:t>ID</w:t>
            </w:r>
          </w:p>
        </w:tc>
        <w:tc>
          <w:tcPr>
            <w:tcW w:w="7847" w:type="dxa"/>
            <w:tcBorders>
              <w:bottom w:val="nil"/>
              <w:insideH w:val="nil"/>
            </w:tcBorders>
            <w:shd w:fill="auto" w:val="clear"/>
            <w:tcMar>
              <w:left w:w="103" w:type="dxa"/>
            </w:tcMar>
          </w:tcPr>
          <w:p>
            <w:pPr>
              <w:pStyle w:val="Normal"/>
              <w:spacing w:lineRule="auto" w:line="240" w:before="0" w:after="0"/>
              <w:jc w:val="both"/>
              <w:rPr/>
            </w:pPr>
            <w:r>
              <w:rPr>
                <w:rFonts w:eastAsia="Times New Roman" w:cs="Times New Roman" w:ascii="Alegreya Sans" w:hAnsi="Alegreya Sans"/>
                <w:color w:val="766D6B"/>
                <w:sz w:val="24"/>
                <w:szCs w:val="24"/>
              </w:rPr>
              <w:t>Contributions</w:t>
            </w:r>
          </w:p>
        </w:tc>
      </w:tr>
      <w:tr>
        <w:trPr/>
        <w:tc>
          <w:tcPr>
            <w:tcW w:w="1728" w:type="dxa"/>
            <w:tcBorders>
              <w:top w:val="nil"/>
              <w:bottom w:val="nil"/>
              <w:insideH w:val="nil"/>
            </w:tcBorders>
            <w:shd w:fill="auto" w:val="clear"/>
            <w:tcMar>
              <w:left w:w="103" w:type="dxa"/>
            </w:tcMar>
          </w:tcPr>
          <w:p>
            <w:pPr>
              <w:pStyle w:val="Normal"/>
              <w:spacing w:lineRule="auto" w:line="240" w:before="0" w:after="0"/>
              <w:jc w:val="both"/>
              <w:rPr/>
            </w:pPr>
            <w:r>
              <w:rPr/>
              <w:t>22-3798</w:t>
            </w:r>
          </w:p>
        </w:tc>
        <w:tc>
          <w:tcPr>
            <w:tcW w:w="7847" w:type="dxa"/>
            <w:tcBorders>
              <w:top w:val="nil"/>
              <w:bottom w:val="nil"/>
              <w:insideH w:val="nil"/>
            </w:tcBorders>
            <w:shd w:fill="auto" w:val="clear"/>
            <w:tcMar>
              <w:left w:w="103" w:type="dxa"/>
            </w:tcMar>
          </w:tcPr>
          <w:p>
            <w:pPr>
              <w:pStyle w:val="Normal"/>
              <w:spacing w:lineRule="auto" w:line="240" w:before="0" w:after="0"/>
              <w:jc w:val="both"/>
              <w:rPr/>
            </w:pPr>
            <w:r>
              <w:rPr/>
              <w:t>Retrieving the system call table using method 1.</w:t>
            </w:r>
          </w:p>
        </w:tc>
      </w:tr>
      <w:tr>
        <w:trPr/>
        <w:tc>
          <w:tcPr>
            <w:tcW w:w="1728" w:type="dxa"/>
            <w:tcBorders>
              <w:top w:val="nil"/>
              <w:bottom w:val="nil"/>
              <w:insideH w:val="nil"/>
            </w:tcBorders>
            <w:shd w:fill="auto" w:val="clear"/>
            <w:tcMar>
              <w:left w:w="103" w:type="dxa"/>
            </w:tcMar>
          </w:tcPr>
          <w:p>
            <w:pPr>
              <w:pStyle w:val="Normal"/>
              <w:spacing w:lineRule="auto" w:line="240" w:before="0" w:after="0"/>
              <w:jc w:val="both"/>
              <w:rPr/>
            </w:pPr>
            <w:r>
              <w:rPr/>
              <w:t>22-4408</w:t>
            </w:r>
          </w:p>
        </w:tc>
        <w:tc>
          <w:tcPr>
            <w:tcW w:w="7847" w:type="dxa"/>
            <w:tcBorders>
              <w:top w:val="nil"/>
              <w:bottom w:val="nil"/>
              <w:insideH w:val="nil"/>
            </w:tcBorders>
            <w:shd w:fill="auto" w:val="clear"/>
            <w:tcMar>
              <w:left w:w="103" w:type="dxa"/>
            </w:tcMar>
          </w:tcPr>
          <w:p>
            <w:pPr>
              <w:pStyle w:val="Normal"/>
              <w:spacing w:lineRule="auto" w:line="240" w:before="0" w:after="0"/>
              <w:jc w:val="both"/>
              <w:rPr/>
            </w:pPr>
            <w:r>
              <w:rPr/>
              <w:t>Retrieving the system call table using method 2.</w:t>
            </w:r>
          </w:p>
        </w:tc>
      </w:tr>
      <w:tr>
        <w:trPr/>
        <w:tc>
          <w:tcPr>
            <w:tcW w:w="1728" w:type="dxa"/>
            <w:tcBorders>
              <w:top w:val="nil"/>
              <w:bottom w:val="nil"/>
              <w:insideH w:val="nil"/>
            </w:tcBorders>
            <w:shd w:fill="auto" w:val="clear"/>
            <w:tcMar>
              <w:left w:w="103" w:type="dxa"/>
            </w:tcMar>
          </w:tcPr>
          <w:p>
            <w:pPr>
              <w:pStyle w:val="Normal"/>
              <w:spacing w:lineRule="auto" w:line="240" w:before="0" w:after="0"/>
              <w:jc w:val="both"/>
              <w:rPr/>
            </w:pPr>
            <w:r>
              <w:rPr/>
              <w:t>22-1452</w:t>
            </w:r>
          </w:p>
        </w:tc>
        <w:tc>
          <w:tcPr>
            <w:tcW w:w="7847" w:type="dxa"/>
            <w:tcBorders>
              <w:top w:val="nil"/>
              <w:bottom w:val="nil"/>
              <w:insideH w:val="nil"/>
            </w:tcBorders>
            <w:shd w:fill="auto" w:val="clear"/>
            <w:tcMar>
              <w:left w:w="103" w:type="dxa"/>
            </w:tcMar>
          </w:tcPr>
          <w:p>
            <w:pPr>
              <w:pStyle w:val="Normal"/>
              <w:spacing w:lineRule="auto" w:line="240" w:before="0" w:after="0"/>
              <w:jc w:val="both"/>
              <w:rPr/>
            </w:pPr>
            <w:r>
              <w:rPr/>
              <w:t>Hiding rootkit</w:t>
            </w:r>
          </w:p>
        </w:tc>
      </w:tr>
      <w:tr>
        <w:trPr/>
        <w:tc>
          <w:tcPr>
            <w:tcW w:w="1728" w:type="dxa"/>
            <w:tcBorders>
              <w:top w:val="nil"/>
              <w:bottom w:val="nil"/>
              <w:insideH w:val="nil"/>
            </w:tcBorders>
            <w:shd w:fill="auto" w:val="clear"/>
            <w:tcMar>
              <w:left w:w="103" w:type="dxa"/>
            </w:tcMar>
          </w:tcPr>
          <w:p>
            <w:pPr>
              <w:pStyle w:val="Normal"/>
              <w:spacing w:lineRule="auto" w:line="240" w:before="0" w:after="0"/>
              <w:jc w:val="both"/>
              <w:rPr/>
            </w:pPr>
            <w:r>
              <w:rPr/>
              <w:t>22-1483</w:t>
            </w:r>
          </w:p>
        </w:tc>
        <w:tc>
          <w:tcPr>
            <w:tcW w:w="7847" w:type="dxa"/>
            <w:tcBorders>
              <w:top w:val="nil"/>
              <w:bottom w:val="nil"/>
              <w:insideH w:val="nil"/>
            </w:tcBorders>
            <w:shd w:fill="auto" w:val="clear"/>
            <w:tcMar>
              <w:left w:w="103" w:type="dxa"/>
            </w:tcMar>
          </w:tcPr>
          <w:p>
            <w:pPr>
              <w:pStyle w:val="Normal"/>
              <w:spacing w:lineRule="auto" w:line="240" w:before="0" w:after="0"/>
              <w:jc w:val="both"/>
              <w:rPr/>
            </w:pPr>
            <w:r>
              <w:rPr/>
              <w:t>Hide process</w:t>
            </w:r>
          </w:p>
        </w:tc>
      </w:tr>
      <w:tr>
        <w:trPr/>
        <w:tc>
          <w:tcPr>
            <w:tcW w:w="1728" w:type="dxa"/>
            <w:tcBorders>
              <w:top w:val="nil"/>
              <w:bottom w:val="nil"/>
              <w:insideH w:val="nil"/>
            </w:tcBorders>
            <w:shd w:fill="auto" w:val="clear"/>
            <w:tcMar>
              <w:left w:w="103" w:type="dxa"/>
            </w:tcMar>
          </w:tcPr>
          <w:p>
            <w:pPr>
              <w:pStyle w:val="Normal"/>
              <w:spacing w:lineRule="auto" w:line="240" w:before="0" w:after="0"/>
              <w:jc w:val="both"/>
              <w:rPr/>
            </w:pPr>
            <w:r>
              <w:rPr/>
              <w:t>22-0627</w:t>
            </w:r>
          </w:p>
        </w:tc>
        <w:tc>
          <w:tcPr>
            <w:tcW w:w="7847" w:type="dxa"/>
            <w:tcBorders>
              <w:top w:val="nil"/>
              <w:bottom w:val="nil"/>
              <w:insideH w:val="nil"/>
            </w:tcBorders>
            <w:shd w:fill="auto" w:val="clear"/>
            <w:tcMar>
              <w:left w:w="103" w:type="dxa"/>
            </w:tcMar>
          </w:tcPr>
          <w:p>
            <w:pPr>
              <w:pStyle w:val="Normal"/>
              <w:spacing w:lineRule="auto" w:line="240" w:before="0" w:after="0"/>
              <w:jc w:val="both"/>
              <w:rPr/>
            </w:pPr>
            <w:r>
              <w:rPr/>
              <w:t>Hide file</w:t>
            </w:r>
          </w:p>
        </w:tc>
      </w:tr>
      <w:tr>
        <w:trPr/>
        <w:tc>
          <w:tcPr>
            <w:tcW w:w="1728" w:type="dxa"/>
            <w:tcBorders>
              <w:top w:val="nil"/>
            </w:tcBorders>
            <w:shd w:fill="auto" w:val="clear"/>
            <w:tcMar>
              <w:left w:w="103" w:type="dxa"/>
            </w:tcMar>
          </w:tcPr>
          <w:p>
            <w:pPr>
              <w:pStyle w:val="Normal"/>
              <w:spacing w:lineRule="auto" w:line="240" w:before="0" w:after="0"/>
              <w:jc w:val="both"/>
              <w:rPr/>
            </w:pPr>
            <w:r>
              <w:rPr/>
              <w:t>22-2128</w:t>
            </w:r>
          </w:p>
        </w:tc>
        <w:tc>
          <w:tcPr>
            <w:tcW w:w="7847" w:type="dxa"/>
            <w:tcBorders>
              <w:top w:val="nil"/>
            </w:tcBorders>
            <w:shd w:fill="auto" w:val="clear"/>
            <w:tcMar>
              <w:left w:w="103" w:type="dxa"/>
            </w:tcMar>
          </w:tcPr>
          <w:p>
            <w:pPr>
              <w:pStyle w:val="Normal"/>
              <w:spacing w:lineRule="auto" w:line="240" w:before="0" w:after="0"/>
              <w:jc w:val="both"/>
              <w:rPr/>
            </w:pPr>
            <w:r>
              <w:rPr/>
              <w:t>Hide port</w:t>
            </w:r>
          </w:p>
        </w:tc>
      </w:tr>
    </w:tbl>
    <w:p>
      <w:pPr>
        <w:pStyle w:val="Normal"/>
        <w:shd w:val="clear" w:color="auto" w:fill="FEFEFE"/>
        <w:spacing w:lineRule="auto" w:line="240" w:before="0" w:after="0"/>
        <w:jc w:val="both"/>
        <w:rPr>
          <w:rFonts w:ascii="Alegreya Sans" w:hAnsi="Alegreya Sans" w:eastAsia="Times New Roman" w:cs="Times New Roman"/>
          <w:color w:val="766D6B"/>
          <w:sz w:val="24"/>
          <w:szCs w:val="24"/>
        </w:rPr>
      </w:pPr>
      <w:r>
        <w:rPr>
          <w:rFonts w:eastAsia="Times New Roman" w:cs="Times New Roman" w:ascii="Alegreya Sans" w:hAnsi="Alegreya Sans"/>
          <w:color w:val="766D6B"/>
          <w:sz w:val="24"/>
          <w:szCs w:val="24"/>
        </w:rPr>
      </w:r>
    </w:p>
    <w:p>
      <w:pPr>
        <w:pStyle w:val="Normal"/>
        <w:spacing w:before="0" w:after="200"/>
        <w:jc w:val="both"/>
        <w:rPr/>
      </w:pPr>
      <w:r>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Times New Roman">
    <w:charset w:val="01"/>
    <w:family w:val="roman"/>
    <w:pitch w:val="variable"/>
  </w:font>
  <w:font w:name="Alegreya Sans">
    <w:charset w:val="01"/>
    <w:family w:val="roman"/>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48"/>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spacing w:lineRule="auto" w:line="276"/>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516bd9"/>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00000A"/>
      <w:sz w:val="22"/>
      <w:szCs w:val="22"/>
      <w:lang w:val="en-US" w:eastAsia="en-US" w:bidi="ar-SA"/>
    </w:rPr>
  </w:style>
  <w:style w:type="character" w:styleId="DefaultParagraphFont" w:default="1">
    <w:name w:val="Default Paragraph Font"/>
    <w:uiPriority w:val="1"/>
    <w:semiHidden/>
    <w:unhideWhenUsed/>
    <w:qFormat/>
    <w:rPr/>
  </w:style>
  <w:style w:type="character" w:styleId="Appleconvertedspace" w:customStyle="1">
    <w:name w:val="apple-converted-space"/>
    <w:basedOn w:val="DefaultParagraphFont"/>
    <w:qFormat/>
    <w:rsid w:val="00516bd9"/>
    <w:rPr/>
  </w:style>
  <w:style w:type="character" w:styleId="Ssrequiredasterisk" w:customStyle="1">
    <w:name w:val="ss-required-asterisk"/>
    <w:basedOn w:val="DefaultParagraphFont"/>
    <w:qFormat/>
    <w:rsid w:val="00516bd9"/>
    <w:rPr/>
  </w:style>
  <w:style w:type="character" w:styleId="InternetLink">
    <w:name w:val="Internet Link"/>
    <w:basedOn w:val="DefaultParagraphFont"/>
    <w:uiPriority w:val="99"/>
    <w:semiHidden/>
    <w:unhideWhenUsed/>
    <w:rsid w:val="00516bd9"/>
    <w:rPr>
      <w:color w:val="0000FF"/>
      <w:u w:val="single"/>
    </w:rPr>
  </w:style>
  <w:style w:type="character" w:styleId="VisitedInternetLink">
    <w:name w:val="Visited Internet Link"/>
    <w:rPr>
      <w:color w:val="80000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DejaVu Sans"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516bd9"/>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goo.gl/AdPVZB"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1967</TotalTime>
  <Application>LibreOffice/4.4.1.2$Linux_X86_64 LibreOffice_project/40m0$Build-2</Application>
  <Paragraphs>56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2015-03-26T10:30:00Z</dcterms:created>
  <dc:creator>Rania Nader Said</dc:creator>
  <dc:language>en-US</dc:language>
  <dcterms:modified xsi:type="dcterms:W3CDTF">2015-04-08T09:39:51Z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