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B04EA" w14:textId="7BBADB45" w:rsidR="002736FF" w:rsidRPr="007B6701" w:rsidRDefault="007B6701">
      <w:pPr>
        <w:rPr>
          <w:sz w:val="32"/>
          <w:szCs w:val="32"/>
        </w:rPr>
      </w:pPr>
      <w:proofErr w:type="spellStart"/>
      <w:r w:rsidRPr="007B6701">
        <w:rPr>
          <w:sz w:val="32"/>
          <w:szCs w:val="32"/>
        </w:rPr>
        <w:t>HippoAI</w:t>
      </w:r>
      <w:proofErr w:type="spellEnd"/>
      <w:r w:rsidRPr="007B6701">
        <w:rPr>
          <w:sz w:val="32"/>
          <w:szCs w:val="32"/>
        </w:rPr>
        <w:t xml:space="preserve"> Validation Plan</w:t>
      </w:r>
    </w:p>
    <w:p w14:paraId="4A7AE85E" w14:textId="68313331" w:rsidR="007B6701" w:rsidRPr="007B6701" w:rsidRDefault="007B6701">
      <w:pPr>
        <w:rPr>
          <w:sz w:val="32"/>
          <w:szCs w:val="32"/>
        </w:rPr>
      </w:pPr>
    </w:p>
    <w:p w14:paraId="39BBD915" w14:textId="77777777" w:rsidR="007B6701" w:rsidRPr="007B6701" w:rsidRDefault="007B6701" w:rsidP="007B6701">
      <w:r w:rsidRPr="007B6701">
        <w:rPr>
          <w:b/>
          <w:bCs/>
        </w:rPr>
        <w:t>Author Name:</w:t>
      </w:r>
      <w:r w:rsidRPr="007B6701">
        <w:t xml:space="preserve"> Saeed Sheikh</w:t>
      </w:r>
    </w:p>
    <w:p w14:paraId="7683CA0D" w14:textId="77777777" w:rsidR="007B6701" w:rsidRPr="007B6701" w:rsidRDefault="007B6701" w:rsidP="007B6701"/>
    <w:p w14:paraId="38EB433E" w14:textId="77777777" w:rsidR="007B6701" w:rsidRPr="007B6701" w:rsidRDefault="007B6701" w:rsidP="007B6701">
      <w:r w:rsidRPr="007B6701">
        <w:rPr>
          <w:b/>
          <w:bCs/>
        </w:rPr>
        <w:t>Device Name</w:t>
      </w:r>
      <w:r w:rsidRPr="007B6701">
        <w:t xml:space="preserve">: </w:t>
      </w:r>
    </w:p>
    <w:p w14:paraId="347F785E" w14:textId="189604E9" w:rsidR="007B6701" w:rsidRPr="007B6701" w:rsidRDefault="007B6701" w:rsidP="007B6701">
      <w:proofErr w:type="spellStart"/>
      <w:r w:rsidRPr="007B6701">
        <w:t>HippoAI</w:t>
      </w:r>
      <w:proofErr w:type="spellEnd"/>
      <w:r w:rsidRPr="007B6701">
        <w:rPr>
          <w:b/>
          <w:bCs/>
          <w:i/>
          <w:iCs/>
        </w:rPr>
        <w:t>:</w:t>
      </w:r>
      <w:r w:rsidRPr="007B6701">
        <w:t xml:space="preserve"> Algorithm for </w:t>
      </w:r>
      <w:r w:rsidRPr="007B6701">
        <w:t>calculating Hippocampus volume from curated Hippocampus MR volumes.</w:t>
      </w:r>
    </w:p>
    <w:p w14:paraId="4E471C29" w14:textId="19102F9B" w:rsidR="007B6701" w:rsidRPr="007B6701" w:rsidRDefault="007B6701" w:rsidP="007B6701"/>
    <w:p w14:paraId="685CFB24" w14:textId="77777777" w:rsidR="007B6701" w:rsidRPr="007B6701" w:rsidRDefault="007B6701" w:rsidP="007B6701">
      <w:pPr>
        <w:rPr>
          <w:rStyle w:val="Strong"/>
          <w:color w:val="24292E"/>
          <w:shd w:val="clear" w:color="auto" w:fill="FFFFFF"/>
        </w:rPr>
      </w:pPr>
      <w:r w:rsidRPr="007B6701">
        <w:rPr>
          <w:rStyle w:val="Strong"/>
          <w:color w:val="24292E"/>
          <w:shd w:val="clear" w:color="auto" w:fill="FFFFFF"/>
        </w:rPr>
        <w:t>General Information</w:t>
      </w:r>
    </w:p>
    <w:p w14:paraId="5683E41A" w14:textId="643535C7" w:rsidR="007B6701" w:rsidRPr="007B6701" w:rsidRDefault="007B6701" w:rsidP="007B6701">
      <w:pPr>
        <w:ind w:firstLine="720"/>
        <w:rPr>
          <w:rStyle w:val="Strong"/>
          <w:color w:val="24292E"/>
          <w:shd w:val="clear" w:color="auto" w:fill="FFFFFF"/>
        </w:rPr>
      </w:pPr>
      <w:r w:rsidRPr="007B6701">
        <w:rPr>
          <w:rStyle w:val="Strong"/>
          <w:color w:val="24292E"/>
          <w:shd w:val="clear" w:color="auto" w:fill="FFFFFF"/>
        </w:rPr>
        <w:t>Intended Use</w:t>
      </w:r>
    </w:p>
    <w:p w14:paraId="2DE01577" w14:textId="2E17E5EF" w:rsidR="007B6701" w:rsidRPr="007B6701" w:rsidRDefault="007B6701" w:rsidP="007B6701">
      <w:pPr>
        <w:pStyle w:val="ListParagraph"/>
        <w:ind w:left="1440"/>
      </w:pPr>
      <w:r w:rsidRPr="007B6701">
        <w:rPr>
          <w:color w:val="000000"/>
          <w:shd w:val="clear" w:color="auto" w:fill="FFFFFF"/>
        </w:rPr>
        <w:t xml:space="preserve">This algorithm is intended to be used </w:t>
      </w:r>
      <w:r w:rsidRPr="007B6701">
        <w:t>for calculating Hippocampus volume from Hippocampus MR volumes</w:t>
      </w:r>
      <w:r w:rsidRPr="007B6701">
        <w:t xml:space="preserve"> </w:t>
      </w:r>
      <w:r w:rsidRPr="007B6701">
        <w:t>c</w:t>
      </w:r>
      <w:r w:rsidRPr="007B6701">
        <w:t xml:space="preserve">reated from the </w:t>
      </w:r>
      <w:proofErr w:type="spellStart"/>
      <w:r w:rsidRPr="007B6701">
        <w:t>HippoCrop</w:t>
      </w:r>
      <w:proofErr w:type="spellEnd"/>
      <w:r w:rsidRPr="007B6701">
        <w:t xml:space="preserve"> tool</w:t>
      </w:r>
      <w:r w:rsidR="001A3903">
        <w:t xml:space="preserve">, to give clinicians a means to quantify the progression of Alzheimer’s </w:t>
      </w:r>
      <w:r w:rsidR="00BA67E6">
        <w:t>d</w:t>
      </w:r>
      <w:r w:rsidR="001A3903">
        <w:t>isease.</w:t>
      </w:r>
    </w:p>
    <w:p w14:paraId="78659CDE" w14:textId="77777777" w:rsidR="007B6701" w:rsidRPr="007B6701" w:rsidRDefault="007B6701" w:rsidP="007B6701">
      <w:pPr>
        <w:ind w:firstLine="720"/>
      </w:pPr>
    </w:p>
    <w:p w14:paraId="5B68D742" w14:textId="10C4C743" w:rsidR="007B6701" w:rsidRDefault="00DA3CB6" w:rsidP="007B6701">
      <w:pPr>
        <w:ind w:firstLine="720"/>
        <w:rPr>
          <w:rStyle w:val="Strong"/>
          <w:color w:val="24292E"/>
          <w:shd w:val="clear" w:color="auto" w:fill="FFFFFF"/>
        </w:rPr>
      </w:pPr>
      <w:r>
        <w:rPr>
          <w:rStyle w:val="Strong"/>
          <w:color w:val="24292E"/>
          <w:shd w:val="clear" w:color="auto" w:fill="FFFFFF"/>
        </w:rPr>
        <w:t>Training Data collection</w:t>
      </w:r>
    </w:p>
    <w:p w14:paraId="6C05E3E5" w14:textId="1E6E6E62" w:rsidR="00DA3CB6" w:rsidRPr="00DA3CB6" w:rsidRDefault="00DA3CB6" w:rsidP="00DA3CB6">
      <w:pPr>
        <w:ind w:left="1440"/>
      </w:pPr>
      <w:r>
        <w:rPr>
          <w:rStyle w:val="Strong"/>
          <w:b w:val="0"/>
          <w:bCs w:val="0"/>
          <w:color w:val="24292E"/>
          <w:shd w:val="clear" w:color="auto" w:fill="FFFFFF"/>
        </w:rPr>
        <w:t xml:space="preserve">The original MR brain scans were obtained from the Medical Segmentation </w:t>
      </w:r>
      <w:proofErr w:type="spellStart"/>
      <w:r>
        <w:rPr>
          <w:rStyle w:val="Strong"/>
          <w:b w:val="0"/>
          <w:bCs w:val="0"/>
          <w:color w:val="24292E"/>
          <w:shd w:val="clear" w:color="auto" w:fill="FFFFFF"/>
        </w:rPr>
        <w:t>Decatholon</w:t>
      </w:r>
      <w:proofErr w:type="spellEnd"/>
      <w:r>
        <w:rPr>
          <w:rStyle w:val="Strong"/>
          <w:b w:val="0"/>
          <w:bCs w:val="0"/>
          <w:color w:val="24292E"/>
          <w:shd w:val="clear" w:color="auto" w:fill="FFFFFF"/>
        </w:rPr>
        <w:t xml:space="preserve"> “Hippocampus” dataset (see:</w:t>
      </w:r>
      <w:r w:rsidRPr="00DA3CB6">
        <w:t xml:space="preserve"> </w:t>
      </w:r>
      <w:hyperlink r:id="rId5" w:history="1">
        <w:r w:rsidRPr="00DA3CB6">
          <w:rPr>
            <w:color w:val="0000FF"/>
            <w:u w:val="single"/>
          </w:rPr>
          <w:t>http://medicaldecathlon.com/</w:t>
        </w:r>
      </w:hyperlink>
    </w:p>
    <w:p w14:paraId="3E05E444" w14:textId="599E2439" w:rsidR="007B6701" w:rsidRDefault="00DA3CB6" w:rsidP="00632DC2">
      <w:pPr>
        <w:ind w:left="1440"/>
        <w:rPr>
          <w:rStyle w:val="Strong"/>
          <w:b w:val="0"/>
          <w:bCs w:val="0"/>
          <w:color w:val="24292E"/>
          <w:shd w:val="clear" w:color="auto" w:fill="FFFFFF"/>
        </w:rPr>
      </w:pPr>
      <w:r>
        <w:rPr>
          <w:rStyle w:val="Strong"/>
          <w:b w:val="0"/>
          <w:bCs w:val="0"/>
          <w:color w:val="24292E"/>
          <w:shd w:val="clear" w:color="auto" w:fill="FFFFFF"/>
        </w:rPr>
        <w:t>)</w:t>
      </w:r>
      <w:r w:rsidR="00E91F63">
        <w:rPr>
          <w:rStyle w:val="Strong"/>
          <w:b w:val="0"/>
          <w:bCs w:val="0"/>
          <w:color w:val="24292E"/>
          <w:shd w:val="clear" w:color="auto" w:fill="FFFFFF"/>
        </w:rPr>
        <w:t xml:space="preserve"> and were stored as NIFTI files.</w:t>
      </w:r>
      <w:r>
        <w:rPr>
          <w:rStyle w:val="Strong"/>
          <w:b w:val="0"/>
          <w:bCs w:val="0"/>
          <w:color w:val="24292E"/>
          <w:shd w:val="clear" w:color="auto" w:fill="FFFFFF"/>
        </w:rPr>
        <w:t xml:space="preserve"> These MR scans were then processed using a tool called </w:t>
      </w:r>
      <w:proofErr w:type="spellStart"/>
      <w:r>
        <w:rPr>
          <w:rStyle w:val="Strong"/>
          <w:b w:val="0"/>
          <w:bCs w:val="0"/>
          <w:color w:val="24292E"/>
          <w:shd w:val="clear" w:color="auto" w:fill="FFFFFF"/>
        </w:rPr>
        <w:t>HippoCrop</w:t>
      </w:r>
      <w:proofErr w:type="spellEnd"/>
      <w:r>
        <w:rPr>
          <w:rStyle w:val="Strong"/>
          <w:b w:val="0"/>
          <w:bCs w:val="0"/>
          <w:color w:val="24292E"/>
          <w:shd w:val="clear" w:color="auto" w:fill="FFFFFF"/>
        </w:rPr>
        <w:t xml:space="preserve">. </w:t>
      </w:r>
      <w:proofErr w:type="spellStart"/>
      <w:r w:rsidR="007B6701">
        <w:rPr>
          <w:rStyle w:val="Strong"/>
          <w:b w:val="0"/>
          <w:bCs w:val="0"/>
          <w:color w:val="24292E"/>
          <w:shd w:val="clear" w:color="auto" w:fill="FFFFFF"/>
        </w:rPr>
        <w:t>HippoCrop</w:t>
      </w:r>
      <w:proofErr w:type="spellEnd"/>
      <w:r w:rsidR="007B6701">
        <w:rPr>
          <w:rStyle w:val="Strong"/>
          <w:b w:val="0"/>
          <w:bCs w:val="0"/>
          <w:color w:val="24292E"/>
          <w:shd w:val="clear" w:color="auto" w:fill="FFFFFF"/>
        </w:rPr>
        <w:t xml:space="preserve"> creates</w:t>
      </w:r>
      <w:r w:rsidR="00632DC2">
        <w:rPr>
          <w:rStyle w:val="Strong"/>
          <w:b w:val="0"/>
          <w:bCs w:val="0"/>
          <w:color w:val="24292E"/>
          <w:shd w:val="clear" w:color="auto" w:fill="FFFFFF"/>
        </w:rPr>
        <w:t xml:space="preserve"> a rectangular image of the Hippocampus and the area surrounding it from T2 MRI Brain scans.</w:t>
      </w:r>
      <w:r>
        <w:rPr>
          <w:rStyle w:val="Strong"/>
          <w:b w:val="0"/>
          <w:bCs w:val="0"/>
          <w:color w:val="24292E"/>
          <w:shd w:val="clear" w:color="auto" w:fill="FFFFFF"/>
        </w:rPr>
        <w:t xml:space="preserve"> The images from the </w:t>
      </w:r>
      <w:proofErr w:type="spellStart"/>
      <w:r>
        <w:rPr>
          <w:rStyle w:val="Strong"/>
          <w:b w:val="0"/>
          <w:bCs w:val="0"/>
          <w:color w:val="24292E"/>
          <w:shd w:val="clear" w:color="auto" w:fill="FFFFFF"/>
        </w:rPr>
        <w:t>HippoCrop</w:t>
      </w:r>
      <w:proofErr w:type="spellEnd"/>
      <w:r>
        <w:rPr>
          <w:rStyle w:val="Strong"/>
          <w:b w:val="0"/>
          <w:bCs w:val="0"/>
          <w:color w:val="24292E"/>
          <w:shd w:val="clear" w:color="auto" w:fill="FFFFFF"/>
        </w:rPr>
        <w:t xml:space="preserve"> tool were then analyzed and the volume of the Hippocampus was calculated for each image. Images that did not fall within the range of Hippocampus volumes as depicted in the established Hippocampus volume ground truth (see ground through section for further details), were discarded. The resulting images (around 260) were then split into training, validation and test datasets. The training dataset compromised of about 208 out of 260 of the images.</w:t>
      </w:r>
    </w:p>
    <w:p w14:paraId="79A3BB5E" w14:textId="3775469E" w:rsidR="00DF773D" w:rsidRDefault="00DA3CB6" w:rsidP="00DF773D">
      <w:pPr>
        <w:rPr>
          <w:rStyle w:val="Strong"/>
          <w:color w:val="24292E"/>
          <w:shd w:val="clear" w:color="auto" w:fill="FFFFFF"/>
        </w:rPr>
      </w:pPr>
      <w:r>
        <w:rPr>
          <w:rStyle w:val="Strong"/>
          <w:b w:val="0"/>
          <w:bCs w:val="0"/>
          <w:color w:val="24292E"/>
          <w:shd w:val="clear" w:color="auto" w:fill="FFFFFF"/>
        </w:rPr>
        <w:tab/>
      </w:r>
    </w:p>
    <w:p w14:paraId="45EBF354" w14:textId="4B10E10B" w:rsidR="001A3903" w:rsidRDefault="001A3903" w:rsidP="001A3903">
      <w:pPr>
        <w:ind w:firstLine="720"/>
        <w:rPr>
          <w:rStyle w:val="Strong"/>
          <w:color w:val="24292E"/>
          <w:shd w:val="clear" w:color="auto" w:fill="FFFFFF"/>
        </w:rPr>
      </w:pPr>
      <w:r>
        <w:rPr>
          <w:rStyle w:val="Strong"/>
          <w:color w:val="24292E"/>
          <w:shd w:val="clear" w:color="auto" w:fill="FFFFFF"/>
        </w:rPr>
        <w:t>Data labeling</w:t>
      </w:r>
    </w:p>
    <w:p w14:paraId="694AF76C" w14:textId="16B20A49" w:rsidR="00E91F63" w:rsidRDefault="00E91F63" w:rsidP="00E91F63">
      <w:pPr>
        <w:ind w:left="1440"/>
        <w:rPr>
          <w:rStyle w:val="Strong"/>
          <w:b w:val="0"/>
          <w:bCs w:val="0"/>
          <w:color w:val="24292E"/>
          <w:shd w:val="clear" w:color="auto" w:fill="FFFFFF"/>
        </w:rPr>
      </w:pPr>
      <w:r>
        <w:rPr>
          <w:rStyle w:val="Strong"/>
          <w:b w:val="0"/>
          <w:bCs w:val="0"/>
          <w:color w:val="24292E"/>
          <w:shd w:val="clear" w:color="auto" w:fill="FFFFFF"/>
        </w:rPr>
        <w:t xml:space="preserve">Data labels that correspond to a given volume attempt to capture the </w:t>
      </w:r>
      <w:r w:rsidR="003F5D55">
        <w:rPr>
          <w:rStyle w:val="Strong"/>
          <w:b w:val="0"/>
          <w:bCs w:val="0"/>
          <w:color w:val="24292E"/>
          <w:shd w:val="clear" w:color="auto" w:fill="FFFFFF"/>
        </w:rPr>
        <w:t>dimensionality within the image</w:t>
      </w:r>
      <w:r w:rsidR="001A3903">
        <w:rPr>
          <w:rStyle w:val="Strong"/>
          <w:b w:val="0"/>
          <w:bCs w:val="0"/>
          <w:color w:val="24292E"/>
          <w:shd w:val="clear" w:color="auto" w:fill="FFFFFF"/>
        </w:rPr>
        <w:t xml:space="preserve"> volumes</w:t>
      </w:r>
      <w:r w:rsidR="003F5D55">
        <w:rPr>
          <w:rStyle w:val="Strong"/>
          <w:b w:val="0"/>
          <w:bCs w:val="0"/>
          <w:color w:val="24292E"/>
          <w:shd w:val="clear" w:color="auto" w:fill="FFFFFF"/>
        </w:rPr>
        <w:t xml:space="preserve">, 0 represents the background, 1 represents an anterior </w:t>
      </w:r>
      <w:r>
        <w:rPr>
          <w:rStyle w:val="Strong"/>
          <w:b w:val="0"/>
          <w:bCs w:val="0"/>
          <w:color w:val="24292E"/>
          <w:shd w:val="clear" w:color="auto" w:fill="FFFFFF"/>
        </w:rPr>
        <w:t>dimension</w:t>
      </w:r>
      <w:r w:rsidR="003F5D55">
        <w:rPr>
          <w:rStyle w:val="Strong"/>
          <w:b w:val="0"/>
          <w:bCs w:val="0"/>
          <w:color w:val="24292E"/>
          <w:shd w:val="clear" w:color="auto" w:fill="FFFFFF"/>
        </w:rPr>
        <w:t xml:space="preserve">, and 2 represents a posterior </w:t>
      </w:r>
      <w:r>
        <w:rPr>
          <w:rStyle w:val="Strong"/>
          <w:b w:val="0"/>
          <w:bCs w:val="0"/>
          <w:color w:val="24292E"/>
          <w:shd w:val="clear" w:color="auto" w:fill="FFFFFF"/>
        </w:rPr>
        <w:t>dimension. The unit of measurement for the dimensions is referenced from the NIFTI file header and is millimeters.</w:t>
      </w:r>
      <w:r w:rsidR="003F5D55">
        <w:rPr>
          <w:rStyle w:val="Strong"/>
          <w:b w:val="0"/>
          <w:bCs w:val="0"/>
          <w:color w:val="24292E"/>
          <w:shd w:val="clear" w:color="auto" w:fill="FFFFFF"/>
        </w:rPr>
        <w:t xml:space="preserve"> </w:t>
      </w:r>
    </w:p>
    <w:p w14:paraId="47413F1A" w14:textId="2D1EA535" w:rsidR="00E91F63" w:rsidRDefault="00E91F63" w:rsidP="00E91F63">
      <w:pPr>
        <w:rPr>
          <w:rStyle w:val="Strong"/>
          <w:b w:val="0"/>
          <w:bCs w:val="0"/>
          <w:color w:val="24292E"/>
          <w:shd w:val="clear" w:color="auto" w:fill="FFFFFF"/>
        </w:rPr>
      </w:pPr>
    </w:p>
    <w:p w14:paraId="555AA6EF" w14:textId="765CF670" w:rsidR="00E91F63" w:rsidRDefault="00E91F63" w:rsidP="00E91F63">
      <w:pPr>
        <w:ind w:firstLine="720"/>
        <w:rPr>
          <w:rStyle w:val="Strong"/>
          <w:color w:val="24292E"/>
          <w:shd w:val="clear" w:color="auto" w:fill="FFFFFF"/>
        </w:rPr>
      </w:pPr>
      <w:r>
        <w:rPr>
          <w:rStyle w:val="Strong"/>
          <w:color w:val="24292E"/>
          <w:shd w:val="clear" w:color="auto" w:fill="FFFFFF"/>
        </w:rPr>
        <w:t>Ground Truth</w:t>
      </w:r>
    </w:p>
    <w:p w14:paraId="02DF6EFF" w14:textId="7B1D3D18" w:rsidR="00E91F63" w:rsidRDefault="00E91F63" w:rsidP="00E91F63">
      <w:pPr>
        <w:ind w:left="1440"/>
      </w:pPr>
      <w:r>
        <w:rPr>
          <w:rStyle w:val="Strong"/>
          <w:b w:val="0"/>
          <w:bCs w:val="0"/>
          <w:color w:val="24292E"/>
          <w:shd w:val="clear" w:color="auto" w:fill="FFFFFF"/>
        </w:rPr>
        <w:t xml:space="preserve">To establish a ground truth for the data used with this algorithm, the following paper “Hippocampal volume across age” was referenced (see: </w:t>
      </w:r>
      <w:hyperlink r:id="rId6" w:history="1">
        <w:r w:rsidRPr="00DF773D">
          <w:rPr>
            <w:color w:val="0000FF"/>
            <w:u w:val="single"/>
          </w:rPr>
          <w:t>https://www.sciencedirect.com/science/article/pii/S2213158219302542</w:t>
        </w:r>
      </w:hyperlink>
      <w:r>
        <w:t xml:space="preserve">), along with this paper the </w:t>
      </w:r>
      <w:proofErr w:type="spellStart"/>
      <w:r>
        <w:t>HippoFit</w:t>
      </w:r>
      <w:proofErr w:type="spellEnd"/>
      <w:r>
        <w:t xml:space="preserve"> calculator was used to better understand the correlation between Hippocampal volume and age (see: </w:t>
      </w:r>
      <w:hyperlink r:id="rId7" w:history="1">
        <w:r w:rsidRPr="00E91F63">
          <w:rPr>
            <w:color w:val="0000FF"/>
            <w:u w:val="single"/>
          </w:rPr>
          <w:t>http://www.smanohar.com/biobank/calculator.html</w:t>
        </w:r>
      </w:hyperlink>
      <w:r>
        <w:t xml:space="preserve">).  From the paper the below figure depicting the right Hippocampus volume for Women between the ages of 52 and 71, indicates that the </w:t>
      </w:r>
      <w:r w:rsidR="000E1939">
        <w:t>volume of the Hippocampus ranges between 3100 cubic millimeters and 4600 cubic millimeters.</w:t>
      </w:r>
    </w:p>
    <w:p w14:paraId="2BBDC392" w14:textId="2A0489A3" w:rsidR="001B734A" w:rsidRDefault="001B734A" w:rsidP="00E91F63">
      <w:pPr>
        <w:ind w:left="1440"/>
      </w:pPr>
    </w:p>
    <w:p w14:paraId="46F04B52" w14:textId="6558EBA9" w:rsidR="001B734A" w:rsidRDefault="001B734A" w:rsidP="001B734A">
      <w:pPr>
        <w:jc w:val="center"/>
      </w:pPr>
      <w:r>
        <w:lastRenderedPageBreak/>
        <w:fldChar w:fldCharType="begin"/>
      </w:r>
      <w:r>
        <w:instrText xml:space="preserve"> INCLUDEPICTURE "https://video.udacity-data.com/topher/2020/March/5e813c01_nomogram-fem-right/nomogram-fem-right.jpg" \* MERGEFORMATINET </w:instrText>
      </w:r>
      <w:r>
        <w:fldChar w:fldCharType="separate"/>
      </w:r>
      <w:r>
        <w:rPr>
          <w:noProof/>
        </w:rPr>
        <w:drawing>
          <wp:inline distT="0" distB="0" distL="0" distR="0" wp14:anchorId="344E9D2B" wp14:editId="3252B670">
            <wp:extent cx="3169920" cy="3494575"/>
            <wp:effectExtent l="0" t="0" r="5080" b="0"/>
            <wp:docPr id="5" name="Picture 5"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9920" cy="3527648"/>
                    </a:xfrm>
                    <a:prstGeom prst="rect">
                      <a:avLst/>
                    </a:prstGeom>
                    <a:noFill/>
                    <a:ln>
                      <a:noFill/>
                    </a:ln>
                  </pic:spPr>
                </pic:pic>
              </a:graphicData>
            </a:graphic>
          </wp:inline>
        </w:drawing>
      </w:r>
      <w:r>
        <w:fldChar w:fldCharType="end"/>
      </w:r>
    </w:p>
    <w:p w14:paraId="0B2104A4" w14:textId="77777777" w:rsidR="001B734A" w:rsidRPr="001B734A" w:rsidRDefault="001B734A" w:rsidP="00E91F63">
      <w:pPr>
        <w:ind w:left="1440"/>
        <w:rPr>
          <w:sz w:val="20"/>
          <w:szCs w:val="20"/>
        </w:rPr>
      </w:pPr>
    </w:p>
    <w:p w14:paraId="36D74274" w14:textId="5EC5B869" w:rsidR="001B734A" w:rsidRPr="001B734A" w:rsidRDefault="001B734A" w:rsidP="001B734A">
      <w:pPr>
        <w:pStyle w:val="NormalWeb"/>
        <w:spacing w:before="0" w:beforeAutospacing="0" w:after="0" w:afterAutospacing="0"/>
        <w:jc w:val="center"/>
        <w:rPr>
          <w:sz w:val="20"/>
          <w:szCs w:val="20"/>
        </w:rPr>
      </w:pPr>
      <w:r w:rsidRPr="001B734A">
        <w:rPr>
          <w:b/>
          <w:bCs/>
          <w:sz w:val="20"/>
          <w:szCs w:val="20"/>
        </w:rPr>
        <w:t>Figure 1</w:t>
      </w:r>
      <w:r w:rsidRPr="001B734A">
        <w:rPr>
          <w:sz w:val="20"/>
          <w:szCs w:val="20"/>
        </w:rPr>
        <w:t xml:space="preserve">: </w:t>
      </w:r>
      <w:r w:rsidRPr="001B734A">
        <w:rPr>
          <w:sz w:val="20"/>
          <w:szCs w:val="20"/>
        </w:rPr>
        <w:t>Nomogram - Female, Right Hippocampus Volume, Corrected for Head Size</w:t>
      </w:r>
      <w:r w:rsidRPr="001B734A">
        <w:rPr>
          <w:sz w:val="20"/>
          <w:szCs w:val="20"/>
        </w:rPr>
        <w:br/>
        <w:t>Source: Nobis, L., Manohar, S.G., Smith, S.M., Alfaro-Almagro, F., Jenkinson, M., Mackay, C.E., Husain, M. Hippocampal volume across age: Nomograms derived from over 19,700 people in UK Biobank. Neuroimage: Clinical, 23(2019), pp. 2213-1582.</w:t>
      </w:r>
    </w:p>
    <w:p w14:paraId="4C0D533B" w14:textId="3B730FD1" w:rsidR="007B6701" w:rsidRDefault="007B6701" w:rsidP="007B6701"/>
    <w:p w14:paraId="359CF904" w14:textId="6E3D4FCE" w:rsidR="00F460CD" w:rsidRDefault="00F460CD" w:rsidP="00F460CD">
      <w:pPr>
        <w:ind w:firstLine="720"/>
        <w:rPr>
          <w:rStyle w:val="Strong"/>
          <w:color w:val="24292E"/>
          <w:shd w:val="clear" w:color="auto" w:fill="FFFFFF"/>
        </w:rPr>
      </w:pPr>
      <w:r>
        <w:rPr>
          <w:rStyle w:val="Strong"/>
          <w:color w:val="24292E"/>
          <w:shd w:val="clear" w:color="auto" w:fill="FFFFFF"/>
        </w:rPr>
        <w:t>Performance Metrics</w:t>
      </w:r>
    </w:p>
    <w:p w14:paraId="412B7FE8" w14:textId="1FA22F0A" w:rsidR="00F460CD" w:rsidRDefault="00F460CD" w:rsidP="007A7BAE">
      <w:pPr>
        <w:ind w:left="1440"/>
        <w:rPr>
          <w:rStyle w:val="Strong"/>
          <w:b w:val="0"/>
          <w:bCs w:val="0"/>
          <w:color w:val="24292E"/>
          <w:shd w:val="clear" w:color="auto" w:fill="FFFFFF"/>
        </w:rPr>
      </w:pPr>
      <w:r>
        <w:rPr>
          <w:rStyle w:val="Strong"/>
          <w:b w:val="0"/>
          <w:bCs w:val="0"/>
          <w:color w:val="24292E"/>
          <w:shd w:val="clear" w:color="auto" w:fill="FFFFFF"/>
        </w:rPr>
        <w:t xml:space="preserve">The </w:t>
      </w:r>
      <w:r w:rsidR="007A7BAE">
        <w:rPr>
          <w:rStyle w:val="Strong"/>
          <w:b w:val="0"/>
          <w:bCs w:val="0"/>
          <w:color w:val="24292E"/>
          <w:shd w:val="clear" w:color="auto" w:fill="FFFFFF"/>
        </w:rPr>
        <w:t xml:space="preserve">performance of the algorithm was measured by computing the Dice and Jaccard similarity coefficients between the inferred labels created from the algorithm and labels from a test dataset of around 26 volumes. The Dice and Jaccard similarity coefficients were then averaged to provide an overall performance for the algorithm. In the real world physically measuring the volume of the Hippocampus in the imaging volume and loading imaging volumes generated from the algorithm and measuring the Hippocampus in these images would present a more robust and reassuring albeit more tedious way to assess performance. Another intermediary approach maybe to use computed </w:t>
      </w:r>
      <w:proofErr w:type="spellStart"/>
      <w:r w:rsidR="007A7BAE">
        <w:rPr>
          <w:rStyle w:val="Strong"/>
          <w:b w:val="0"/>
          <w:bCs w:val="0"/>
          <w:color w:val="24292E"/>
          <w:shd w:val="clear" w:color="auto" w:fill="FFFFFF"/>
        </w:rPr>
        <w:t>Hausdorff</w:t>
      </w:r>
      <w:proofErr w:type="spellEnd"/>
      <w:r w:rsidR="007A7BAE">
        <w:rPr>
          <w:rStyle w:val="Strong"/>
          <w:b w:val="0"/>
          <w:bCs w:val="0"/>
          <w:color w:val="24292E"/>
          <w:shd w:val="clear" w:color="auto" w:fill="FFFFFF"/>
        </w:rPr>
        <w:t xml:space="preserve"> distances between the algorithm generated Hippocampus imaging volumes and target volumes.</w:t>
      </w:r>
    </w:p>
    <w:p w14:paraId="2BF3643B" w14:textId="3358FDDB" w:rsidR="001071F5" w:rsidRDefault="001071F5" w:rsidP="001071F5">
      <w:pPr>
        <w:rPr>
          <w:rStyle w:val="Strong"/>
          <w:b w:val="0"/>
          <w:bCs w:val="0"/>
          <w:color w:val="24292E"/>
          <w:shd w:val="clear" w:color="auto" w:fill="FFFFFF"/>
        </w:rPr>
      </w:pPr>
    </w:p>
    <w:p w14:paraId="7F3A32D9" w14:textId="64FC83CE" w:rsidR="001071F5" w:rsidRDefault="001071F5" w:rsidP="001071F5">
      <w:pPr>
        <w:ind w:firstLine="720"/>
        <w:rPr>
          <w:rStyle w:val="Strong"/>
          <w:color w:val="24292E"/>
          <w:shd w:val="clear" w:color="auto" w:fill="FFFFFF"/>
        </w:rPr>
      </w:pPr>
      <w:r>
        <w:rPr>
          <w:rStyle w:val="Strong"/>
          <w:color w:val="24292E"/>
          <w:shd w:val="clear" w:color="auto" w:fill="FFFFFF"/>
        </w:rPr>
        <w:t>Clinical Considerations</w:t>
      </w:r>
    </w:p>
    <w:p w14:paraId="7F7A80C0" w14:textId="3474386E" w:rsidR="00F460CD" w:rsidRPr="00F460CD" w:rsidRDefault="001071F5" w:rsidP="00F90FE0">
      <w:pPr>
        <w:ind w:left="1440"/>
        <w:rPr>
          <w:rStyle w:val="Strong"/>
          <w:b w:val="0"/>
          <w:bCs w:val="0"/>
          <w:color w:val="24292E"/>
          <w:shd w:val="clear" w:color="auto" w:fill="FFFFFF"/>
        </w:rPr>
      </w:pPr>
      <w:r>
        <w:rPr>
          <w:rStyle w:val="Strong"/>
          <w:b w:val="0"/>
          <w:bCs w:val="0"/>
          <w:color w:val="24292E"/>
          <w:shd w:val="clear" w:color="auto" w:fill="FFFFFF"/>
        </w:rPr>
        <w:t>This algorithm has been developed and trained around images</w:t>
      </w:r>
      <w:r w:rsidR="00F90FE0">
        <w:rPr>
          <w:rStyle w:val="Strong"/>
          <w:b w:val="0"/>
          <w:bCs w:val="0"/>
          <w:color w:val="24292E"/>
          <w:shd w:val="clear" w:color="auto" w:fill="FFFFFF"/>
        </w:rPr>
        <w:t xml:space="preserve"> that isolate the Hippocampus </w:t>
      </w:r>
      <w:r>
        <w:rPr>
          <w:rStyle w:val="Strong"/>
          <w:b w:val="0"/>
          <w:bCs w:val="0"/>
          <w:color w:val="24292E"/>
          <w:shd w:val="clear" w:color="auto" w:fill="FFFFFF"/>
        </w:rPr>
        <w:t xml:space="preserve">from the </w:t>
      </w:r>
      <w:proofErr w:type="spellStart"/>
      <w:r>
        <w:rPr>
          <w:rStyle w:val="Strong"/>
          <w:b w:val="0"/>
          <w:bCs w:val="0"/>
          <w:color w:val="24292E"/>
          <w:shd w:val="clear" w:color="auto" w:fill="FFFFFF"/>
        </w:rPr>
        <w:t>HippoCrop</w:t>
      </w:r>
      <w:proofErr w:type="spellEnd"/>
      <w:r>
        <w:rPr>
          <w:rStyle w:val="Strong"/>
          <w:b w:val="0"/>
          <w:bCs w:val="0"/>
          <w:color w:val="24292E"/>
          <w:shd w:val="clear" w:color="auto" w:fill="FFFFFF"/>
        </w:rPr>
        <w:t xml:space="preserve"> tool, utilizing full MR brain scans</w:t>
      </w:r>
      <w:r w:rsidR="00F90FE0">
        <w:rPr>
          <w:rStyle w:val="Strong"/>
          <w:b w:val="0"/>
          <w:bCs w:val="0"/>
          <w:color w:val="24292E"/>
          <w:shd w:val="clear" w:color="auto" w:fill="FFFFFF"/>
        </w:rPr>
        <w:t>, therefore</w:t>
      </w:r>
      <w:r>
        <w:rPr>
          <w:rStyle w:val="Strong"/>
          <w:b w:val="0"/>
          <w:bCs w:val="0"/>
          <w:color w:val="24292E"/>
          <w:shd w:val="clear" w:color="auto" w:fill="FFFFFF"/>
        </w:rPr>
        <w:t xml:space="preserve"> </w:t>
      </w:r>
      <w:r w:rsidR="00F90FE0">
        <w:rPr>
          <w:rStyle w:val="Strong"/>
          <w:b w:val="0"/>
          <w:bCs w:val="0"/>
          <w:color w:val="24292E"/>
          <w:shd w:val="clear" w:color="auto" w:fill="FFFFFF"/>
        </w:rPr>
        <w:t xml:space="preserve">would not work with this algorithm. The algorithm is designed to interface with a health care facility’s PACs system and can retrieve DICOM images that have been filtered through the </w:t>
      </w:r>
      <w:proofErr w:type="spellStart"/>
      <w:r w:rsidR="00F90FE0">
        <w:rPr>
          <w:rStyle w:val="Strong"/>
          <w:b w:val="0"/>
          <w:bCs w:val="0"/>
          <w:color w:val="24292E"/>
          <w:shd w:val="clear" w:color="auto" w:fill="FFFFFF"/>
        </w:rPr>
        <w:t>Hippocrop</w:t>
      </w:r>
      <w:proofErr w:type="spellEnd"/>
      <w:r w:rsidR="00F90FE0">
        <w:rPr>
          <w:rStyle w:val="Strong"/>
          <w:b w:val="0"/>
          <w:bCs w:val="0"/>
          <w:color w:val="24292E"/>
          <w:shd w:val="clear" w:color="auto" w:fill="FFFFFF"/>
        </w:rPr>
        <w:t xml:space="preserve"> tool for use. The algorithm also writes a final DICOM report that can be viewed in a clinical viewing system.</w:t>
      </w:r>
    </w:p>
    <w:p w14:paraId="4285BEDC" w14:textId="77777777" w:rsidR="007B6701" w:rsidRPr="007B6701" w:rsidRDefault="007B6701">
      <w:pPr>
        <w:rPr>
          <w:sz w:val="32"/>
          <w:szCs w:val="32"/>
        </w:rPr>
      </w:pPr>
    </w:p>
    <w:sectPr w:rsidR="007B6701" w:rsidRPr="007B6701" w:rsidSect="00A5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662A"/>
    <w:multiLevelType w:val="hybridMultilevel"/>
    <w:tmpl w:val="B8F06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01"/>
    <w:rsid w:val="000E1939"/>
    <w:rsid w:val="001071F5"/>
    <w:rsid w:val="001A3903"/>
    <w:rsid w:val="001B734A"/>
    <w:rsid w:val="002736FF"/>
    <w:rsid w:val="003F5D55"/>
    <w:rsid w:val="00632DC2"/>
    <w:rsid w:val="007A7BAE"/>
    <w:rsid w:val="007B6701"/>
    <w:rsid w:val="00A54759"/>
    <w:rsid w:val="00BA67E6"/>
    <w:rsid w:val="00DA3CB6"/>
    <w:rsid w:val="00DF773D"/>
    <w:rsid w:val="00E91F63"/>
    <w:rsid w:val="00F460CD"/>
    <w:rsid w:val="00F9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0BC0"/>
  <w15:chartTrackingRefBased/>
  <w15:docId w15:val="{BDBD6595-6EA7-F446-9D2C-B0496AB7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4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701"/>
    <w:rPr>
      <w:b/>
      <w:bCs/>
    </w:rPr>
  </w:style>
  <w:style w:type="paragraph" w:styleId="ListParagraph">
    <w:name w:val="List Paragraph"/>
    <w:basedOn w:val="Normal"/>
    <w:uiPriority w:val="34"/>
    <w:qFormat/>
    <w:rsid w:val="007B6701"/>
    <w:pPr>
      <w:ind w:left="720"/>
      <w:contextualSpacing/>
    </w:pPr>
  </w:style>
  <w:style w:type="character" w:styleId="Hyperlink">
    <w:name w:val="Hyperlink"/>
    <w:basedOn w:val="DefaultParagraphFont"/>
    <w:uiPriority w:val="99"/>
    <w:semiHidden/>
    <w:unhideWhenUsed/>
    <w:rsid w:val="00DA3CB6"/>
    <w:rPr>
      <w:color w:val="0000FF"/>
      <w:u w:val="single"/>
    </w:rPr>
  </w:style>
  <w:style w:type="paragraph" w:styleId="NormalWeb">
    <w:name w:val="Normal (Web)"/>
    <w:basedOn w:val="Normal"/>
    <w:uiPriority w:val="99"/>
    <w:semiHidden/>
    <w:unhideWhenUsed/>
    <w:rsid w:val="001B73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09172">
      <w:bodyDiv w:val="1"/>
      <w:marLeft w:val="0"/>
      <w:marRight w:val="0"/>
      <w:marTop w:val="0"/>
      <w:marBottom w:val="0"/>
      <w:divBdr>
        <w:top w:val="none" w:sz="0" w:space="0" w:color="auto"/>
        <w:left w:val="none" w:sz="0" w:space="0" w:color="auto"/>
        <w:bottom w:val="none" w:sz="0" w:space="0" w:color="auto"/>
        <w:right w:val="none" w:sz="0" w:space="0" w:color="auto"/>
      </w:divBdr>
      <w:divsChild>
        <w:div w:id="2062558741">
          <w:marLeft w:val="0"/>
          <w:marRight w:val="0"/>
          <w:marTop w:val="0"/>
          <w:marBottom w:val="0"/>
          <w:divBdr>
            <w:top w:val="none" w:sz="0" w:space="0" w:color="auto"/>
            <w:left w:val="none" w:sz="0" w:space="0" w:color="auto"/>
            <w:bottom w:val="none" w:sz="0" w:space="0" w:color="auto"/>
            <w:right w:val="none" w:sz="0" w:space="0" w:color="auto"/>
          </w:divBdr>
        </w:div>
        <w:div w:id="1461724103">
          <w:marLeft w:val="0"/>
          <w:marRight w:val="0"/>
          <w:marTop w:val="75"/>
          <w:marBottom w:val="0"/>
          <w:divBdr>
            <w:top w:val="none" w:sz="0" w:space="0" w:color="auto"/>
            <w:left w:val="none" w:sz="0" w:space="0" w:color="auto"/>
            <w:bottom w:val="none" w:sz="0" w:space="0" w:color="auto"/>
            <w:right w:val="none" w:sz="0" w:space="0" w:color="auto"/>
          </w:divBdr>
          <w:divsChild>
            <w:div w:id="7706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1941">
      <w:bodyDiv w:val="1"/>
      <w:marLeft w:val="0"/>
      <w:marRight w:val="0"/>
      <w:marTop w:val="0"/>
      <w:marBottom w:val="0"/>
      <w:divBdr>
        <w:top w:val="none" w:sz="0" w:space="0" w:color="auto"/>
        <w:left w:val="none" w:sz="0" w:space="0" w:color="auto"/>
        <w:bottom w:val="none" w:sz="0" w:space="0" w:color="auto"/>
        <w:right w:val="none" w:sz="0" w:space="0" w:color="auto"/>
      </w:divBdr>
    </w:div>
    <w:div w:id="1005329012">
      <w:bodyDiv w:val="1"/>
      <w:marLeft w:val="0"/>
      <w:marRight w:val="0"/>
      <w:marTop w:val="0"/>
      <w:marBottom w:val="0"/>
      <w:divBdr>
        <w:top w:val="none" w:sz="0" w:space="0" w:color="auto"/>
        <w:left w:val="none" w:sz="0" w:space="0" w:color="auto"/>
        <w:bottom w:val="none" w:sz="0" w:space="0" w:color="auto"/>
        <w:right w:val="none" w:sz="0" w:space="0" w:color="auto"/>
      </w:divBdr>
    </w:div>
    <w:div w:id="1018316721">
      <w:bodyDiv w:val="1"/>
      <w:marLeft w:val="0"/>
      <w:marRight w:val="0"/>
      <w:marTop w:val="0"/>
      <w:marBottom w:val="0"/>
      <w:divBdr>
        <w:top w:val="none" w:sz="0" w:space="0" w:color="auto"/>
        <w:left w:val="none" w:sz="0" w:space="0" w:color="auto"/>
        <w:bottom w:val="none" w:sz="0" w:space="0" w:color="auto"/>
        <w:right w:val="none" w:sz="0" w:space="0" w:color="auto"/>
      </w:divBdr>
    </w:div>
    <w:div w:id="1181697789">
      <w:bodyDiv w:val="1"/>
      <w:marLeft w:val="0"/>
      <w:marRight w:val="0"/>
      <w:marTop w:val="0"/>
      <w:marBottom w:val="0"/>
      <w:divBdr>
        <w:top w:val="none" w:sz="0" w:space="0" w:color="auto"/>
        <w:left w:val="none" w:sz="0" w:space="0" w:color="auto"/>
        <w:bottom w:val="none" w:sz="0" w:space="0" w:color="auto"/>
        <w:right w:val="none" w:sz="0" w:space="0" w:color="auto"/>
      </w:divBdr>
    </w:div>
    <w:div w:id="1393232283">
      <w:bodyDiv w:val="1"/>
      <w:marLeft w:val="0"/>
      <w:marRight w:val="0"/>
      <w:marTop w:val="0"/>
      <w:marBottom w:val="0"/>
      <w:divBdr>
        <w:top w:val="none" w:sz="0" w:space="0" w:color="auto"/>
        <w:left w:val="none" w:sz="0" w:space="0" w:color="auto"/>
        <w:bottom w:val="none" w:sz="0" w:space="0" w:color="auto"/>
        <w:right w:val="none" w:sz="0" w:space="0" w:color="auto"/>
      </w:divBdr>
    </w:div>
    <w:div w:id="149313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smanohar.com/biobank/calc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213158219302542" TargetMode="External"/><Relationship Id="rId5" Type="http://schemas.openxmlformats.org/officeDocument/2006/relationships/hyperlink" Target="http://medicaldecathl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Sheikh</dc:creator>
  <cp:keywords/>
  <dc:description/>
  <cp:lastModifiedBy>Saeed Sheikh</cp:lastModifiedBy>
  <cp:revision>8</cp:revision>
  <dcterms:created xsi:type="dcterms:W3CDTF">2020-06-19T20:29:00Z</dcterms:created>
  <dcterms:modified xsi:type="dcterms:W3CDTF">2020-06-19T21:44:00Z</dcterms:modified>
</cp:coreProperties>
</file>