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CAEF8" w14:textId="77777777" w:rsidR="002F7FAD" w:rsidRPr="00C87F0A" w:rsidRDefault="002F7FAD">
      <w:pPr>
        <w:rPr>
          <w:rFonts w:ascii="Times New Roman" w:hAnsi="Times New Roman" w:cs="Times New Roman"/>
        </w:rPr>
      </w:pPr>
    </w:p>
    <w:p w14:paraId="01D0421E" w14:textId="77777777" w:rsidR="00CA66A7" w:rsidRPr="00CA66A7" w:rsidRDefault="00CA66A7" w:rsidP="00CA66A7">
      <w:pPr>
        <w:jc w:val="center"/>
        <w:rPr>
          <w:rFonts w:ascii="Times New Roman" w:eastAsia="Times New Roman" w:hAnsi="Times New Roman" w:cs="Times New Roman"/>
          <w:kern w:val="0"/>
          <w14:ligatures w14:val="none"/>
        </w:rPr>
      </w:pPr>
      <w:r w:rsidRPr="00CA66A7">
        <w:rPr>
          <w:rFonts w:ascii="Times New Roman" w:eastAsia="Times New Roman" w:hAnsi="Times New Roman" w:cs="Times New Roman"/>
          <w:b/>
          <w:bCs/>
          <w:color w:val="000000"/>
          <w:kern w:val="0"/>
          <w:sz w:val="26"/>
          <w:szCs w:val="26"/>
          <w14:ligatures w14:val="none"/>
        </w:rPr>
        <w:t>Summary Report</w:t>
      </w:r>
    </w:p>
    <w:p w14:paraId="2D852389" w14:textId="77777777" w:rsidR="00CA66A7" w:rsidRPr="00CA66A7" w:rsidRDefault="00CA66A7" w:rsidP="00CA66A7">
      <w:pPr>
        <w:rPr>
          <w:rFonts w:ascii="Times New Roman" w:eastAsia="Times New Roman" w:hAnsi="Times New Roman" w:cs="Times New Roman"/>
          <w:kern w:val="0"/>
          <w14:ligatures w14:val="none"/>
        </w:rPr>
      </w:pPr>
    </w:p>
    <w:p w14:paraId="67B0FFCF" w14:textId="2AC90C1D" w:rsidR="00CA66A7" w:rsidRDefault="00CA66A7" w:rsidP="00CA66A7">
      <w:pPr>
        <w:rPr>
          <w:rFonts w:ascii="Times New Roman" w:eastAsia="Times New Roman" w:hAnsi="Times New Roman" w:cs="Times New Roman"/>
          <w:color w:val="000000"/>
          <w:kern w:val="0"/>
          <w:sz w:val="22"/>
          <w:szCs w:val="22"/>
          <w14:ligatures w14:val="none"/>
        </w:rPr>
      </w:pPr>
      <w:r w:rsidRPr="00CA66A7">
        <w:rPr>
          <w:rFonts w:ascii="Times New Roman" w:eastAsia="Times New Roman" w:hAnsi="Times New Roman" w:cs="Times New Roman"/>
          <w:color w:val="000000"/>
          <w:kern w:val="0"/>
          <w:sz w:val="22"/>
          <w:szCs w:val="22"/>
          <w14:ligatures w14:val="none"/>
        </w:rPr>
        <w:t xml:space="preserve">This project was conducted to answer the problem question: </w:t>
      </w:r>
    </w:p>
    <w:p w14:paraId="69ADEC38" w14:textId="77777777" w:rsidR="00A6592E" w:rsidRPr="00CA66A7" w:rsidRDefault="00A6592E" w:rsidP="00CA66A7">
      <w:pPr>
        <w:rPr>
          <w:rFonts w:ascii="Times New Roman" w:eastAsia="Times New Roman" w:hAnsi="Times New Roman" w:cs="Times New Roman"/>
          <w:kern w:val="0"/>
          <w14:ligatures w14:val="none"/>
        </w:rPr>
      </w:pPr>
    </w:p>
    <w:p w14:paraId="3C8DE64E" w14:textId="77777777" w:rsidR="00CA66A7" w:rsidRPr="00C87F0A" w:rsidRDefault="00CA66A7" w:rsidP="00CA66A7">
      <w:pPr>
        <w:rPr>
          <w:rFonts w:ascii="Times New Roman" w:eastAsia="Times New Roman" w:hAnsi="Times New Roman" w:cs="Times New Roman"/>
          <w:kern w:val="0"/>
          <w14:ligatures w14:val="none"/>
        </w:rPr>
      </w:pPr>
      <w:r w:rsidRPr="00C87F0A">
        <w:rPr>
          <w:rFonts w:ascii="Times New Roman" w:eastAsia="Times New Roman" w:hAnsi="Times New Roman" w:cs="Times New Roman"/>
          <w:color w:val="000000"/>
          <w:kern w:val="0"/>
          <w:sz w:val="22"/>
          <w:szCs w:val="22"/>
          <w14:ligatures w14:val="none"/>
        </w:rPr>
        <w:t>Can future rates of vehicle fuel type ownership be predicted? Is there a correlation between personal income and changes in ownership of vehicles by fuel types (year over year) that can be used to predict future vehicle ownership? </w:t>
      </w:r>
    </w:p>
    <w:p w14:paraId="0C528C28" w14:textId="77777777" w:rsidR="00CA66A7" w:rsidRPr="00CA66A7" w:rsidRDefault="00CA66A7" w:rsidP="00CA66A7">
      <w:pPr>
        <w:rPr>
          <w:rFonts w:ascii="Times New Roman" w:eastAsia="Times New Roman" w:hAnsi="Times New Roman" w:cs="Times New Roman"/>
          <w:kern w:val="0"/>
          <w14:ligatures w14:val="none"/>
        </w:rPr>
      </w:pPr>
    </w:p>
    <w:p w14:paraId="55D799D8" w14:textId="77777777" w:rsidR="00CA66A7" w:rsidRPr="00C87F0A" w:rsidRDefault="00CA66A7" w:rsidP="00CA66A7">
      <w:pPr>
        <w:jc w:val="center"/>
        <w:rPr>
          <w:rFonts w:ascii="Times New Roman" w:eastAsia="Times New Roman" w:hAnsi="Times New Roman" w:cs="Times New Roman"/>
          <w:b/>
          <w:bCs/>
          <w:color w:val="000000"/>
          <w:kern w:val="0"/>
          <w:sz w:val="22"/>
          <w:szCs w:val="22"/>
          <w14:ligatures w14:val="none"/>
        </w:rPr>
      </w:pPr>
      <w:r w:rsidRPr="00CA66A7">
        <w:rPr>
          <w:rFonts w:ascii="Times New Roman" w:eastAsia="Times New Roman" w:hAnsi="Times New Roman" w:cs="Times New Roman"/>
          <w:b/>
          <w:bCs/>
          <w:color w:val="000000"/>
          <w:kern w:val="0"/>
          <w:sz w:val="22"/>
          <w:szCs w:val="22"/>
          <w14:ligatures w14:val="none"/>
        </w:rPr>
        <w:t>Data Wrangling</w:t>
      </w:r>
    </w:p>
    <w:p w14:paraId="04D59BC2" w14:textId="77777777" w:rsidR="00CA66A7" w:rsidRPr="00C87F0A" w:rsidRDefault="00CA66A7" w:rsidP="00CA66A7">
      <w:pPr>
        <w:jc w:val="center"/>
        <w:rPr>
          <w:rFonts w:ascii="Times New Roman" w:eastAsia="Times New Roman" w:hAnsi="Times New Roman" w:cs="Times New Roman"/>
          <w:b/>
          <w:bCs/>
          <w:color w:val="000000"/>
          <w:kern w:val="0"/>
          <w:sz w:val="22"/>
          <w:szCs w:val="22"/>
          <w14:ligatures w14:val="none"/>
        </w:rPr>
      </w:pPr>
    </w:p>
    <w:p w14:paraId="27DF02AA" w14:textId="77777777" w:rsidR="00CA66A7" w:rsidRPr="00C87F0A" w:rsidRDefault="00CA66A7" w:rsidP="00CA66A7">
      <w:pPr>
        <w:rPr>
          <w:rFonts w:ascii="Times New Roman" w:hAnsi="Times New Roman" w:cs="Times New Roman"/>
          <w:sz w:val="20"/>
          <w:szCs w:val="20"/>
        </w:rPr>
      </w:pPr>
      <w:r w:rsidRPr="00C87F0A">
        <w:rPr>
          <w:rFonts w:ascii="Times New Roman" w:hAnsi="Times New Roman" w:cs="Times New Roman"/>
        </w:rPr>
        <w:t xml:space="preserve">Vehicle fuel data was sourced from data.gov and published by the California Department of Motor Vehicles. The vehicle fuel data contains records of vehicles registered in each zip code from 2018 </w:t>
      </w:r>
      <w:proofErr w:type="gramStart"/>
      <w:r w:rsidRPr="00C87F0A">
        <w:rPr>
          <w:rFonts w:ascii="Times New Roman" w:hAnsi="Times New Roman" w:cs="Times New Roman"/>
        </w:rPr>
        <w:t>-  2022</w:t>
      </w:r>
      <w:proofErr w:type="gramEnd"/>
      <w:r w:rsidRPr="00C87F0A">
        <w:rPr>
          <w:rFonts w:ascii="Times New Roman" w:hAnsi="Times New Roman" w:cs="Times New Roman"/>
        </w:rPr>
        <w:t>. (</w:t>
      </w:r>
      <w:hyperlink r:id="rId5" w:history="1">
        <w:r w:rsidRPr="00C87F0A">
          <w:rPr>
            <w:rStyle w:val="Hyperlink"/>
            <w:rFonts w:ascii="Times New Roman" w:hAnsi="Times New Roman" w:cs="Times New Roman"/>
            <w:sz w:val="20"/>
            <w:szCs w:val="20"/>
          </w:rPr>
          <w:t>https://catalog.data.gov/dataset/vehicle-fuel-type-count-by-zip-code</w:t>
        </w:r>
      </w:hyperlink>
      <w:r w:rsidRPr="00C87F0A">
        <w:rPr>
          <w:rFonts w:ascii="Times New Roman" w:hAnsi="Times New Roman" w:cs="Times New Roman"/>
          <w:sz w:val="20"/>
          <w:szCs w:val="20"/>
        </w:rPr>
        <w:t>)</w:t>
      </w:r>
    </w:p>
    <w:p w14:paraId="15E0DBB1" w14:textId="77777777" w:rsidR="00CA66A7" w:rsidRPr="00C87F0A" w:rsidRDefault="00CA66A7" w:rsidP="00CA66A7">
      <w:pPr>
        <w:rPr>
          <w:rFonts w:ascii="Times New Roman" w:hAnsi="Times New Roman" w:cs="Times New Roman"/>
        </w:rPr>
      </w:pPr>
    </w:p>
    <w:p w14:paraId="6E58D8F5" w14:textId="77777777" w:rsidR="00CA66A7" w:rsidRPr="00C87F0A" w:rsidRDefault="00CA66A7" w:rsidP="00CA66A7">
      <w:pPr>
        <w:rPr>
          <w:rFonts w:ascii="Times New Roman" w:hAnsi="Times New Roman" w:cs="Times New Roman"/>
        </w:rPr>
      </w:pPr>
      <w:r w:rsidRPr="00C87F0A">
        <w:rPr>
          <w:rFonts w:ascii="Times New Roman" w:hAnsi="Times New Roman" w:cs="Times New Roman"/>
        </w:rPr>
        <w:t>Income data was also sourced from data.gov and published by the California Franchise Tax Board. The income data contains anonymous tax return records by zip code till 2020. (</w:t>
      </w:r>
      <w:hyperlink r:id="rId6" w:history="1">
        <w:r w:rsidRPr="00C87F0A">
          <w:rPr>
            <w:rStyle w:val="Hyperlink"/>
            <w:rFonts w:ascii="Times New Roman" w:hAnsi="Times New Roman" w:cs="Times New Roman"/>
          </w:rPr>
          <w:t>https://data.ca.gov/dataset/personal-income-tax-statistics-by-zip-code</w:t>
        </w:r>
      </w:hyperlink>
      <w:r w:rsidRPr="00C87F0A">
        <w:rPr>
          <w:rFonts w:ascii="Times New Roman" w:hAnsi="Times New Roman" w:cs="Times New Roman"/>
        </w:rPr>
        <w:t xml:space="preserve">) </w:t>
      </w:r>
    </w:p>
    <w:p w14:paraId="61883007" w14:textId="77777777" w:rsidR="00CA66A7" w:rsidRPr="00C87F0A" w:rsidRDefault="00CA66A7" w:rsidP="00CA66A7">
      <w:pPr>
        <w:rPr>
          <w:rFonts w:ascii="Times New Roman" w:hAnsi="Times New Roman" w:cs="Times New Roman"/>
        </w:rPr>
      </w:pPr>
    </w:p>
    <w:p w14:paraId="25FF943A" w14:textId="77777777" w:rsidR="00865DD0" w:rsidRPr="00C87F0A" w:rsidRDefault="00CA66A7" w:rsidP="00CA66A7">
      <w:pPr>
        <w:rPr>
          <w:rFonts w:ascii="Times New Roman" w:hAnsi="Times New Roman" w:cs="Times New Roman"/>
        </w:rPr>
      </w:pPr>
      <w:r w:rsidRPr="00C87F0A">
        <w:rPr>
          <w:rFonts w:ascii="Times New Roman" w:hAnsi="Times New Roman" w:cs="Times New Roman"/>
        </w:rPr>
        <w:t xml:space="preserve">However, closer look at </w:t>
      </w:r>
      <w:r w:rsidR="00865DD0" w:rsidRPr="00C87F0A">
        <w:rPr>
          <w:rFonts w:ascii="Times New Roman" w:hAnsi="Times New Roman" w:cs="Times New Roman"/>
        </w:rPr>
        <w:t xml:space="preserve">vehicle fuel data showed that data was aggregated in October 2018 compared to 12/31 or 1/1 of subsequent years. To avoid skewed results from incomplete year, 2018 was dropped. Many features (make, duty, model year) had mostly incomplete or ambiguous data so they were dropped. A key feature – </w:t>
      </w:r>
      <w:proofErr w:type="gramStart"/>
      <w:r w:rsidR="00865DD0" w:rsidRPr="00C87F0A">
        <w:rPr>
          <w:rFonts w:ascii="Times New Roman" w:hAnsi="Times New Roman" w:cs="Times New Roman"/>
        </w:rPr>
        <w:t>‘ Vehicle</w:t>
      </w:r>
      <w:proofErr w:type="gramEnd"/>
      <w:r w:rsidR="00865DD0" w:rsidRPr="00C87F0A">
        <w:rPr>
          <w:rFonts w:ascii="Times New Roman" w:hAnsi="Times New Roman" w:cs="Times New Roman"/>
        </w:rPr>
        <w:t xml:space="preserve"> Ratio’ – was created by calculating : </w:t>
      </w:r>
    </w:p>
    <w:p w14:paraId="3D8E4EC9" w14:textId="7426377B" w:rsidR="00865DD0" w:rsidRPr="00C87F0A" w:rsidRDefault="00865DD0" w:rsidP="00CA66A7">
      <w:pPr>
        <w:rPr>
          <w:rFonts w:ascii="Times New Roman" w:hAnsi="Times New Roman" w:cs="Times New Roman"/>
          <w:u w:val="single"/>
        </w:rPr>
      </w:pPr>
      <w:r w:rsidRPr="00C87F0A">
        <w:rPr>
          <w:rFonts w:ascii="Times New Roman" w:hAnsi="Times New Roman" w:cs="Times New Roman"/>
          <w:u w:val="single"/>
        </w:rPr>
        <w:t xml:space="preserve"># of vehicles of a certain fuel type in a given zip code </w:t>
      </w:r>
      <w:proofErr w:type="gramStart"/>
      <w:r w:rsidRPr="00C87F0A">
        <w:rPr>
          <w:rFonts w:ascii="Times New Roman" w:hAnsi="Times New Roman" w:cs="Times New Roman"/>
          <w:u w:val="single"/>
        </w:rPr>
        <w:t>in a given year</w:t>
      </w:r>
      <w:proofErr w:type="gramEnd"/>
      <w:r w:rsidRPr="00C87F0A">
        <w:rPr>
          <w:rFonts w:ascii="Times New Roman" w:hAnsi="Times New Roman" w:cs="Times New Roman"/>
          <w:u w:val="single"/>
        </w:rPr>
        <w:t xml:space="preserve"> </w:t>
      </w:r>
    </w:p>
    <w:p w14:paraId="77DB733D" w14:textId="5D8FE3E2" w:rsidR="00865DD0" w:rsidRPr="00C87F0A" w:rsidRDefault="00865DD0" w:rsidP="00CA66A7">
      <w:pPr>
        <w:rPr>
          <w:rFonts w:ascii="Times New Roman" w:hAnsi="Times New Roman" w:cs="Times New Roman"/>
        </w:rPr>
      </w:pPr>
      <w:r w:rsidRPr="00C87F0A">
        <w:rPr>
          <w:rFonts w:ascii="Times New Roman" w:hAnsi="Times New Roman" w:cs="Times New Roman"/>
        </w:rPr>
        <w:t xml:space="preserve">Total # of vehicles in the given zip code in the given </w:t>
      </w:r>
      <w:proofErr w:type="gramStart"/>
      <w:r w:rsidRPr="00C87F0A">
        <w:rPr>
          <w:rFonts w:ascii="Times New Roman" w:hAnsi="Times New Roman" w:cs="Times New Roman"/>
        </w:rPr>
        <w:t>year</w:t>
      </w:r>
      <w:proofErr w:type="gramEnd"/>
    </w:p>
    <w:p w14:paraId="38AA4722" w14:textId="77777777" w:rsidR="00865DD0" w:rsidRPr="00C87F0A" w:rsidRDefault="00865DD0" w:rsidP="00CA66A7">
      <w:pPr>
        <w:rPr>
          <w:rFonts w:ascii="Times New Roman" w:hAnsi="Times New Roman" w:cs="Times New Roman"/>
        </w:rPr>
      </w:pPr>
    </w:p>
    <w:p w14:paraId="46A7BDB9" w14:textId="76631DA5" w:rsidR="00865DD0" w:rsidRPr="00C87F0A" w:rsidRDefault="00CC4B6F" w:rsidP="00CA66A7">
      <w:pPr>
        <w:rPr>
          <w:rFonts w:ascii="Times New Roman" w:hAnsi="Times New Roman" w:cs="Times New Roman"/>
        </w:rPr>
      </w:pPr>
      <w:r w:rsidRPr="00C87F0A">
        <w:rPr>
          <w:rFonts w:ascii="Times New Roman" w:hAnsi="Times New Roman" w:cs="Times New Roman"/>
        </w:rPr>
        <w:t xml:space="preserve">This metric is useful to compare year over year changes and compare zip codes without being skewed by zip codes with very large or small number of vehicles. Since the total number of vehicles in a zip code may change over time due to a variety of factors, the ratio can help </w:t>
      </w:r>
      <w:r w:rsidR="003D7FCA" w:rsidRPr="00C87F0A">
        <w:rPr>
          <w:rFonts w:ascii="Times New Roman" w:hAnsi="Times New Roman" w:cs="Times New Roman"/>
        </w:rPr>
        <w:t xml:space="preserve">as a standardized metric. </w:t>
      </w:r>
    </w:p>
    <w:p w14:paraId="2622FD2A" w14:textId="77777777" w:rsidR="00865DD0" w:rsidRPr="00C87F0A" w:rsidRDefault="00865DD0" w:rsidP="00CA66A7">
      <w:pPr>
        <w:rPr>
          <w:rFonts w:ascii="Times New Roman" w:hAnsi="Times New Roman" w:cs="Times New Roman"/>
        </w:rPr>
      </w:pPr>
    </w:p>
    <w:p w14:paraId="770A98C2" w14:textId="7E6BE28F" w:rsidR="00CA66A7" w:rsidRPr="00C87F0A" w:rsidRDefault="00CA66A7" w:rsidP="00CA66A7">
      <w:pPr>
        <w:rPr>
          <w:rFonts w:ascii="Times New Roman" w:hAnsi="Times New Roman" w:cs="Times New Roman"/>
        </w:rPr>
      </w:pPr>
      <w:r w:rsidRPr="00C87F0A">
        <w:rPr>
          <w:rFonts w:ascii="Times New Roman" w:hAnsi="Times New Roman" w:cs="Times New Roman"/>
        </w:rPr>
        <w:t>Because income data was only available till 2020</w:t>
      </w:r>
      <w:r w:rsidR="00865DD0" w:rsidRPr="00C87F0A">
        <w:rPr>
          <w:rFonts w:ascii="Times New Roman" w:hAnsi="Times New Roman" w:cs="Times New Roman"/>
        </w:rPr>
        <w:t xml:space="preserve">, merging these two datasets resulted in only years 2019 and 2020 as part of the final dataset. </w:t>
      </w:r>
      <w:r w:rsidR="003D7FCA" w:rsidRPr="00C87F0A">
        <w:rPr>
          <w:rFonts w:ascii="Times New Roman" w:hAnsi="Times New Roman" w:cs="Times New Roman"/>
        </w:rPr>
        <w:t xml:space="preserve">Another important </w:t>
      </w:r>
      <w:proofErr w:type="gramStart"/>
      <w:r w:rsidR="003D7FCA" w:rsidRPr="00C87F0A">
        <w:rPr>
          <w:rFonts w:ascii="Times New Roman" w:hAnsi="Times New Roman" w:cs="Times New Roman"/>
        </w:rPr>
        <w:t>feature  -</w:t>
      </w:r>
      <w:proofErr w:type="gramEnd"/>
      <w:r w:rsidR="003D7FCA" w:rsidRPr="00C87F0A">
        <w:rPr>
          <w:rFonts w:ascii="Times New Roman" w:hAnsi="Times New Roman" w:cs="Times New Roman"/>
        </w:rPr>
        <w:t xml:space="preserve"> ‘</w:t>
      </w:r>
      <w:proofErr w:type="spellStart"/>
      <w:r w:rsidR="003D7FCA" w:rsidRPr="00C87F0A">
        <w:rPr>
          <w:rFonts w:ascii="Times New Roman" w:hAnsi="Times New Roman" w:cs="Times New Roman"/>
        </w:rPr>
        <w:t>AGI_calc</w:t>
      </w:r>
      <w:proofErr w:type="spellEnd"/>
      <w:r w:rsidR="003D7FCA" w:rsidRPr="00C87F0A">
        <w:rPr>
          <w:rFonts w:ascii="Times New Roman" w:hAnsi="Times New Roman" w:cs="Times New Roman"/>
        </w:rPr>
        <w:t xml:space="preserve">’ – was calculated by : </w:t>
      </w:r>
    </w:p>
    <w:p w14:paraId="1688D399" w14:textId="4CF34DCF" w:rsidR="003D7FCA" w:rsidRPr="00C87F0A" w:rsidRDefault="003D7FCA" w:rsidP="00CA66A7">
      <w:pPr>
        <w:rPr>
          <w:rFonts w:ascii="Times New Roman" w:hAnsi="Times New Roman" w:cs="Times New Roman"/>
        </w:rPr>
      </w:pPr>
      <w:r w:rsidRPr="00C87F0A">
        <w:rPr>
          <w:rFonts w:ascii="Times New Roman" w:hAnsi="Times New Roman" w:cs="Times New Roman"/>
        </w:rPr>
        <w:tab/>
        <w:t xml:space="preserve">CA AGI / # of Returns to provide an average income for each zip code. </w:t>
      </w:r>
    </w:p>
    <w:p w14:paraId="02E0AF8B" w14:textId="484CAB6B" w:rsidR="003D7FCA" w:rsidRPr="00C87F0A" w:rsidRDefault="003D7FCA" w:rsidP="00CA66A7">
      <w:pPr>
        <w:rPr>
          <w:rFonts w:ascii="Times New Roman" w:hAnsi="Times New Roman" w:cs="Times New Roman"/>
        </w:rPr>
      </w:pPr>
      <w:r w:rsidRPr="00C87F0A">
        <w:rPr>
          <w:rFonts w:ascii="Times New Roman" w:hAnsi="Times New Roman" w:cs="Times New Roman"/>
        </w:rPr>
        <w:t xml:space="preserve">There is some uncertainty as to how the CA AGI figure is calculated and which tax returns are reported here. However, because there is a large sample and they seem to be proportional to zip codes’ populations, I continued using them as a stand in metric for average income for this project. </w:t>
      </w:r>
    </w:p>
    <w:p w14:paraId="4B35DFF7" w14:textId="78DB3033" w:rsidR="00CA66A7" w:rsidRPr="00C87F0A" w:rsidRDefault="00CA66A7" w:rsidP="00CA66A7">
      <w:pPr>
        <w:rPr>
          <w:rFonts w:ascii="Times New Roman" w:eastAsia="Times New Roman" w:hAnsi="Times New Roman" w:cs="Times New Roman"/>
          <w:kern w:val="0"/>
          <w14:ligatures w14:val="none"/>
        </w:rPr>
      </w:pPr>
    </w:p>
    <w:p w14:paraId="37149CBC" w14:textId="74BE9C99" w:rsidR="0091438C" w:rsidRPr="00CA66A7" w:rsidRDefault="0091438C" w:rsidP="00CA66A7">
      <w:pPr>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Taking a closer look at incomes showed many outliers</w:t>
      </w:r>
      <w:r w:rsidR="003256C9" w:rsidRPr="00C87F0A">
        <w:rPr>
          <w:rFonts w:ascii="Times New Roman" w:eastAsia="Times New Roman" w:hAnsi="Times New Roman" w:cs="Times New Roman"/>
          <w:kern w:val="0"/>
          <w14:ligatures w14:val="none"/>
        </w:rPr>
        <w:t xml:space="preserve"> that would skew any metrics</w:t>
      </w:r>
      <w:r w:rsidRPr="00C87F0A">
        <w:rPr>
          <w:rFonts w:ascii="Times New Roman" w:eastAsia="Times New Roman" w:hAnsi="Times New Roman" w:cs="Times New Roman"/>
          <w:kern w:val="0"/>
          <w14:ligatures w14:val="none"/>
        </w:rPr>
        <w:t xml:space="preserve">. The </w:t>
      </w:r>
      <w:r w:rsidR="008E6BB7" w:rsidRPr="00C87F0A">
        <w:rPr>
          <w:rFonts w:ascii="Times New Roman" w:eastAsia="Times New Roman" w:hAnsi="Times New Roman" w:cs="Times New Roman"/>
          <w:kern w:val="0"/>
          <w14:ligatures w14:val="none"/>
        </w:rPr>
        <w:t>incomes were standardized by removing</w:t>
      </w:r>
      <w:r w:rsidR="003256C9" w:rsidRPr="00C87F0A">
        <w:rPr>
          <w:rFonts w:ascii="Times New Roman" w:eastAsia="Times New Roman" w:hAnsi="Times New Roman" w:cs="Times New Roman"/>
          <w:kern w:val="0"/>
          <w14:ligatures w14:val="none"/>
        </w:rPr>
        <w:t xml:space="preserve"> outliers well past the inter-quartile range</w:t>
      </w:r>
      <w:r w:rsidR="008E6BB7" w:rsidRPr="00C87F0A">
        <w:rPr>
          <w:rFonts w:ascii="Times New Roman" w:eastAsia="Times New Roman" w:hAnsi="Times New Roman" w:cs="Times New Roman"/>
          <w:kern w:val="0"/>
          <w14:ligatures w14:val="none"/>
        </w:rPr>
        <w:t xml:space="preserve">. </w:t>
      </w:r>
    </w:p>
    <w:p w14:paraId="074A09F7" w14:textId="77777777" w:rsidR="003D7FCA" w:rsidRPr="00C87F0A" w:rsidRDefault="003D7FCA" w:rsidP="00CA66A7">
      <w:pPr>
        <w:spacing w:after="240"/>
        <w:rPr>
          <w:rFonts w:ascii="Times New Roman" w:eastAsia="Times New Roman" w:hAnsi="Times New Roman" w:cs="Times New Roman"/>
          <w:kern w:val="0"/>
          <w14:ligatures w14:val="none"/>
        </w:rPr>
      </w:pPr>
    </w:p>
    <w:p w14:paraId="7592F4BE" w14:textId="77777777" w:rsidR="003D7FCA" w:rsidRDefault="003D7FCA" w:rsidP="00CA66A7">
      <w:pPr>
        <w:spacing w:after="240"/>
        <w:rPr>
          <w:rFonts w:ascii="Times New Roman" w:eastAsia="Times New Roman" w:hAnsi="Times New Roman" w:cs="Times New Roman"/>
          <w:kern w:val="0"/>
          <w14:ligatures w14:val="none"/>
        </w:rPr>
      </w:pPr>
    </w:p>
    <w:p w14:paraId="6BAA79F6" w14:textId="77777777" w:rsidR="00A6592E" w:rsidRPr="00C87F0A" w:rsidRDefault="00A6592E" w:rsidP="00CA66A7">
      <w:pPr>
        <w:spacing w:after="240"/>
        <w:rPr>
          <w:rFonts w:ascii="Times New Roman" w:eastAsia="Times New Roman" w:hAnsi="Times New Roman" w:cs="Times New Roman"/>
          <w:kern w:val="0"/>
          <w14:ligatures w14:val="none"/>
        </w:rPr>
      </w:pPr>
    </w:p>
    <w:p w14:paraId="5DEFBEDC" w14:textId="77777777" w:rsidR="003D7FCA" w:rsidRPr="00C87F0A" w:rsidRDefault="003D7FCA" w:rsidP="003D7FCA">
      <w:pPr>
        <w:spacing w:after="240"/>
        <w:jc w:val="center"/>
        <w:rPr>
          <w:rFonts w:ascii="Times New Roman" w:hAnsi="Times New Roman" w:cs="Times New Roman"/>
          <w:b/>
          <w:bCs/>
          <w:color w:val="000000"/>
          <w:sz w:val="21"/>
          <w:szCs w:val="21"/>
        </w:rPr>
      </w:pPr>
      <w:r w:rsidRPr="00C87F0A">
        <w:rPr>
          <w:rFonts w:ascii="Times New Roman" w:hAnsi="Times New Roman" w:cs="Times New Roman"/>
          <w:b/>
          <w:bCs/>
          <w:color w:val="000000"/>
          <w:sz w:val="21"/>
          <w:szCs w:val="21"/>
        </w:rPr>
        <w:lastRenderedPageBreak/>
        <w:t>Exploratory Data Analysis</w:t>
      </w:r>
    </w:p>
    <w:p w14:paraId="4BB2F5DD" w14:textId="3C9C22E3" w:rsidR="003D7FCA" w:rsidRPr="00C87F0A" w:rsidRDefault="003D7FCA" w:rsidP="003D7FCA">
      <w:pPr>
        <w:spacing w:after="240"/>
        <w:jc w:val="center"/>
        <w:rPr>
          <w:rFonts w:ascii="Times New Roman" w:hAnsi="Times New Roman" w:cs="Times New Roman"/>
          <w:b/>
          <w:bCs/>
          <w:color w:val="000000"/>
          <w:sz w:val="21"/>
          <w:szCs w:val="21"/>
        </w:rPr>
      </w:pPr>
    </w:p>
    <w:p w14:paraId="63AC64DC" w14:textId="1F26548D" w:rsidR="003D7FCA" w:rsidRPr="00C87F0A" w:rsidRDefault="003D7FCA" w:rsidP="003D7FCA">
      <w:pPr>
        <w:rPr>
          <w:rFonts w:ascii="Times New Roman" w:hAnsi="Times New Roman" w:cs="Times New Roman"/>
        </w:rPr>
      </w:pPr>
      <w:r w:rsidRPr="00C87F0A">
        <w:rPr>
          <w:rFonts w:ascii="Times New Roman" w:hAnsi="Times New Roman" w:cs="Times New Roman"/>
        </w:rPr>
        <w:t>An exploratory look at the data showed some trends in fuel types over the years</w:t>
      </w:r>
      <w:r w:rsidR="00C93B69" w:rsidRPr="00C87F0A">
        <w:rPr>
          <w:rFonts w:ascii="Times New Roman" w:hAnsi="Times New Roman" w:cs="Times New Roman"/>
        </w:rPr>
        <w:t>. Gasoline is still the dominant fuel type (over 80% of vehicles on average)</w:t>
      </w:r>
    </w:p>
    <w:p w14:paraId="35A9CA5F" w14:textId="25255838" w:rsidR="003D7FCA" w:rsidRPr="00C87F0A" w:rsidRDefault="003D7FCA" w:rsidP="003D7FCA">
      <w:pPr>
        <w:spacing w:after="240"/>
        <w:rPr>
          <w:rFonts w:ascii="Times New Roman" w:hAnsi="Times New Roman" w:cs="Times New Roman"/>
          <w:color w:val="000000"/>
          <w:sz w:val="21"/>
          <w:szCs w:val="21"/>
        </w:rPr>
      </w:pPr>
    </w:p>
    <w:p w14:paraId="26E9B2F2" w14:textId="0BE97E62" w:rsidR="003D7FCA" w:rsidRPr="00C87F0A" w:rsidRDefault="00C87F0A" w:rsidP="003D7FCA">
      <w:pPr>
        <w:spacing w:after="240"/>
        <w:jc w:val="center"/>
        <w:rPr>
          <w:rFonts w:ascii="Times New Roman" w:hAnsi="Times New Roman" w:cs="Times New Roman"/>
          <w:b/>
          <w:bCs/>
          <w:color w:val="000000"/>
          <w:sz w:val="21"/>
          <w:szCs w:val="21"/>
        </w:rPr>
      </w:pPr>
      <w:r w:rsidRPr="00C87F0A">
        <w:rPr>
          <w:rFonts w:ascii="Times New Roman" w:hAnsi="Times New Roman" w:cs="Times New Roman"/>
          <w:noProof/>
        </w:rPr>
        <w:drawing>
          <wp:anchor distT="0" distB="0" distL="114300" distR="114300" simplePos="0" relativeHeight="251658240" behindDoc="0" locked="0" layoutInCell="1" allowOverlap="1" wp14:anchorId="543189A3" wp14:editId="53E7F363">
            <wp:simplePos x="0" y="0"/>
            <wp:positionH relativeFrom="column">
              <wp:posOffset>-210185</wp:posOffset>
            </wp:positionH>
            <wp:positionV relativeFrom="paragraph">
              <wp:posOffset>221615</wp:posOffset>
            </wp:positionV>
            <wp:extent cx="6284595" cy="6340475"/>
            <wp:effectExtent l="0" t="0" r="1905" b="0"/>
            <wp:wrapThrough wrapText="bothSides">
              <wp:wrapPolygon edited="0">
                <wp:start x="0" y="0"/>
                <wp:lineTo x="0" y="21546"/>
                <wp:lineTo x="21563" y="21546"/>
                <wp:lineTo x="21563" y="0"/>
                <wp:lineTo x="0" y="0"/>
              </wp:wrapPolygon>
            </wp:wrapThrough>
            <wp:docPr id="330630239"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0239" name="Picture 7"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4595" cy="6340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9D570" w14:textId="12AA1679" w:rsidR="00C87F0A" w:rsidRPr="00C87F0A" w:rsidRDefault="00C87F0A" w:rsidP="00C87F0A">
      <w:pPr>
        <w:spacing w:after="240"/>
        <w:ind w:left="2160"/>
        <w:jc w:val="center"/>
        <w:rPr>
          <w:rFonts w:ascii="Times New Roman" w:eastAsia="Times New Roman" w:hAnsi="Times New Roman" w:cs="Times New Roman"/>
          <w:kern w:val="0"/>
          <w14:ligatures w14:val="none"/>
        </w:rPr>
      </w:pPr>
      <w:r w:rsidRPr="00C87F0A">
        <w:rPr>
          <w:rFonts w:ascii="Times New Roman" w:hAnsi="Times New Roman" w:cs="Times New Roman"/>
        </w:rPr>
        <w:lastRenderedPageBreak/>
        <w:fldChar w:fldCharType="begin"/>
      </w:r>
      <w:r w:rsidRPr="00C87F0A">
        <w:rPr>
          <w:rFonts w:ascii="Times New Roman" w:hAnsi="Times New Roman" w:cs="Times New Roman"/>
        </w:rPr>
        <w:instrText xml:space="preserve"> INCLUDEPICTURE "/Users/subikshc/Library/Group Containers/UBF8T346G9.ms/WebArchiveCopyPasteTempFiles/com.microsoft.Word/wBc4jsBCeb8jAAAAABJRU5ErkJggg==" \* MERGEFORMATINET </w:instrText>
      </w:r>
      <w:r w:rsidRPr="00C87F0A">
        <w:rPr>
          <w:rFonts w:ascii="Times New Roman" w:hAnsi="Times New Roman" w:cs="Times New Roman"/>
        </w:rPr>
        <w:fldChar w:fldCharType="separate"/>
      </w:r>
      <w:r w:rsidRPr="00C87F0A">
        <w:rPr>
          <w:rFonts w:ascii="Times New Roman" w:hAnsi="Times New Roman" w:cs="Times New Roman"/>
        </w:rPr>
        <w:fldChar w:fldCharType="end"/>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r w:rsidRPr="00C87F0A">
        <w:rPr>
          <w:rFonts w:ascii="Times New Roman" w:eastAsia="Times New Roman" w:hAnsi="Times New Roman" w:cs="Times New Roman"/>
          <w:kern w:val="0"/>
          <w14:ligatures w14:val="none"/>
        </w:rPr>
        <w:t xml:space="preserve">  Average Ratio of Fuel Type VS. Year</w:t>
      </w:r>
      <w:r w:rsidR="00CA66A7" w:rsidRPr="00CA66A7">
        <w:rPr>
          <w:rFonts w:ascii="Times New Roman" w:eastAsia="Times New Roman" w:hAnsi="Times New Roman" w:cs="Times New Roman"/>
          <w:kern w:val="0"/>
          <w14:ligatures w14:val="none"/>
        </w:rPr>
        <w:br/>
      </w:r>
      <w:r w:rsidRPr="00C87F0A">
        <w:rPr>
          <w:rFonts w:ascii="Times New Roman" w:hAnsi="Times New Roman" w:cs="Times New Roman"/>
          <w:kern w:val="0"/>
        </w:rPr>
        <w:drawing>
          <wp:inline distT="0" distB="0" distL="0" distR="0" wp14:anchorId="48CA6096" wp14:editId="16E846C5">
            <wp:extent cx="3697705" cy="3007754"/>
            <wp:effectExtent l="0" t="0" r="0" b="2540"/>
            <wp:docPr id="15772146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469" name="Picture 1" descr="Table&#10;&#10;Description automatically generated"/>
                    <pic:cNvPicPr/>
                  </pic:nvPicPr>
                  <pic:blipFill>
                    <a:blip r:embed="rId8"/>
                    <a:stretch>
                      <a:fillRect/>
                    </a:stretch>
                  </pic:blipFill>
                  <pic:spPr>
                    <a:xfrm>
                      <a:off x="0" y="0"/>
                      <a:ext cx="3722195" cy="3027675"/>
                    </a:xfrm>
                    <a:prstGeom prst="rect">
                      <a:avLst/>
                    </a:prstGeom>
                  </pic:spPr>
                </pic:pic>
              </a:graphicData>
            </a:graphic>
          </wp:inline>
        </w:drawing>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r w:rsidR="00CA66A7" w:rsidRPr="00CA66A7">
        <w:rPr>
          <w:rFonts w:ascii="Times New Roman" w:eastAsia="Times New Roman" w:hAnsi="Times New Roman" w:cs="Times New Roman"/>
          <w:kern w:val="0"/>
          <w14:ligatures w14:val="none"/>
        </w:rPr>
        <w:br/>
      </w:r>
    </w:p>
    <w:p w14:paraId="0B83BBCA" w14:textId="4C35444E" w:rsidR="00C87F0A" w:rsidRDefault="00762868" w:rsidP="00C87F0A">
      <w:pPr>
        <w:spacing w:after="240"/>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 xml:space="preserve">A closer look shows Diesel and Diesel Hybrid are at a distant second at about 12 % of vehicles. Notably, battery electric appears to </w:t>
      </w:r>
      <w:proofErr w:type="gramStart"/>
      <w:r w:rsidRPr="00C87F0A">
        <w:rPr>
          <w:rFonts w:ascii="Times New Roman" w:eastAsia="Times New Roman" w:hAnsi="Times New Roman" w:cs="Times New Roman"/>
          <w:kern w:val="0"/>
          <w14:ligatures w14:val="none"/>
        </w:rPr>
        <w:t>be have</w:t>
      </w:r>
      <w:proofErr w:type="gramEnd"/>
      <w:r w:rsidRPr="00C87F0A">
        <w:rPr>
          <w:rFonts w:ascii="Times New Roman" w:eastAsia="Times New Roman" w:hAnsi="Times New Roman" w:cs="Times New Roman"/>
          <w:kern w:val="0"/>
          <w14:ligatures w14:val="none"/>
        </w:rPr>
        <w:t xml:space="preserve"> grown from ~1.7% in 2019 to 3% in 2022 but is still a very small part of the market. </w:t>
      </w:r>
    </w:p>
    <w:p w14:paraId="55E84B92" w14:textId="77777777" w:rsidR="00C87F0A" w:rsidRPr="00C87F0A" w:rsidRDefault="00C87F0A" w:rsidP="00C87F0A">
      <w:pPr>
        <w:spacing w:after="240"/>
        <w:rPr>
          <w:rFonts w:ascii="Times New Roman" w:eastAsia="Times New Roman" w:hAnsi="Times New Roman" w:cs="Times New Roman"/>
          <w:kern w:val="0"/>
          <w14:ligatures w14:val="none"/>
        </w:rPr>
      </w:pPr>
    </w:p>
    <w:p w14:paraId="2C1968F5" w14:textId="4A76670D" w:rsidR="00C87F0A" w:rsidRPr="00CA66A7" w:rsidRDefault="00C87F0A" w:rsidP="00C87F0A">
      <w:pPr>
        <w:spacing w:after="240"/>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 xml:space="preserve">The graphs below plot average income of a zip code versus the ratio of vehicles that are of each fuel type in that zip code. Few of the fuel types show stronger correlations between income and fuel type. A closer look at the correlation can help determine the strength and reliability of these correlations. </w:t>
      </w:r>
    </w:p>
    <w:p w14:paraId="60CEBE2A" w14:textId="77777777" w:rsidR="00C87F0A" w:rsidRDefault="0062632D" w:rsidP="00CA66A7">
      <w:pPr>
        <w:rPr>
          <w:rFonts w:ascii="Times New Roman" w:eastAsia="Times New Roman" w:hAnsi="Times New Roman" w:cs="Times New Roman"/>
          <w:color w:val="000000"/>
          <w:kern w:val="0"/>
          <w:sz w:val="21"/>
          <w:szCs w:val="21"/>
          <w14:ligatures w14:val="none"/>
        </w:rPr>
      </w:pPr>
      <w:r w:rsidRPr="00C87F0A">
        <w:rPr>
          <w:rFonts w:ascii="Times New Roman" w:eastAsia="Times New Roman" w:hAnsi="Times New Roman" w:cs="Times New Roman"/>
          <w:color w:val="000000"/>
          <w:kern w:val="0"/>
          <w:sz w:val="21"/>
          <w:szCs w:val="21"/>
          <w14:ligatures w14:val="none"/>
        </w:rPr>
        <w:tab/>
      </w:r>
      <w:r w:rsidRPr="00C87F0A">
        <w:rPr>
          <w:rFonts w:ascii="Times New Roman" w:eastAsia="Times New Roman" w:hAnsi="Times New Roman" w:cs="Times New Roman"/>
          <w:color w:val="000000"/>
          <w:kern w:val="0"/>
          <w:sz w:val="21"/>
          <w:szCs w:val="21"/>
          <w14:ligatures w14:val="none"/>
        </w:rPr>
        <w:tab/>
      </w:r>
      <w:r w:rsidRPr="00C87F0A">
        <w:rPr>
          <w:rFonts w:ascii="Times New Roman" w:eastAsia="Times New Roman" w:hAnsi="Times New Roman" w:cs="Times New Roman"/>
          <w:color w:val="000000"/>
          <w:kern w:val="0"/>
          <w:sz w:val="21"/>
          <w:szCs w:val="21"/>
          <w14:ligatures w14:val="none"/>
        </w:rPr>
        <w:tab/>
      </w:r>
    </w:p>
    <w:p w14:paraId="32F063A8"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6E08501A"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2565A686"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2C0D547D"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0C1F951A" w14:textId="77777777" w:rsidR="00A6592E" w:rsidRDefault="00A6592E" w:rsidP="00CA66A7">
      <w:pPr>
        <w:rPr>
          <w:rFonts w:ascii="Times New Roman" w:eastAsia="Times New Roman" w:hAnsi="Times New Roman" w:cs="Times New Roman"/>
          <w:color w:val="000000"/>
          <w:kern w:val="0"/>
          <w:sz w:val="21"/>
          <w:szCs w:val="21"/>
          <w14:ligatures w14:val="none"/>
        </w:rPr>
      </w:pPr>
    </w:p>
    <w:p w14:paraId="3D62525B"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58B939D0"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73240A09"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5AA4EAB0" w14:textId="77777777" w:rsidR="00C87F0A" w:rsidRDefault="00C87F0A" w:rsidP="00CA66A7">
      <w:pPr>
        <w:rPr>
          <w:rFonts w:ascii="Times New Roman" w:eastAsia="Times New Roman" w:hAnsi="Times New Roman" w:cs="Times New Roman"/>
          <w:color w:val="000000"/>
          <w:kern w:val="0"/>
          <w:sz w:val="21"/>
          <w:szCs w:val="21"/>
          <w14:ligatures w14:val="none"/>
        </w:rPr>
      </w:pPr>
    </w:p>
    <w:p w14:paraId="5B6A51AD" w14:textId="03CC472B" w:rsidR="00762868" w:rsidRPr="00C87F0A" w:rsidRDefault="0062632D" w:rsidP="00C87F0A">
      <w:pPr>
        <w:jc w:val="center"/>
        <w:rPr>
          <w:rFonts w:ascii="Times New Roman" w:eastAsia="Times New Roman" w:hAnsi="Times New Roman" w:cs="Times New Roman"/>
          <w:color w:val="000000"/>
          <w:kern w:val="0"/>
          <w:sz w:val="21"/>
          <w:szCs w:val="21"/>
          <w14:ligatures w14:val="none"/>
        </w:rPr>
      </w:pPr>
      <w:r w:rsidRPr="00C87F0A">
        <w:rPr>
          <w:rFonts w:ascii="Times New Roman" w:eastAsia="Times New Roman" w:hAnsi="Times New Roman" w:cs="Times New Roman"/>
          <w:color w:val="000000"/>
          <w:kern w:val="0"/>
          <w:sz w:val="21"/>
          <w:szCs w:val="21"/>
          <w14:ligatures w14:val="none"/>
        </w:rPr>
        <w:lastRenderedPageBreak/>
        <w:t>Average Income vs. Vehicle Ratio for each Fuel Type</w:t>
      </w:r>
    </w:p>
    <w:p w14:paraId="0606F073" w14:textId="77777777" w:rsidR="00C87F0A" w:rsidRDefault="00CA66A7" w:rsidP="00C87F0A">
      <w:pPr>
        <w:spacing w:before="220"/>
        <w:jc w:val="center"/>
        <w:rPr>
          <w:rFonts w:ascii="Times New Roman" w:eastAsia="Times New Roman" w:hAnsi="Times New Roman" w:cs="Times New Roman"/>
          <w:kern w:val="0"/>
          <w14:ligatures w14:val="none"/>
        </w:rPr>
      </w:pPr>
      <w:r w:rsidRPr="00CA66A7">
        <w:rPr>
          <w:rFonts w:ascii="Times New Roman" w:eastAsia="Times New Roman" w:hAnsi="Times New Roman" w:cs="Times New Roman"/>
          <w:color w:val="000000"/>
          <w:kern w:val="0"/>
          <w:sz w:val="21"/>
          <w:szCs w:val="21"/>
          <w14:ligatures w14:val="none"/>
        </w:rPr>
        <w:t>. </w:t>
      </w:r>
      <w:r w:rsidR="00C87F0A" w:rsidRPr="00C87F0A">
        <w:rPr>
          <w:rFonts w:ascii="Times New Roman" w:hAnsi="Times New Roman" w:cs="Times New Roman"/>
        </w:rPr>
        <w:fldChar w:fldCharType="begin"/>
      </w:r>
      <w:r w:rsidR="00C87F0A" w:rsidRPr="00C87F0A">
        <w:rPr>
          <w:rFonts w:ascii="Times New Roman" w:hAnsi="Times New Roman" w:cs="Times New Roman"/>
        </w:rPr>
        <w:instrText xml:space="preserve"> INCLUDEPICTURE "/Users/subikshc/Library/Group Containers/UBF8T346G9.ms/WebArchiveCopyPasteTempFiles/com.microsoft.Word/wMyx6ho083htAAAAABJRU5ErkJggg==" \* MERGEFORMATINET </w:instrText>
      </w:r>
      <w:r w:rsidR="00C87F0A" w:rsidRPr="00C87F0A">
        <w:rPr>
          <w:rFonts w:ascii="Times New Roman" w:hAnsi="Times New Roman" w:cs="Times New Roman"/>
        </w:rPr>
        <w:fldChar w:fldCharType="separate"/>
      </w:r>
      <w:r w:rsidR="00C87F0A" w:rsidRPr="00C87F0A">
        <w:rPr>
          <w:rFonts w:ascii="Times New Roman" w:hAnsi="Times New Roman" w:cs="Times New Roman"/>
          <w:noProof/>
        </w:rPr>
        <w:drawing>
          <wp:inline distT="0" distB="0" distL="0" distR="0" wp14:anchorId="52BDB94E" wp14:editId="02271DB3">
            <wp:extent cx="4852246" cy="7809875"/>
            <wp:effectExtent l="0" t="0" r="0" b="635"/>
            <wp:docPr id="29952342"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2342" name="Picture 8"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2011" cy="7825593"/>
                    </a:xfrm>
                    <a:prstGeom prst="rect">
                      <a:avLst/>
                    </a:prstGeom>
                    <a:noFill/>
                    <a:ln>
                      <a:noFill/>
                    </a:ln>
                  </pic:spPr>
                </pic:pic>
              </a:graphicData>
            </a:graphic>
          </wp:inline>
        </w:drawing>
      </w:r>
      <w:r w:rsidR="00C87F0A" w:rsidRPr="00C87F0A">
        <w:rPr>
          <w:rFonts w:ascii="Times New Roman" w:hAnsi="Times New Roman" w:cs="Times New Roman"/>
        </w:rPr>
        <w:fldChar w:fldCharType="end"/>
      </w:r>
    </w:p>
    <w:p w14:paraId="35D6BC62" w14:textId="07B6AC91" w:rsidR="00C87F0A" w:rsidRPr="00C87F0A" w:rsidRDefault="00C87F0A" w:rsidP="00C87F0A">
      <w:pPr>
        <w:spacing w:before="220"/>
        <w:rPr>
          <w:rFonts w:ascii="Times New Roman" w:eastAsia="Times New Roman" w:hAnsi="Times New Roman" w:cs="Times New Roman"/>
          <w:kern w:val="0"/>
          <w14:ligatures w14:val="none"/>
        </w:rPr>
      </w:pPr>
      <w:proofErr w:type="spellStart"/>
      <w:r w:rsidRPr="00C87F0A">
        <w:rPr>
          <w:rFonts w:ascii="Times New Roman" w:eastAsia="Times New Roman" w:hAnsi="Times New Roman" w:cs="Times New Roman"/>
          <w:kern w:val="0"/>
          <w14:ligatures w14:val="none"/>
        </w:rPr>
        <w:lastRenderedPageBreak/>
        <w:t>Pearson_r</w:t>
      </w:r>
      <w:proofErr w:type="spellEnd"/>
      <w:r w:rsidRPr="00C87F0A">
        <w:rPr>
          <w:rFonts w:ascii="Times New Roman" w:eastAsia="Times New Roman" w:hAnsi="Times New Roman" w:cs="Times New Roman"/>
          <w:kern w:val="0"/>
          <w14:ligatures w14:val="none"/>
        </w:rPr>
        <w:t xml:space="preserve"> coefficients show moderate positive correlation between average income and three fuel types (battery electric, plug-in hybrid, hybrid gasoline). This implies that the higher the average income is </w:t>
      </w:r>
      <w:proofErr w:type="gramStart"/>
      <w:r w:rsidRPr="00C87F0A">
        <w:rPr>
          <w:rFonts w:ascii="Times New Roman" w:eastAsia="Times New Roman" w:hAnsi="Times New Roman" w:cs="Times New Roman"/>
          <w:kern w:val="0"/>
          <w14:ligatures w14:val="none"/>
        </w:rPr>
        <w:t>in a given</w:t>
      </w:r>
      <w:proofErr w:type="gramEnd"/>
      <w:r w:rsidRPr="00C87F0A">
        <w:rPr>
          <w:rFonts w:ascii="Times New Roman" w:eastAsia="Times New Roman" w:hAnsi="Times New Roman" w:cs="Times New Roman"/>
          <w:kern w:val="0"/>
          <w14:ligatures w14:val="none"/>
        </w:rPr>
        <w:t xml:space="preserve"> zip code, the higher percentage of these vehicles there are in that zip code. Conversely, flex-fuel, gasoline and diesel show a small negative correlation with average income. It is encouraging that the p values for all these are extremely small if not </w:t>
      </w:r>
      <w:proofErr w:type="gramStart"/>
      <w:r w:rsidRPr="00C87F0A">
        <w:rPr>
          <w:rFonts w:ascii="Times New Roman" w:eastAsia="Times New Roman" w:hAnsi="Times New Roman" w:cs="Times New Roman"/>
          <w:kern w:val="0"/>
          <w14:ligatures w14:val="none"/>
        </w:rPr>
        <w:t>0;</w:t>
      </w:r>
      <w:proofErr w:type="gramEnd"/>
      <w:r w:rsidRPr="00C87F0A">
        <w:rPr>
          <w:rFonts w:ascii="Times New Roman" w:eastAsia="Times New Roman" w:hAnsi="Times New Roman" w:cs="Times New Roman"/>
          <w:kern w:val="0"/>
          <w14:ligatures w14:val="none"/>
        </w:rPr>
        <w:t xml:space="preserve"> giving further confidence in these correlations. </w:t>
      </w:r>
    </w:p>
    <w:p w14:paraId="1B253562" w14:textId="77777777" w:rsidR="00C87F0A" w:rsidRDefault="00C87F0A" w:rsidP="00CA66A7">
      <w:pPr>
        <w:rPr>
          <w:rFonts w:ascii="Times New Roman" w:eastAsia="Times New Roman" w:hAnsi="Times New Roman" w:cs="Times New Roman"/>
          <w:kern w:val="0"/>
          <w14:ligatures w14:val="none"/>
        </w:rPr>
      </w:pPr>
    </w:p>
    <w:p w14:paraId="11A2C723" w14:textId="77777777" w:rsidR="00C87F0A" w:rsidRDefault="00C87F0A" w:rsidP="00CA66A7">
      <w:pPr>
        <w:rPr>
          <w:rFonts w:ascii="Times New Roman" w:eastAsia="Times New Roman" w:hAnsi="Times New Roman" w:cs="Times New Roman"/>
          <w:kern w:val="0"/>
          <w14:ligatures w14:val="none"/>
        </w:rPr>
      </w:pPr>
    </w:p>
    <w:p w14:paraId="19B14D4D" w14:textId="77777777" w:rsidR="00C87F0A" w:rsidRPr="00C87F0A" w:rsidRDefault="00C87F0A" w:rsidP="00CA66A7">
      <w:pPr>
        <w:rPr>
          <w:rFonts w:ascii="Times New Roman" w:eastAsia="Times New Roman" w:hAnsi="Times New Roman" w:cs="Times New Roman"/>
          <w:kern w:val="0"/>
          <w14:ligatures w14:val="none"/>
        </w:rPr>
      </w:pPr>
    </w:p>
    <w:p w14:paraId="53D20412" w14:textId="5E72B0D3" w:rsidR="00D10ABA" w:rsidRPr="00C87F0A" w:rsidRDefault="00D10ABA" w:rsidP="00CA66A7">
      <w:pPr>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ab/>
        <w:t xml:space="preserve">Correlation coefficients for </w:t>
      </w:r>
      <w:r w:rsidRPr="00C87F0A">
        <w:rPr>
          <w:rFonts w:ascii="Times New Roman" w:eastAsia="Times New Roman" w:hAnsi="Times New Roman" w:cs="Times New Roman"/>
          <w:color w:val="000000"/>
          <w:kern w:val="0"/>
          <w:sz w:val="21"/>
          <w:szCs w:val="21"/>
          <w14:ligatures w14:val="none"/>
        </w:rPr>
        <w:t>Average Income vs. Vehicle Ratio for each Fuel Type</w:t>
      </w:r>
    </w:p>
    <w:p w14:paraId="49C8619D" w14:textId="77777777" w:rsidR="00D10ABA" w:rsidRPr="00C87F0A" w:rsidRDefault="00D10ABA" w:rsidP="00CA66A7">
      <w:pPr>
        <w:rPr>
          <w:rFonts w:ascii="Times New Roman" w:eastAsia="Times New Roman" w:hAnsi="Times New Roman" w:cs="Times New Roman"/>
          <w:kern w:val="0"/>
          <w14:ligatures w14:val="none"/>
        </w:rPr>
      </w:pPr>
    </w:p>
    <w:p w14:paraId="197CB8B9" w14:textId="66AC9D48" w:rsidR="00D10ABA" w:rsidRPr="00C87F0A" w:rsidRDefault="00D10ABA" w:rsidP="00D10ABA">
      <w:pPr>
        <w:jc w:val="center"/>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drawing>
          <wp:inline distT="0" distB="0" distL="0" distR="0" wp14:anchorId="071AC07B" wp14:editId="3488494D">
            <wp:extent cx="4267200" cy="3213100"/>
            <wp:effectExtent l="0" t="0" r="0" b="0"/>
            <wp:docPr id="114014509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5092" name="Picture 1" descr="Table&#10;&#10;Description automatically generated"/>
                    <pic:cNvPicPr/>
                  </pic:nvPicPr>
                  <pic:blipFill>
                    <a:blip r:embed="rId10"/>
                    <a:stretch>
                      <a:fillRect/>
                    </a:stretch>
                  </pic:blipFill>
                  <pic:spPr>
                    <a:xfrm>
                      <a:off x="0" y="0"/>
                      <a:ext cx="4267200" cy="3213100"/>
                    </a:xfrm>
                    <a:prstGeom prst="rect">
                      <a:avLst/>
                    </a:prstGeom>
                  </pic:spPr>
                </pic:pic>
              </a:graphicData>
            </a:graphic>
          </wp:inline>
        </w:drawing>
      </w:r>
    </w:p>
    <w:p w14:paraId="3C8692BA" w14:textId="1DD30E2B" w:rsidR="00CA66A7" w:rsidRDefault="00CA66A7" w:rsidP="00C87F0A">
      <w:pPr>
        <w:spacing w:after="240"/>
        <w:rPr>
          <w:rFonts w:ascii="Times New Roman" w:eastAsia="Times New Roman" w:hAnsi="Times New Roman" w:cs="Times New Roman"/>
          <w:kern w:val="0"/>
          <w14:ligatures w14:val="none"/>
        </w:rPr>
      </w:pPr>
      <w:r w:rsidRPr="00CA66A7">
        <w:rPr>
          <w:rFonts w:ascii="Times New Roman" w:eastAsia="Times New Roman" w:hAnsi="Times New Roman" w:cs="Times New Roman"/>
          <w:kern w:val="0"/>
          <w14:ligatures w14:val="none"/>
        </w:rPr>
        <w:br/>
      </w:r>
    </w:p>
    <w:p w14:paraId="78216DA5" w14:textId="77777777" w:rsidR="00C87F0A" w:rsidRDefault="00C87F0A" w:rsidP="00C87F0A">
      <w:pPr>
        <w:spacing w:after="240"/>
        <w:rPr>
          <w:rFonts w:ascii="Times New Roman" w:eastAsia="Times New Roman" w:hAnsi="Times New Roman" w:cs="Times New Roman"/>
          <w:kern w:val="0"/>
          <w14:ligatures w14:val="none"/>
        </w:rPr>
      </w:pPr>
    </w:p>
    <w:p w14:paraId="3E8107F1" w14:textId="77777777" w:rsidR="00C87F0A" w:rsidRPr="00CA66A7" w:rsidRDefault="00C87F0A" w:rsidP="00C87F0A">
      <w:pPr>
        <w:spacing w:after="240"/>
        <w:rPr>
          <w:rFonts w:ascii="Times New Roman" w:eastAsia="Times New Roman" w:hAnsi="Times New Roman" w:cs="Times New Roman"/>
          <w:kern w:val="0"/>
          <w14:ligatures w14:val="none"/>
        </w:rPr>
      </w:pPr>
    </w:p>
    <w:p w14:paraId="11B7D073" w14:textId="77777777" w:rsidR="00CA66A7" w:rsidRPr="00CA66A7" w:rsidRDefault="00CA66A7" w:rsidP="00CA66A7">
      <w:pPr>
        <w:jc w:val="center"/>
        <w:rPr>
          <w:rFonts w:ascii="Times New Roman" w:eastAsia="Times New Roman" w:hAnsi="Times New Roman" w:cs="Times New Roman"/>
          <w:kern w:val="0"/>
          <w14:ligatures w14:val="none"/>
        </w:rPr>
      </w:pPr>
      <w:r w:rsidRPr="00CA66A7">
        <w:rPr>
          <w:rFonts w:ascii="Times New Roman" w:eastAsia="Times New Roman" w:hAnsi="Times New Roman" w:cs="Times New Roman"/>
          <w:b/>
          <w:bCs/>
          <w:color w:val="000000"/>
          <w:kern w:val="0"/>
          <w:sz w:val="20"/>
          <w:szCs w:val="20"/>
          <w14:ligatures w14:val="none"/>
        </w:rPr>
        <w:t>Modeling</w:t>
      </w:r>
    </w:p>
    <w:p w14:paraId="3979E25D" w14:textId="77777777" w:rsidR="00C87F0A" w:rsidRPr="00C87F0A" w:rsidRDefault="00C87F0A" w:rsidP="00CA66A7">
      <w:pPr>
        <w:rPr>
          <w:rFonts w:ascii="Times New Roman" w:eastAsia="Times New Roman" w:hAnsi="Times New Roman" w:cs="Times New Roman"/>
          <w:color w:val="000000"/>
          <w:kern w:val="0"/>
          <w:sz w:val="20"/>
          <w:szCs w:val="20"/>
          <w14:ligatures w14:val="none"/>
        </w:rPr>
      </w:pPr>
    </w:p>
    <w:p w14:paraId="28CC3C97" w14:textId="45B2AB02" w:rsidR="00C87F0A" w:rsidRPr="00C87F0A" w:rsidRDefault="00C87F0A" w:rsidP="00CA66A7">
      <w:pP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t>A part of this project was also to create a model that was able to predict popularity of vehicle fuel types (vehicle ratios). To do so, multiple model types were tried and evaluated (root-mean square error). The charts below show predicted vs. actual values of the test data using different models. While linear regression showed good performance metrics (r^2 and RMSE), the plot clearly showed that the model was not fitting to large portions of the data well. Alternatively, tree-based models (random forest, decision tree, and Gradient Boosting Regression) performed the best in terms of metrics and plotting.</w:t>
      </w:r>
    </w:p>
    <w:p w14:paraId="56FF6EBF" w14:textId="77777777" w:rsidR="00C87F0A" w:rsidRDefault="00C87F0A" w:rsidP="00CA66A7">
      <w:pPr>
        <w:rPr>
          <w:rFonts w:ascii="Times New Roman" w:eastAsia="Times New Roman" w:hAnsi="Times New Roman" w:cs="Times New Roman"/>
          <w:color w:val="000000"/>
          <w:kern w:val="0"/>
          <w:sz w:val="20"/>
          <w:szCs w:val="20"/>
          <w14:ligatures w14:val="none"/>
        </w:rPr>
      </w:pPr>
    </w:p>
    <w:p w14:paraId="4F34260F" w14:textId="77777777" w:rsidR="00C87F0A" w:rsidRDefault="00C87F0A" w:rsidP="00CA66A7">
      <w:pPr>
        <w:rPr>
          <w:rFonts w:ascii="Times New Roman" w:eastAsia="Times New Roman" w:hAnsi="Times New Roman" w:cs="Times New Roman"/>
          <w:color w:val="000000"/>
          <w:kern w:val="0"/>
          <w:sz w:val="20"/>
          <w:szCs w:val="20"/>
          <w14:ligatures w14:val="none"/>
        </w:rPr>
      </w:pPr>
    </w:p>
    <w:p w14:paraId="39777A77" w14:textId="77777777" w:rsidR="00C87F0A" w:rsidRDefault="00C87F0A" w:rsidP="00CA66A7">
      <w:pPr>
        <w:rPr>
          <w:rFonts w:ascii="Times New Roman" w:eastAsia="Times New Roman" w:hAnsi="Times New Roman" w:cs="Times New Roman"/>
          <w:color w:val="000000"/>
          <w:kern w:val="0"/>
          <w:sz w:val="20"/>
          <w:szCs w:val="20"/>
          <w14:ligatures w14:val="none"/>
        </w:rPr>
      </w:pPr>
    </w:p>
    <w:p w14:paraId="5DEA5761" w14:textId="77777777" w:rsidR="00C87F0A" w:rsidRPr="00C87F0A" w:rsidRDefault="00C87F0A" w:rsidP="00CA66A7">
      <w:pPr>
        <w:rPr>
          <w:rFonts w:ascii="Times New Roman" w:eastAsia="Times New Roman" w:hAnsi="Times New Roman" w:cs="Times New Roman"/>
          <w:color w:val="000000"/>
          <w:kern w:val="0"/>
          <w:sz w:val="20"/>
          <w:szCs w:val="20"/>
          <w14:ligatures w14:val="none"/>
        </w:rPr>
      </w:pPr>
    </w:p>
    <w:p w14:paraId="6DADBBA3"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212ED3C0" w14:textId="79A3D7BB"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lastRenderedPageBreak/>
        <w:t xml:space="preserve">Table showing r^2 coefficient and root-mean square error (RMSE) for each </w:t>
      </w:r>
      <w:proofErr w:type="gramStart"/>
      <w:r w:rsidRPr="00C87F0A">
        <w:rPr>
          <w:rFonts w:ascii="Times New Roman" w:eastAsia="Times New Roman" w:hAnsi="Times New Roman" w:cs="Times New Roman"/>
          <w:color w:val="000000"/>
          <w:kern w:val="0"/>
          <w:sz w:val="20"/>
          <w:szCs w:val="20"/>
          <w14:ligatures w14:val="none"/>
        </w:rPr>
        <w:t>model</w:t>
      </w:r>
      <w:proofErr w:type="gramEnd"/>
    </w:p>
    <w:p w14:paraId="4C15263E" w14:textId="24FB5AA9"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drawing>
          <wp:inline distT="0" distB="0" distL="0" distR="0" wp14:anchorId="59D1D651" wp14:editId="23F568B6">
            <wp:extent cx="3056021" cy="2577932"/>
            <wp:effectExtent l="0" t="0" r="5080" b="635"/>
            <wp:docPr id="120286966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9669" name="Picture 1" descr="Table&#10;&#10;Description automatically generated"/>
                    <pic:cNvPicPr/>
                  </pic:nvPicPr>
                  <pic:blipFill>
                    <a:blip r:embed="rId11"/>
                    <a:stretch>
                      <a:fillRect/>
                    </a:stretch>
                  </pic:blipFill>
                  <pic:spPr>
                    <a:xfrm>
                      <a:off x="0" y="0"/>
                      <a:ext cx="3083333" cy="2600971"/>
                    </a:xfrm>
                    <a:prstGeom prst="rect">
                      <a:avLst/>
                    </a:prstGeom>
                  </pic:spPr>
                </pic:pic>
              </a:graphicData>
            </a:graphic>
          </wp:inline>
        </w:drawing>
      </w:r>
    </w:p>
    <w:p w14:paraId="7E5BA9DB"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408BE8D8"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432D6EE5"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55742D16"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49203EB6" w14:textId="77777777"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p>
    <w:p w14:paraId="1F01F45B"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t xml:space="preserve">However, a closer look at feature importance showed that most of the models were predominantly fitting to ‘gasoline’ as a feature because the dataset is imbalanced (80% + gasoline vehicles). As a result, </w:t>
      </w:r>
      <w:proofErr w:type="spellStart"/>
      <w:r w:rsidRPr="00C87F0A">
        <w:rPr>
          <w:rFonts w:ascii="Times New Roman" w:eastAsia="Times New Roman" w:hAnsi="Times New Roman" w:cs="Times New Roman"/>
          <w:color w:val="000000"/>
          <w:kern w:val="0"/>
          <w:sz w:val="20"/>
          <w:szCs w:val="20"/>
          <w14:ligatures w14:val="none"/>
        </w:rPr>
        <w:t>XGBoost</w:t>
      </w:r>
      <w:proofErr w:type="spellEnd"/>
      <w:r w:rsidRPr="00C87F0A">
        <w:rPr>
          <w:rFonts w:ascii="Times New Roman" w:eastAsia="Times New Roman" w:hAnsi="Times New Roman" w:cs="Times New Roman"/>
          <w:color w:val="000000"/>
          <w:kern w:val="0"/>
          <w:sz w:val="20"/>
          <w:szCs w:val="20"/>
          <w14:ligatures w14:val="none"/>
        </w:rPr>
        <w:t xml:space="preserve"> model was ruled out because it does not perform well with imbalanced datasets. </w:t>
      </w:r>
    </w:p>
    <w:p w14:paraId="65F96F79"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p>
    <w:p w14:paraId="18656F2E"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p>
    <w:p w14:paraId="626ED2D0"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p>
    <w:p w14:paraId="4B215160" w14:textId="4780692F"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t>Graph of feature importance in Random Forest model</w:t>
      </w:r>
    </w:p>
    <w:p w14:paraId="3661D636" w14:textId="509A50F9" w:rsidR="00C87F0A" w:rsidRPr="00C87F0A" w:rsidRDefault="00C87F0A" w:rsidP="00C87F0A">
      <w:pPr>
        <w:jc w:val="center"/>
        <w:rPr>
          <w:rFonts w:ascii="Times New Roman" w:eastAsia="Times New Roman" w:hAnsi="Times New Roman" w:cs="Times New Roman"/>
          <w:color w:val="000000"/>
          <w:kern w:val="0"/>
          <w:sz w:val="20"/>
          <w:szCs w:val="20"/>
          <w14:ligatures w14:val="none"/>
        </w:rPr>
      </w:pPr>
      <w:r w:rsidRPr="00C87F0A">
        <w:rPr>
          <w:rFonts w:ascii="Times New Roman" w:eastAsia="Times New Roman" w:hAnsi="Times New Roman" w:cs="Times New Roman"/>
          <w:color w:val="000000"/>
          <w:kern w:val="0"/>
          <w:sz w:val="20"/>
          <w:szCs w:val="20"/>
          <w14:ligatures w14:val="none"/>
        </w:rPr>
        <w:drawing>
          <wp:inline distT="0" distB="0" distL="0" distR="0" wp14:anchorId="6A5790BD" wp14:editId="22A0C3CD">
            <wp:extent cx="4868779" cy="3134360"/>
            <wp:effectExtent l="0" t="0" r="0" b="2540"/>
            <wp:docPr id="155883442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4420" name="Picture 1" descr="A picture containing graphical user interface&#10;&#10;Description automatically generated"/>
                    <pic:cNvPicPr/>
                  </pic:nvPicPr>
                  <pic:blipFill>
                    <a:blip r:embed="rId12"/>
                    <a:stretch>
                      <a:fillRect/>
                    </a:stretch>
                  </pic:blipFill>
                  <pic:spPr>
                    <a:xfrm>
                      <a:off x="0" y="0"/>
                      <a:ext cx="4920470" cy="3167637"/>
                    </a:xfrm>
                    <a:prstGeom prst="rect">
                      <a:avLst/>
                    </a:prstGeom>
                  </pic:spPr>
                </pic:pic>
              </a:graphicData>
            </a:graphic>
          </wp:inline>
        </w:drawing>
      </w:r>
    </w:p>
    <w:p w14:paraId="29081CC7"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p>
    <w:p w14:paraId="665326BC" w14:textId="77777777" w:rsidR="00C87F0A" w:rsidRPr="00C87F0A" w:rsidRDefault="00C87F0A" w:rsidP="00C87F0A">
      <w:pPr>
        <w:rPr>
          <w:rFonts w:ascii="Times New Roman" w:eastAsia="Times New Roman" w:hAnsi="Times New Roman" w:cs="Times New Roman"/>
          <w:color w:val="000000"/>
          <w:kern w:val="0"/>
          <w:sz w:val="20"/>
          <w:szCs w:val="20"/>
          <w14:ligatures w14:val="none"/>
        </w:rPr>
      </w:pPr>
    </w:p>
    <w:p w14:paraId="3694784B" w14:textId="3A818721" w:rsidR="00CA66A7" w:rsidRPr="00CA66A7" w:rsidRDefault="00CA66A7" w:rsidP="00C87F0A">
      <w:pPr>
        <w:spacing w:after="240"/>
        <w:rPr>
          <w:rFonts w:ascii="Times New Roman" w:eastAsia="Times New Roman" w:hAnsi="Times New Roman" w:cs="Times New Roman"/>
          <w:kern w:val="0"/>
          <w14:ligatures w14:val="none"/>
        </w:rPr>
      </w:pPr>
      <w:r w:rsidRPr="00CA66A7">
        <w:rPr>
          <w:rFonts w:ascii="Times New Roman" w:eastAsia="Times New Roman" w:hAnsi="Times New Roman" w:cs="Times New Roman"/>
          <w:kern w:val="0"/>
          <w14:ligatures w14:val="none"/>
        </w:rPr>
        <w:lastRenderedPageBreak/>
        <w:br/>
      </w:r>
      <w:r w:rsidR="00C87F0A" w:rsidRPr="00C87F0A">
        <w:rPr>
          <w:rFonts w:ascii="Times New Roman" w:eastAsia="Times New Roman" w:hAnsi="Times New Roman" w:cs="Times New Roman"/>
          <w:kern w:val="0"/>
          <w14:ligatures w14:val="none"/>
        </w:rPr>
        <w:t xml:space="preserve">While the table above showed an untuned random forest model to have the best score, subsequent cross-validation showed the score to be lower (~ 0.022 </w:t>
      </w:r>
      <w:proofErr w:type="spellStart"/>
      <w:r w:rsidR="00C87F0A" w:rsidRPr="00C87F0A">
        <w:rPr>
          <w:rFonts w:ascii="Times New Roman" w:eastAsia="Times New Roman" w:hAnsi="Times New Roman" w:cs="Times New Roman"/>
          <w:kern w:val="0"/>
          <w14:ligatures w14:val="none"/>
        </w:rPr>
        <w:t>rmse</w:t>
      </w:r>
      <w:proofErr w:type="spellEnd"/>
      <w:r w:rsidR="00C87F0A" w:rsidRPr="00C87F0A">
        <w:rPr>
          <w:rFonts w:ascii="Times New Roman" w:eastAsia="Times New Roman" w:hAnsi="Times New Roman" w:cs="Times New Roman"/>
          <w:kern w:val="0"/>
          <w14:ligatures w14:val="none"/>
        </w:rPr>
        <w:t xml:space="preserve">). Thus, the tuned Gradient Boosting model is the best model evaluated based on metrics. The graph below shows that the model did a fairly good job in finding patterns and creating accurate predictions although there is </w:t>
      </w:r>
      <w:proofErr w:type="gramStart"/>
      <w:r w:rsidR="00C87F0A" w:rsidRPr="00C87F0A">
        <w:rPr>
          <w:rFonts w:ascii="Times New Roman" w:eastAsia="Times New Roman" w:hAnsi="Times New Roman" w:cs="Times New Roman"/>
          <w:kern w:val="0"/>
          <w14:ligatures w14:val="none"/>
        </w:rPr>
        <w:t>definitely room</w:t>
      </w:r>
      <w:proofErr w:type="gramEnd"/>
      <w:r w:rsidR="00C87F0A" w:rsidRPr="00C87F0A">
        <w:rPr>
          <w:rFonts w:ascii="Times New Roman" w:eastAsia="Times New Roman" w:hAnsi="Times New Roman" w:cs="Times New Roman"/>
          <w:kern w:val="0"/>
          <w14:ligatures w14:val="none"/>
        </w:rPr>
        <w:t xml:space="preserve"> for improvement. Especially encouraging is that the points in the lower left (lower vehicle ratios for non-gasoline fuel types) seem to be predicted accurately despite the imbalance in data. </w:t>
      </w:r>
      <w:r w:rsidRPr="00CA66A7">
        <w:rPr>
          <w:rFonts w:ascii="Times New Roman" w:eastAsia="Times New Roman" w:hAnsi="Times New Roman" w:cs="Times New Roman"/>
          <w:kern w:val="0"/>
          <w14:ligatures w14:val="none"/>
        </w:rPr>
        <w:br/>
      </w:r>
      <w:r w:rsidRPr="00CA66A7">
        <w:rPr>
          <w:rFonts w:ascii="Times New Roman" w:eastAsia="Times New Roman" w:hAnsi="Times New Roman" w:cs="Times New Roman"/>
          <w:kern w:val="0"/>
          <w14:ligatures w14:val="none"/>
        </w:rPr>
        <w:br/>
      </w:r>
      <w:r w:rsidR="00C87F0A" w:rsidRPr="00C87F0A">
        <w:rPr>
          <w:rFonts w:ascii="Times New Roman" w:eastAsia="Times New Roman" w:hAnsi="Times New Roman" w:cs="Times New Roman"/>
          <w:kern w:val="0"/>
          <w14:ligatures w14:val="none"/>
        </w:rPr>
        <w:drawing>
          <wp:inline distT="0" distB="0" distL="0" distR="0" wp14:anchorId="1C3F6B07" wp14:editId="560416E6">
            <wp:extent cx="5085347" cy="3297869"/>
            <wp:effectExtent l="0" t="0" r="0" b="4445"/>
            <wp:docPr id="75138034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0348" name="Picture 1" descr="Chart, scatter chart&#10;&#10;Description automatically generated"/>
                    <pic:cNvPicPr/>
                  </pic:nvPicPr>
                  <pic:blipFill>
                    <a:blip r:embed="rId13"/>
                    <a:stretch>
                      <a:fillRect/>
                    </a:stretch>
                  </pic:blipFill>
                  <pic:spPr>
                    <a:xfrm>
                      <a:off x="0" y="0"/>
                      <a:ext cx="5167882" cy="3351393"/>
                    </a:xfrm>
                    <a:prstGeom prst="rect">
                      <a:avLst/>
                    </a:prstGeom>
                  </pic:spPr>
                </pic:pic>
              </a:graphicData>
            </a:graphic>
          </wp:inline>
        </w:drawing>
      </w:r>
      <w:r w:rsidRPr="00CA66A7">
        <w:rPr>
          <w:rFonts w:ascii="Times New Roman" w:eastAsia="Times New Roman" w:hAnsi="Times New Roman" w:cs="Times New Roman"/>
          <w:kern w:val="0"/>
          <w14:ligatures w14:val="none"/>
        </w:rPr>
        <w:br/>
      </w:r>
      <w:r w:rsidRPr="00CA66A7">
        <w:rPr>
          <w:rFonts w:ascii="Times New Roman" w:eastAsia="Times New Roman" w:hAnsi="Times New Roman" w:cs="Times New Roman"/>
          <w:kern w:val="0"/>
          <w14:ligatures w14:val="none"/>
        </w:rPr>
        <w:br/>
      </w:r>
      <w:r w:rsidRPr="00CA66A7">
        <w:rPr>
          <w:rFonts w:ascii="Times New Roman" w:eastAsia="Times New Roman" w:hAnsi="Times New Roman" w:cs="Times New Roman"/>
          <w:kern w:val="0"/>
          <w14:ligatures w14:val="none"/>
        </w:rPr>
        <w:br/>
      </w:r>
    </w:p>
    <w:p w14:paraId="46EE27C0" w14:textId="622B07DF" w:rsidR="00C87F0A" w:rsidRDefault="00CA66A7" w:rsidP="00C87F0A">
      <w:pPr>
        <w:jc w:val="center"/>
        <w:rPr>
          <w:rFonts w:ascii="Times New Roman" w:eastAsia="Times New Roman" w:hAnsi="Times New Roman" w:cs="Times New Roman"/>
          <w:b/>
          <w:bCs/>
          <w:color w:val="000000"/>
          <w:kern w:val="0"/>
          <w14:ligatures w14:val="none"/>
        </w:rPr>
      </w:pPr>
      <w:r w:rsidRPr="00CA66A7">
        <w:rPr>
          <w:rFonts w:ascii="Times New Roman" w:eastAsia="Times New Roman" w:hAnsi="Times New Roman" w:cs="Times New Roman"/>
          <w:b/>
          <w:bCs/>
          <w:color w:val="000000"/>
          <w:kern w:val="0"/>
          <w14:ligatures w14:val="none"/>
        </w:rPr>
        <w:t>Conclusion</w:t>
      </w:r>
    </w:p>
    <w:p w14:paraId="21C27849" w14:textId="77777777" w:rsidR="00C87F0A" w:rsidRPr="00CA66A7" w:rsidRDefault="00C87F0A" w:rsidP="00C87F0A">
      <w:pPr>
        <w:jc w:val="center"/>
        <w:rPr>
          <w:rFonts w:ascii="Times New Roman" w:eastAsia="Times New Roman" w:hAnsi="Times New Roman" w:cs="Times New Roman"/>
          <w:b/>
          <w:bCs/>
          <w:color w:val="000000"/>
          <w:kern w:val="0"/>
          <w14:ligatures w14:val="none"/>
        </w:rPr>
      </w:pPr>
    </w:p>
    <w:p w14:paraId="5BE13AC8" w14:textId="030C7BF2" w:rsidR="00CA66A7" w:rsidRPr="00C87F0A" w:rsidRDefault="00C87F0A" w:rsidP="00CA66A7">
      <w:pPr>
        <w:spacing w:after="240"/>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 xml:space="preserve">There does in fact appear to be correlations between vehicle fuel type ownership and personal income. More specifically, there appears to be positive correlation between battery electric, plug-in hybrid and hybrid gasoline to average income. There appears to be slightly negative correlation between gasoline, diesel and average income. </w:t>
      </w:r>
    </w:p>
    <w:p w14:paraId="3BE3557E" w14:textId="59CD46F3" w:rsidR="00C87F0A" w:rsidRPr="00C87F0A" w:rsidRDefault="00C87F0A" w:rsidP="00C87F0A">
      <w:pPr>
        <w:spacing w:after="240"/>
        <w:rPr>
          <w:rFonts w:ascii="Times New Roman" w:eastAsia="Times New Roman" w:hAnsi="Times New Roman" w:cs="Times New Roman"/>
          <w:kern w:val="0"/>
          <w14:ligatures w14:val="none"/>
        </w:rPr>
      </w:pPr>
      <w:r w:rsidRPr="00C87F0A">
        <w:rPr>
          <w:rFonts w:ascii="Times New Roman" w:eastAsia="Times New Roman" w:hAnsi="Times New Roman" w:cs="Times New Roman"/>
          <w:kern w:val="0"/>
          <w14:ligatures w14:val="none"/>
        </w:rPr>
        <w:t>The tuned Gradient Boosting Regressor model performed best to predict vehicle fuel type ratios. If accuracy was the main goal of the model, this would be a suitable choice for the model. However, this model is likely to be computationally expensive. Alternatively, a simple decision tree model performed almost as well in terms of accuracy and would likely be much cheaper computationally as a cheaper alternative to the Gradient Boosting Regressor model.</w:t>
      </w:r>
    </w:p>
    <w:p w14:paraId="65127CBA" w14:textId="77777777" w:rsidR="00C87F0A" w:rsidRPr="00CA66A7" w:rsidRDefault="00C87F0A" w:rsidP="00C87F0A">
      <w:pPr>
        <w:spacing w:after="240"/>
        <w:rPr>
          <w:rFonts w:ascii="Times New Roman" w:eastAsia="Times New Roman" w:hAnsi="Times New Roman" w:cs="Times New Roman"/>
          <w:kern w:val="0"/>
          <w:sz w:val="36"/>
          <w:szCs w:val="36"/>
          <w14:ligatures w14:val="none"/>
        </w:rPr>
      </w:pPr>
    </w:p>
    <w:p w14:paraId="6A98E58B" w14:textId="01C73BFA" w:rsidR="00CA66A7" w:rsidRPr="00C87F0A" w:rsidRDefault="00CA66A7" w:rsidP="00CA66A7">
      <w:pPr>
        <w:jc w:val="center"/>
        <w:rPr>
          <w:rFonts w:ascii="Times New Roman" w:eastAsia="Times New Roman" w:hAnsi="Times New Roman" w:cs="Times New Roman"/>
          <w:b/>
          <w:bCs/>
          <w:color w:val="000000"/>
          <w:kern w:val="0"/>
          <w14:ligatures w14:val="none"/>
        </w:rPr>
      </w:pPr>
      <w:r w:rsidRPr="00CA66A7">
        <w:rPr>
          <w:rFonts w:ascii="Times New Roman" w:eastAsia="Times New Roman" w:hAnsi="Times New Roman" w:cs="Times New Roman"/>
          <w:b/>
          <w:bCs/>
          <w:color w:val="000000"/>
          <w:kern w:val="0"/>
          <w14:ligatures w14:val="none"/>
        </w:rPr>
        <w:lastRenderedPageBreak/>
        <w:t>Future Work/Additional Info</w:t>
      </w:r>
      <w:r w:rsidR="00C87F0A" w:rsidRPr="00C87F0A">
        <w:rPr>
          <w:rFonts w:ascii="Times New Roman" w:eastAsia="Times New Roman" w:hAnsi="Times New Roman" w:cs="Times New Roman"/>
          <w:b/>
          <w:bCs/>
          <w:color w:val="000000"/>
          <w:kern w:val="0"/>
          <w14:ligatures w14:val="none"/>
        </w:rPr>
        <w:t>/Considerations</w:t>
      </w:r>
    </w:p>
    <w:p w14:paraId="4E8C7DD9" w14:textId="77777777" w:rsidR="00C87F0A" w:rsidRPr="00C87F0A" w:rsidRDefault="00C87F0A" w:rsidP="00CA66A7">
      <w:pPr>
        <w:jc w:val="center"/>
        <w:rPr>
          <w:rFonts w:ascii="Times New Roman" w:eastAsia="Times New Roman" w:hAnsi="Times New Roman" w:cs="Times New Roman"/>
          <w:b/>
          <w:bCs/>
          <w:color w:val="000000"/>
          <w:kern w:val="0"/>
          <w14:ligatures w14:val="none"/>
        </w:rPr>
      </w:pPr>
    </w:p>
    <w:p w14:paraId="5E3E2261" w14:textId="539B1951" w:rsidR="00C87F0A" w:rsidRPr="00C87F0A" w:rsidRDefault="00C87F0A" w:rsidP="00C87F0A">
      <w:pPr>
        <w:rPr>
          <w:rFonts w:ascii="Times New Roman" w:eastAsia="Times New Roman" w:hAnsi="Times New Roman" w:cs="Times New Roman"/>
          <w:color w:val="000000"/>
          <w:kern w:val="0"/>
          <w14:ligatures w14:val="none"/>
        </w:rPr>
      </w:pPr>
      <w:r w:rsidRPr="00C87F0A">
        <w:rPr>
          <w:rFonts w:ascii="Times New Roman" w:eastAsia="Times New Roman" w:hAnsi="Times New Roman" w:cs="Times New Roman"/>
          <w:color w:val="000000"/>
          <w:kern w:val="0"/>
          <w14:ligatures w14:val="none"/>
        </w:rPr>
        <w:t>This analysis was only done in California so more data would be required before it can be generalized elsewhere. Also, this analysis was done using total income and not specific mappings of a person’s income and the fuel type of the vehicle they own. The latter would provide a much more specific relationship that could provide more precise results.</w:t>
      </w:r>
    </w:p>
    <w:p w14:paraId="74610738" w14:textId="77777777" w:rsidR="00C87F0A" w:rsidRPr="00C87F0A" w:rsidRDefault="00C87F0A" w:rsidP="00C87F0A">
      <w:pPr>
        <w:rPr>
          <w:rFonts w:ascii="Times New Roman" w:eastAsia="Times New Roman" w:hAnsi="Times New Roman" w:cs="Times New Roman"/>
          <w:color w:val="000000"/>
          <w:kern w:val="0"/>
          <w14:ligatures w14:val="none"/>
        </w:rPr>
      </w:pPr>
    </w:p>
    <w:p w14:paraId="55F9AEFE" w14:textId="4D0FE8BE" w:rsidR="00C87F0A" w:rsidRPr="00C87F0A" w:rsidRDefault="00C87F0A" w:rsidP="00C87F0A">
      <w:pPr>
        <w:rPr>
          <w:rFonts w:ascii="Times New Roman" w:eastAsia="Times New Roman" w:hAnsi="Times New Roman" w:cs="Times New Roman"/>
          <w:color w:val="000000"/>
          <w:kern w:val="0"/>
          <w14:ligatures w14:val="none"/>
        </w:rPr>
      </w:pPr>
      <w:r w:rsidRPr="00C87F0A">
        <w:rPr>
          <w:rFonts w:ascii="Times New Roman" w:eastAsia="Times New Roman" w:hAnsi="Times New Roman" w:cs="Times New Roman"/>
          <w:color w:val="000000"/>
          <w:kern w:val="0"/>
          <w14:ligatures w14:val="none"/>
        </w:rPr>
        <w:t xml:space="preserve">Future work can include further feature engineering and including other relevant facts about zip codes (climate, geography, gas prices, household size etc.). Additionally, further model tuning can be done by creating a more balanced dataset possibly by undersampling gasoline vehicles. </w:t>
      </w:r>
    </w:p>
    <w:p w14:paraId="662C820E" w14:textId="77777777" w:rsidR="00CA66A7" w:rsidRPr="00CA66A7" w:rsidRDefault="00CA66A7" w:rsidP="00CA66A7">
      <w:pPr>
        <w:spacing w:after="240"/>
        <w:rPr>
          <w:rFonts w:ascii="Times New Roman" w:eastAsia="Times New Roman" w:hAnsi="Times New Roman" w:cs="Times New Roman"/>
          <w:kern w:val="0"/>
          <w:sz w:val="36"/>
          <w:szCs w:val="36"/>
          <w14:ligatures w14:val="none"/>
        </w:rPr>
      </w:pPr>
    </w:p>
    <w:p w14:paraId="54864CEB" w14:textId="77777777" w:rsidR="00CA66A7" w:rsidRPr="00CA66A7" w:rsidRDefault="00CA66A7" w:rsidP="00CA66A7">
      <w:pPr>
        <w:rPr>
          <w:rFonts w:ascii="Times New Roman" w:eastAsia="Times New Roman" w:hAnsi="Times New Roman" w:cs="Times New Roman"/>
          <w:kern w:val="0"/>
          <w14:ligatures w14:val="none"/>
        </w:rPr>
      </w:pPr>
    </w:p>
    <w:p w14:paraId="0D8C7262" w14:textId="77777777" w:rsidR="002F7FAD" w:rsidRPr="00C87F0A" w:rsidRDefault="002F7FAD">
      <w:pPr>
        <w:rPr>
          <w:rFonts w:ascii="Times New Roman" w:hAnsi="Times New Roman" w:cs="Times New Roman"/>
        </w:rPr>
      </w:pPr>
    </w:p>
    <w:sectPr w:rsidR="002F7FAD" w:rsidRPr="00C87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7011"/>
    <w:multiLevelType w:val="multilevel"/>
    <w:tmpl w:val="24F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627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D"/>
    <w:rsid w:val="002F4365"/>
    <w:rsid w:val="002F7FAD"/>
    <w:rsid w:val="003256C9"/>
    <w:rsid w:val="003D7FCA"/>
    <w:rsid w:val="00504FE6"/>
    <w:rsid w:val="0062632D"/>
    <w:rsid w:val="0073191B"/>
    <w:rsid w:val="00762868"/>
    <w:rsid w:val="00865DD0"/>
    <w:rsid w:val="008E6BB7"/>
    <w:rsid w:val="0091438C"/>
    <w:rsid w:val="00A6592E"/>
    <w:rsid w:val="00C85D4C"/>
    <w:rsid w:val="00C87F0A"/>
    <w:rsid w:val="00C93B69"/>
    <w:rsid w:val="00CA66A7"/>
    <w:rsid w:val="00CC4B6F"/>
    <w:rsid w:val="00D10ABA"/>
    <w:rsid w:val="00FD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57E7"/>
  <w15:chartTrackingRefBased/>
  <w15:docId w15:val="{0184FDFF-BB8F-9341-AD5E-732AED1A9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FAD"/>
    <w:rPr>
      <w:color w:val="0000FF"/>
      <w:u w:val="single"/>
    </w:rPr>
  </w:style>
  <w:style w:type="character" w:styleId="FollowedHyperlink">
    <w:name w:val="FollowedHyperlink"/>
    <w:basedOn w:val="DefaultParagraphFont"/>
    <w:uiPriority w:val="99"/>
    <w:semiHidden/>
    <w:unhideWhenUsed/>
    <w:rsid w:val="002F7FAD"/>
    <w:rPr>
      <w:color w:val="954F72" w:themeColor="followedHyperlink"/>
      <w:u w:val="single"/>
    </w:rPr>
  </w:style>
  <w:style w:type="character" w:styleId="UnresolvedMention">
    <w:name w:val="Unresolved Mention"/>
    <w:basedOn w:val="DefaultParagraphFont"/>
    <w:uiPriority w:val="99"/>
    <w:semiHidden/>
    <w:unhideWhenUsed/>
    <w:rsid w:val="002F7FAD"/>
    <w:rPr>
      <w:color w:val="605E5C"/>
      <w:shd w:val="clear" w:color="auto" w:fill="E1DFDD"/>
    </w:rPr>
  </w:style>
  <w:style w:type="paragraph" w:styleId="NormalWeb">
    <w:name w:val="Normal (Web)"/>
    <w:basedOn w:val="Normal"/>
    <w:uiPriority w:val="99"/>
    <w:semiHidden/>
    <w:unhideWhenUsed/>
    <w:rsid w:val="00FD5424"/>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CA6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581822">
      <w:bodyDiv w:val="1"/>
      <w:marLeft w:val="0"/>
      <w:marRight w:val="0"/>
      <w:marTop w:val="0"/>
      <w:marBottom w:val="0"/>
      <w:divBdr>
        <w:top w:val="none" w:sz="0" w:space="0" w:color="auto"/>
        <w:left w:val="none" w:sz="0" w:space="0" w:color="auto"/>
        <w:bottom w:val="none" w:sz="0" w:space="0" w:color="auto"/>
        <w:right w:val="none" w:sz="0" w:space="0" w:color="auto"/>
      </w:divBdr>
    </w:div>
    <w:div w:id="18979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a.gov/dataset/personal-income-tax-statistics-by-zip-code" TargetMode="External"/><Relationship Id="rId11" Type="http://schemas.openxmlformats.org/officeDocument/2006/relationships/image" Target="media/image5.png"/><Relationship Id="rId5" Type="http://schemas.openxmlformats.org/officeDocument/2006/relationships/hyperlink" Target="https://catalog.data.gov/dataset/vehicle-fuel-type-count-by-zip-cod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8</Pages>
  <Words>1038</Words>
  <Characters>6483</Characters>
  <Application>Microsoft Office Word</Application>
  <DocSecurity>0</DocSecurity>
  <Lines>127</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Chandrashekar, Subiksh</dc:creator>
  <cp:keywords/>
  <dc:description/>
  <cp:lastModifiedBy>Chandrashekar, Subiksh</cp:lastModifiedBy>
  <cp:revision>5</cp:revision>
  <dcterms:created xsi:type="dcterms:W3CDTF">2024-03-08T19:20:00Z</dcterms:created>
  <dcterms:modified xsi:type="dcterms:W3CDTF">2024-05-21T05:52:00Z</dcterms:modified>
</cp:coreProperties>
</file>