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78" w:rsidRDefault="00A50078">
      <w:r>
        <w:t>You must include a written description of three observable trends based on the data.</w:t>
      </w:r>
    </w:p>
    <w:p w:rsidR="00A50078" w:rsidRDefault="00E2420C" w:rsidP="00A50078">
      <w:pPr>
        <w:pStyle w:val="ListParagraph"/>
        <w:numPr>
          <w:ilvl w:val="0"/>
          <w:numId w:val="1"/>
        </w:numPr>
      </w:pPr>
      <w:r>
        <w:t>Percentage of Male players are higher than other genders (84.03%)</w:t>
      </w:r>
      <w:r w:rsidR="008D03D3">
        <w:t xml:space="preserve"> and maximum percentage of </w:t>
      </w:r>
      <w:proofErr w:type="gramStart"/>
      <w:r w:rsidR="008D03D3">
        <w:t>players  are</w:t>
      </w:r>
      <w:proofErr w:type="gramEnd"/>
      <w:r w:rsidR="008D03D3">
        <w:t xml:space="preserve"> 20-24 year old </w:t>
      </w:r>
    </w:p>
    <w:p w:rsidR="00E2420C" w:rsidRDefault="008D03D3" w:rsidP="00A50078">
      <w:pPr>
        <w:pStyle w:val="ListParagraph"/>
        <w:numPr>
          <w:ilvl w:val="0"/>
          <w:numId w:val="1"/>
        </w:numPr>
      </w:pPr>
      <w:r>
        <w:t xml:space="preserve">Although Total purchase value generated by </w:t>
      </w:r>
      <w:proofErr w:type="gramStart"/>
      <w:r>
        <w:t>male(</w:t>
      </w:r>
      <w:proofErr w:type="gramEnd"/>
      <w:r>
        <w:t>$1,967.64</w:t>
      </w:r>
      <w:r>
        <w:t>) is more than female(</w:t>
      </w:r>
      <w:r>
        <w:t>$361.94</w:t>
      </w:r>
      <w:r>
        <w:t xml:space="preserve">). One average </w:t>
      </w:r>
      <w:proofErr w:type="gramStart"/>
      <w:r>
        <w:t>for  female</w:t>
      </w:r>
      <w:proofErr w:type="gramEnd"/>
      <w:r>
        <w:t xml:space="preserve"> </w:t>
      </w:r>
      <w:r>
        <w:t>Avg Total Purchase per Person</w:t>
      </w:r>
      <w:r>
        <w:t xml:space="preserve"> is higher than male</w:t>
      </w:r>
    </w:p>
    <w:p w:rsidR="008D03D3" w:rsidRDefault="003C252E" w:rsidP="00A50078">
      <w:pPr>
        <w:pStyle w:val="ListParagraph"/>
        <w:numPr>
          <w:ilvl w:val="0"/>
          <w:numId w:val="1"/>
        </w:numPr>
      </w:pPr>
      <w:r>
        <w:t xml:space="preserve">Item </w:t>
      </w:r>
      <w:proofErr w:type="spellStart"/>
      <w:r>
        <w:t>Oathbreaker</w:t>
      </w:r>
      <w:proofErr w:type="spellEnd"/>
      <w:r>
        <w:t>, Last Hope of the Breaking Storm</w:t>
      </w:r>
      <w:r>
        <w:t xml:space="preserve"> is most popular as well as most profitable item.</w:t>
      </w:r>
      <w:bookmarkStart w:id="0" w:name="_GoBack"/>
      <w:bookmarkEnd w:id="0"/>
    </w:p>
    <w:sectPr w:rsidR="008D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498E"/>
    <w:multiLevelType w:val="hybridMultilevel"/>
    <w:tmpl w:val="0B8EA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78"/>
    <w:rsid w:val="003C252E"/>
    <w:rsid w:val="008D03D3"/>
    <w:rsid w:val="00A50078"/>
    <w:rsid w:val="00E2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10E"/>
  <w15:chartTrackingRefBased/>
  <w15:docId w15:val="{84587302-D399-4B7E-8547-8F228869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Shekhar</dc:creator>
  <cp:keywords/>
  <dc:description/>
  <cp:lastModifiedBy>Sweta Shekhar</cp:lastModifiedBy>
  <cp:revision>1</cp:revision>
  <dcterms:created xsi:type="dcterms:W3CDTF">2019-09-27T20:55:00Z</dcterms:created>
  <dcterms:modified xsi:type="dcterms:W3CDTF">2019-09-27T23:15:00Z</dcterms:modified>
</cp:coreProperties>
</file>