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19" w:rsidRDefault="00D16917" w:rsidP="00D16917">
      <w:pPr>
        <w:pStyle w:val="1"/>
      </w:pPr>
      <w:r>
        <w:rPr>
          <w:rFonts w:hint="eastAsia"/>
        </w:rPr>
        <w:t xml:space="preserve">An aloha </w:t>
      </w:r>
      <w:r>
        <w:t>protocol for multihop mobile wireless Networks</w:t>
      </w:r>
    </w:p>
    <w:p w:rsidR="00D16917" w:rsidRDefault="00D16917" w:rsidP="00D16917">
      <w:r>
        <w:rPr>
          <w:rFonts w:hint="eastAsia"/>
        </w:rPr>
        <w:t>目标</w:t>
      </w:r>
      <w:r>
        <w:t>：</w:t>
      </w:r>
      <w:r>
        <w:rPr>
          <w:rFonts w:hint="eastAsia"/>
        </w:rPr>
        <w:t>通过</w:t>
      </w:r>
      <w:r>
        <w:t>每次传输的距离来最优化</w:t>
      </w:r>
      <w:r>
        <w:rPr>
          <w:rFonts w:hint="eastAsia"/>
        </w:rPr>
        <w:t>单位</w:t>
      </w:r>
      <w:r>
        <w:t>空间能够同时传输的节点数</w:t>
      </w:r>
    </w:p>
    <w:p w:rsidR="00976885" w:rsidRDefault="00976885" w:rsidP="00D16917"/>
    <w:p w:rsidR="00976885" w:rsidRDefault="00976885" w:rsidP="00976885">
      <w:pPr>
        <w:pStyle w:val="1"/>
      </w:pPr>
      <w:r>
        <w:rPr>
          <w:rFonts w:hint="eastAsia"/>
        </w:rPr>
        <w:t>Sto</w:t>
      </w:r>
      <w:r>
        <w:t>chastic Analysis of Spatial and Opportunistic aloha</w:t>
      </w:r>
    </w:p>
    <w:p w:rsidR="00976885" w:rsidRDefault="00976885" w:rsidP="00976885"/>
    <w:p w:rsidR="00976885" w:rsidRDefault="00976885" w:rsidP="00976885">
      <w:r>
        <w:t xml:space="preserve">Spatial aloha </w:t>
      </w:r>
      <w:r>
        <w:rPr>
          <w:rFonts w:hint="eastAsia"/>
        </w:rPr>
        <w:t>在大规模</w:t>
      </w:r>
      <w:r>
        <w:t>的移动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应用，</w:t>
      </w:r>
      <w:r>
        <w:rPr>
          <w:rFonts w:hint="eastAsia"/>
        </w:rPr>
        <w:t>每个</w:t>
      </w:r>
      <w:r>
        <w:t>站独立掷硬币</w:t>
      </w:r>
      <w:r>
        <w:rPr>
          <w:rFonts w:hint="eastAsia"/>
        </w:rPr>
        <w:t>，</w:t>
      </w:r>
      <w:r>
        <w:t>如果正面为上则</w:t>
      </w:r>
      <w:r>
        <w:rPr>
          <w:rFonts w:hint="eastAsia"/>
        </w:rPr>
        <w:t>接入</w:t>
      </w:r>
      <w:r>
        <w:t>信道</w:t>
      </w:r>
      <w:r>
        <w:rPr>
          <w:rFonts w:hint="eastAsia"/>
        </w:rPr>
        <w:t>，</w:t>
      </w:r>
      <w:r>
        <w:t>通过调节硬币的偏差可以</w:t>
      </w:r>
      <w:r>
        <w:rPr>
          <w:rFonts w:hint="eastAsia"/>
        </w:rPr>
        <w:t>使得</w:t>
      </w:r>
      <w:r>
        <w:t>空间的复用</w:t>
      </w:r>
      <w:r>
        <w:rPr>
          <w:rFonts w:hint="eastAsia"/>
        </w:rPr>
        <w:t>和</w:t>
      </w:r>
      <w:r>
        <w:t>传输的</w:t>
      </w:r>
      <w:r>
        <w:rPr>
          <w:rFonts w:hint="eastAsia"/>
        </w:rPr>
        <w:t>吞吐量折中。</w:t>
      </w:r>
      <w:r>
        <w:t>本文</w:t>
      </w:r>
      <w:r>
        <w:rPr>
          <w:rFonts w:hint="eastAsia"/>
        </w:rPr>
        <w:t>考虑</w:t>
      </w:r>
      <w:r>
        <w:t>在衰落</w:t>
      </w:r>
      <w:r>
        <w:rPr>
          <w:rFonts w:hint="eastAsia"/>
        </w:rPr>
        <w:t>条件</w:t>
      </w:r>
      <w:r>
        <w:t>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对</w:t>
      </w:r>
      <w:r>
        <w:t>信道质量的</w:t>
      </w:r>
      <w:r>
        <w:rPr>
          <w:rFonts w:hint="eastAsia"/>
        </w:rPr>
        <w:t>评估选择</w:t>
      </w:r>
      <w:r>
        <w:t>质量好的信道</w:t>
      </w:r>
      <w:r>
        <w:rPr>
          <w:rFonts w:hint="eastAsia"/>
        </w:rPr>
        <w:t>。</w:t>
      </w:r>
      <w:r>
        <w:t>仿真</w:t>
      </w:r>
      <w:r>
        <w:rPr>
          <w:rFonts w:hint="eastAsia"/>
        </w:rPr>
        <w:t>证明</w:t>
      </w:r>
      <w:r>
        <w:t>，</w:t>
      </w:r>
      <w:r>
        <w:rPr>
          <w:rFonts w:hint="eastAsia"/>
        </w:rPr>
        <w:t>单位</w:t>
      </w:r>
      <w:r>
        <w:t>面积的吞吐量普遍提高。</w:t>
      </w:r>
    </w:p>
    <w:p w:rsidR="00ED619E" w:rsidRDefault="00ED619E" w:rsidP="00976885">
      <w:r>
        <w:rPr>
          <w:rFonts w:hint="eastAsia"/>
        </w:rPr>
        <w:t>这篇</w:t>
      </w:r>
      <w:r>
        <w:t>文章的创新点主要在：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引入衰落</w:t>
      </w:r>
      <w:r>
        <w:t>模型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  <w:r>
        <w:t>指标</w:t>
      </w:r>
      <w:r>
        <w:rPr>
          <w:rFonts w:hint="eastAsia"/>
        </w:rPr>
        <w:t>，</w:t>
      </w:r>
      <w:r>
        <w:t>考虑</w:t>
      </w:r>
      <w:r>
        <w:rPr>
          <w:rFonts w:hint="eastAsia"/>
        </w:rPr>
        <w:t>单位</w:t>
      </w:r>
      <w:r>
        <w:t>面积内的平均</w:t>
      </w:r>
      <w:r>
        <w:rPr>
          <w:rFonts w:hint="eastAsia"/>
        </w:rPr>
        <w:t>吞吐率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  <w:r>
        <w:t>平均估计的</w:t>
      </w:r>
      <w:r>
        <w:rPr>
          <w:rFonts w:hint="eastAsia"/>
        </w:rPr>
        <w:t>进步</w:t>
      </w:r>
    </w:p>
    <w:p w:rsidR="00ED619E" w:rsidRDefault="00ED619E" w:rsidP="00ED61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提出机会型</w:t>
      </w:r>
      <w:r>
        <w:rPr>
          <w:rFonts w:hint="eastAsia"/>
        </w:rPr>
        <w:t>aloha</w:t>
      </w:r>
      <w:r>
        <w:rPr>
          <w:rFonts w:hint="eastAsia"/>
        </w:rPr>
        <w:t>，相比于空间</w:t>
      </w:r>
      <w:r>
        <w:rPr>
          <w:rFonts w:hint="eastAsia"/>
        </w:rPr>
        <w:t>aloha</w:t>
      </w:r>
      <w:r>
        <w:rPr>
          <w:rFonts w:hint="eastAsia"/>
        </w:rPr>
        <w:t>，将</w:t>
      </w:r>
      <w:r>
        <w:t>信道分配给信道条件最好的</w:t>
      </w:r>
      <w:r>
        <w:rPr>
          <w:rFonts w:hint="eastAsia"/>
        </w:rPr>
        <w:t>用户</w:t>
      </w:r>
    </w:p>
    <w:p w:rsidR="004E340B" w:rsidRDefault="004E340B" w:rsidP="004E340B"/>
    <w:p w:rsidR="00A92173" w:rsidRPr="00A92173" w:rsidRDefault="00A92173" w:rsidP="004E340B">
      <w:pPr>
        <w:rPr>
          <w:rFonts w:hint="eastAsia"/>
        </w:rPr>
      </w:pPr>
      <w:r>
        <w:rPr>
          <w:rFonts w:hint="eastAsia"/>
        </w:rPr>
        <w:t>模型</w:t>
      </w:r>
      <w:r>
        <w:t>：</w:t>
      </w:r>
      <w:r>
        <w:rPr>
          <w:rFonts w:hint="eastAsia"/>
        </w:rPr>
        <w:t>移动</w:t>
      </w:r>
      <w:r>
        <w:rPr>
          <w:rFonts w:hint="eastAsia"/>
        </w:rPr>
        <w:t>ad hoc</w:t>
      </w:r>
      <w:r>
        <w:rPr>
          <w:rFonts w:hint="eastAsia"/>
        </w:rPr>
        <w:t>网络</w:t>
      </w:r>
      <w:r>
        <w:t>，</w:t>
      </w:r>
      <w:r>
        <w:rPr>
          <w:rFonts w:hint="eastAsia"/>
        </w:rPr>
        <w:t>所有</w:t>
      </w:r>
      <w:r>
        <w:t>节点</w:t>
      </w:r>
      <w:r>
        <w:rPr>
          <w:rFonts w:hint="eastAsia"/>
        </w:rPr>
        <w:t>都有无限</w:t>
      </w:r>
      <w:r>
        <w:t>的包要传输，</w:t>
      </w:r>
      <w:r w:rsidR="004E340B">
        <w:rPr>
          <w:rFonts w:hint="eastAsia"/>
        </w:rPr>
        <w:t>常规</w:t>
      </w:r>
      <w:r w:rsidR="004E340B">
        <w:t>的</w:t>
      </w:r>
      <w:r w:rsidR="004E340B">
        <w:rPr>
          <w:rFonts w:hint="eastAsia"/>
        </w:rPr>
        <w:t>aloha</w:t>
      </w:r>
      <w:r>
        <w:rPr>
          <w:rFonts w:hint="eastAsia"/>
        </w:rPr>
        <w:t>，</w:t>
      </w:r>
      <w:r>
        <w:t>时隙</w:t>
      </w:r>
      <w:r>
        <w:rPr>
          <w:rFonts w:hint="eastAsia"/>
        </w:rPr>
        <w:t>aloha</w:t>
      </w:r>
      <w:r w:rsidR="004E340B">
        <w:rPr>
          <w:rFonts w:hint="eastAsia"/>
        </w:rPr>
        <w:t>，</w:t>
      </w:r>
      <w:r w:rsidR="004E340B">
        <w:t>每个用户以概率</w:t>
      </w:r>
      <w:r w:rsidR="004E340B">
        <w:rPr>
          <w:rFonts w:hint="eastAsia"/>
        </w:rPr>
        <w:t>p</w:t>
      </w:r>
      <w:r w:rsidR="004E340B">
        <w:rPr>
          <w:rFonts w:hint="eastAsia"/>
        </w:rPr>
        <w:t>接入</w:t>
      </w:r>
      <w:r w:rsidR="004E340B">
        <w:t>，</w:t>
      </w:r>
      <w:r w:rsidR="004E340B">
        <w:rPr>
          <w:rFonts w:hint="eastAsia"/>
        </w:rPr>
        <w:t>平衡空间</w:t>
      </w:r>
      <w:r w:rsidR="004E340B">
        <w:t>复用率和成功传输概率</w:t>
      </w:r>
      <w:r>
        <w:rPr>
          <w:rFonts w:hint="eastAsia"/>
        </w:rPr>
        <w:t>.</w:t>
      </w:r>
    </w:p>
    <w:p w:rsidR="004E340B" w:rsidRDefault="004E340B" w:rsidP="004E340B">
      <w:r>
        <w:rPr>
          <w:rFonts w:hint="eastAsia"/>
        </w:rPr>
        <w:t>假设</w:t>
      </w:r>
      <w:r>
        <w:t>单跳的传输距离为</w:t>
      </w:r>
      <w:r>
        <w:rPr>
          <w:rFonts w:hint="eastAsia"/>
        </w:rPr>
        <w:t>r</w:t>
      </w:r>
      <w:r>
        <w:rPr>
          <w:rFonts w:hint="eastAsia"/>
        </w:rPr>
        <w:t>，小</w:t>
      </w:r>
      <w:r>
        <w:t>的传输距离保证</w:t>
      </w:r>
      <w:r>
        <w:rPr>
          <w:rFonts w:hint="eastAsia"/>
        </w:rPr>
        <w:t>传输</w:t>
      </w:r>
      <w:r>
        <w:t>更加有效，</w:t>
      </w:r>
      <w:r>
        <w:rPr>
          <w:rFonts w:hint="eastAsia"/>
        </w:rPr>
        <w:t>导致</w:t>
      </w:r>
      <w:r>
        <w:t>跳多，但是大的</w:t>
      </w:r>
      <w:r>
        <w:rPr>
          <w:rFonts w:hint="eastAsia"/>
        </w:rPr>
        <w:t>传输</w:t>
      </w:r>
      <w:r>
        <w:t>距离导致跳数少，</w:t>
      </w:r>
      <w:r>
        <w:rPr>
          <w:rFonts w:hint="eastAsia"/>
        </w:rPr>
        <w:t>但是</w:t>
      </w:r>
      <w:r>
        <w:t>增加了干扰概率</w:t>
      </w:r>
    </w:p>
    <w:p w:rsidR="004E340B" w:rsidRDefault="004E340B" w:rsidP="004E340B"/>
    <w:p w:rsidR="00A44808" w:rsidRDefault="00A44808" w:rsidP="004E340B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】给出</w:t>
      </w:r>
      <w:r>
        <w:t>了</w:t>
      </w:r>
      <w:r>
        <w:rPr>
          <w:rFonts w:hint="eastAsia"/>
        </w:rPr>
        <w:t>一个</w:t>
      </w:r>
      <w:r>
        <w:t>接收机能够</w:t>
      </w:r>
      <w:r>
        <w:rPr>
          <w:rFonts w:hint="eastAsia"/>
        </w:rPr>
        <w:t>在</w:t>
      </w:r>
      <w:r>
        <w:t>泊松</w:t>
      </w:r>
      <w:r>
        <w:rPr>
          <w:rFonts w:hint="eastAsia"/>
        </w:rPr>
        <w:t>场分布</w:t>
      </w:r>
      <w:r>
        <w:t>的发射机</w:t>
      </w:r>
      <w:r>
        <w:rPr>
          <w:rFonts w:hint="eastAsia"/>
        </w:rPr>
        <w:t>中，得到</w:t>
      </w:r>
      <w:r>
        <w:t>的</w:t>
      </w:r>
      <w:r>
        <w:rPr>
          <w:rFonts w:hint="eastAsia"/>
        </w:rPr>
        <w:t>平均吞吐量和，</w:t>
      </w:r>
      <w:r>
        <w:t>假设不同的发射机能够相互之间干扰。</w:t>
      </w:r>
      <w:r>
        <w:rPr>
          <w:rFonts w:hint="eastAsia"/>
        </w:rPr>
        <w:t>本文基于</w:t>
      </w:r>
      <w:r>
        <w:t>傅里叶变换的</w:t>
      </w:r>
      <w:r>
        <w:rPr>
          <w:rFonts w:hint="eastAsia"/>
        </w:rPr>
        <w:t>二维</w:t>
      </w:r>
      <w:r>
        <w:t>各向同性，</w:t>
      </w:r>
      <w:r>
        <w:rPr>
          <w:rFonts w:hint="eastAsia"/>
        </w:rPr>
        <w:t>允许</w:t>
      </w:r>
      <w:r>
        <w:t>我们处理</w:t>
      </w:r>
      <w:r>
        <w:rPr>
          <w:rFonts w:hint="eastAsia"/>
        </w:rPr>
        <w:t>一般性</w:t>
      </w:r>
      <w:r>
        <w:t>的衰落分布</w:t>
      </w:r>
      <w:r>
        <w:rPr>
          <w:rFonts w:hint="eastAsia"/>
        </w:rPr>
        <w:t>提供</w:t>
      </w:r>
      <w:r>
        <w:t>吞吐量的</w:t>
      </w:r>
      <w:r>
        <w:rPr>
          <w:rFonts w:hint="eastAsia"/>
        </w:rPr>
        <w:t>拉普拉斯</w:t>
      </w:r>
      <w:r>
        <w:t>积分表达</w:t>
      </w:r>
      <w:r>
        <w:rPr>
          <w:rFonts w:hint="eastAsia"/>
        </w:rPr>
        <w:t>。</w:t>
      </w:r>
      <w:bookmarkStart w:id="0" w:name="_GoBack"/>
      <w:bookmarkEnd w:id="0"/>
    </w:p>
    <w:p w:rsidR="00A44808" w:rsidRPr="00A44808" w:rsidRDefault="00A44808" w:rsidP="004E340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】干扰的分布</w:t>
      </w:r>
      <w:r>
        <w:t>函数</w:t>
      </w:r>
      <w:r>
        <w:rPr>
          <w:rFonts w:hint="eastAsia"/>
        </w:rPr>
        <w:t>可以</w:t>
      </w:r>
      <w:r>
        <w:t>用特定</w:t>
      </w:r>
      <w:r>
        <w:rPr>
          <w:rFonts w:hint="eastAsia"/>
        </w:rPr>
        <w:t>形式</w:t>
      </w:r>
      <w:r>
        <w:t>给出</w:t>
      </w:r>
    </w:p>
    <w:sectPr w:rsidR="00A44808" w:rsidRPr="00A44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C2E" w:rsidRDefault="00301C2E" w:rsidP="00D16917">
      <w:r>
        <w:separator/>
      </w:r>
    </w:p>
  </w:endnote>
  <w:endnote w:type="continuationSeparator" w:id="0">
    <w:p w:rsidR="00301C2E" w:rsidRDefault="00301C2E" w:rsidP="00D1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C2E" w:rsidRDefault="00301C2E" w:rsidP="00D16917">
      <w:r>
        <w:separator/>
      </w:r>
    </w:p>
  </w:footnote>
  <w:footnote w:type="continuationSeparator" w:id="0">
    <w:p w:rsidR="00301C2E" w:rsidRDefault="00301C2E" w:rsidP="00D16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8127F"/>
    <w:multiLevelType w:val="hybridMultilevel"/>
    <w:tmpl w:val="B8228304"/>
    <w:lvl w:ilvl="0" w:tplc="54105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EA"/>
    <w:rsid w:val="000404DF"/>
    <w:rsid w:val="00090C6B"/>
    <w:rsid w:val="00154919"/>
    <w:rsid w:val="0022069B"/>
    <w:rsid w:val="00301C2E"/>
    <w:rsid w:val="0035393C"/>
    <w:rsid w:val="004E340B"/>
    <w:rsid w:val="00667571"/>
    <w:rsid w:val="006A2657"/>
    <w:rsid w:val="00976885"/>
    <w:rsid w:val="009D5A1E"/>
    <w:rsid w:val="00A44808"/>
    <w:rsid w:val="00A537EA"/>
    <w:rsid w:val="00A92173"/>
    <w:rsid w:val="00D16917"/>
    <w:rsid w:val="00D824F6"/>
    <w:rsid w:val="00ED619E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86FD3-5A91-4914-9C9F-460344D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9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91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D6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2019-07-09T08:19:00Z</dcterms:created>
  <dcterms:modified xsi:type="dcterms:W3CDTF">2019-07-12T04:02:00Z</dcterms:modified>
</cp:coreProperties>
</file>