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:rsidR="004B52A7" w:rsidRPr="007E5B5F" w:rsidRDefault="004B52A7" w:rsidP="004B52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«Методы искусственного интеллекта для принятия кредитных решений»</w:t>
      </w:r>
    </w:p>
    <w:p w:rsidR="004B52A7" w:rsidRPr="007E5B5F" w:rsidRDefault="004B52A7" w:rsidP="004B52A7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:rsidR="004B52A7" w:rsidRPr="007E5B5F" w:rsidRDefault="004B52A7" w:rsidP="004B52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Выбор способа принятия кредитных решений</w:t>
      </w:r>
    </w:p>
    <w:p w:rsidR="004B52A7" w:rsidRPr="007E5B5F" w:rsidRDefault="004B52A7" w:rsidP="004B52A7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ИИмд-21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:rsidR="004B52A7" w:rsidRPr="007E5B5F" w:rsidRDefault="004B52A7" w:rsidP="004B52A7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:rsidR="004B52A7" w:rsidRPr="007E5B5F" w:rsidRDefault="004B52A7" w:rsidP="004B52A7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52A7" w:rsidRPr="007E5B5F" w:rsidRDefault="004B52A7" w:rsidP="004B52A7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2023 г.</w:t>
      </w:r>
    </w:p>
    <w:p w:rsidR="0076230B" w:rsidRPr="0076230B" w:rsidRDefault="0076230B" w:rsidP="007623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:rsidR="004B3E7A" w:rsidRPr="007E5B5F" w:rsidRDefault="004B3E7A" w:rsidP="004B3E7A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Задачи работы</w:t>
      </w:r>
    </w:p>
    <w:p w:rsidR="004B3E7A" w:rsidRDefault="004B3E7A" w:rsidP="0076230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:rsidR="0076230B" w:rsidRPr="004B3E7A" w:rsidRDefault="0076230B" w:rsidP="004B3E7A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методами анализа кредитоспособности</w:t>
      </w:r>
      <w:r w:rsidR="004B3E7A"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 лиц в учебно-методи</w:t>
      </w:r>
      <w:bookmarkStart w:id="0" w:name="_GoBack"/>
      <w:bookmarkEnd w:id="0"/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ческом пособии.</w:t>
      </w:r>
    </w:p>
    <w:p w:rsidR="0076230B" w:rsidRPr="004B3E7A" w:rsidRDefault="0076230B" w:rsidP="004B3E7A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анкету для получения необходимых данных</w:t>
      </w:r>
      <w:r w:rsidR="004B3E7A"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клиента, в том числе опираясь на собранные данные в 1</w:t>
      </w:r>
      <w:r w:rsid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работе.</w:t>
      </w:r>
    </w:p>
    <w:p w:rsidR="0076230B" w:rsidRPr="004B3E7A" w:rsidRDefault="0076230B" w:rsidP="004B3E7A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Предложить шкалу для оценки итогового размера кредита в</w:t>
      </w:r>
      <w:r w:rsidR="004B3E7A"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данных анкетирования. Шкала может оценивать</w:t>
      </w:r>
      <w:r w:rsid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как в относительных </w:t>
      </w:r>
      <w:proofErr w:type="gramStart"/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величинах</w:t>
      </w:r>
      <w:proofErr w:type="gramEnd"/>
      <w:r w:rsidRPr="004B3E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в абсолютных.</w:t>
      </w:r>
    </w:p>
    <w:p w:rsidR="004B3E7A" w:rsidRDefault="004B3E7A" w:rsidP="004B3E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:rsidR="004B3E7A" w:rsidRPr="004B3E7A" w:rsidRDefault="004B3E7A" w:rsidP="004B3E7A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4B3E7A">
        <w:rPr>
          <w:rFonts w:ascii="Times New Roman" w:hAnsi="Times New Roman" w:cs="Times New Roman"/>
          <w:b/>
          <w:color w:val="000000" w:themeColor="text1"/>
          <w:sz w:val="32"/>
        </w:rPr>
        <w:t>Порядок выполнения работы:</w:t>
      </w:r>
    </w:p>
    <w:p w:rsidR="0076230B" w:rsidRDefault="0076230B" w:rsidP="00906BA9">
      <w:pPr>
        <w:rPr>
          <w:rFonts w:ascii="Times New Roman" w:hAnsi="Times New Roman" w:cs="Times New Roman"/>
          <w:b/>
          <w:sz w:val="40"/>
        </w:rPr>
      </w:pPr>
    </w:p>
    <w:p w:rsidR="00F91D34" w:rsidRPr="00906BA9" w:rsidRDefault="00000A27" w:rsidP="00906BA9">
      <w:pPr>
        <w:rPr>
          <w:rFonts w:ascii="Times New Roman" w:hAnsi="Times New Roman" w:cs="Times New Roman"/>
          <w:sz w:val="32"/>
        </w:rPr>
      </w:pPr>
      <w:r w:rsidRPr="00906BA9">
        <w:rPr>
          <w:rFonts w:ascii="Times New Roman" w:hAnsi="Times New Roman" w:cs="Times New Roman"/>
          <w:b/>
          <w:sz w:val="40"/>
        </w:rPr>
        <w:t>Анкета заявки на кредит</w:t>
      </w:r>
    </w:p>
    <w:tbl>
      <w:tblPr>
        <w:tblStyle w:val="-36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48"/>
        <w:gridCol w:w="3393"/>
        <w:gridCol w:w="3045"/>
        <w:gridCol w:w="2136"/>
      </w:tblGrid>
      <w:tr w:rsidR="00354180" w:rsidTr="00354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 ли</w:t>
            </w:r>
          </w:p>
        </w:tc>
        <w:tc>
          <w:tcPr>
            <w:tcW w:w="3440" w:type="dxa"/>
          </w:tcPr>
          <w:p w:rsidR="00354180" w:rsidRPr="00000A27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  <w:tc>
          <w:tcPr>
            <w:tcW w:w="202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Баллы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000A27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00A27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Уровень образования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Наиболее образованным клиентам легче получить кредит на большую сумму с меньшим процентом</w:t>
            </w:r>
          </w:p>
        </w:tc>
        <w:tc>
          <w:tcPr>
            <w:tcW w:w="202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основное – 0</w:t>
            </w:r>
          </w:p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среднее-1</w:t>
            </w:r>
          </w:p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высшее-2</w:t>
            </w:r>
          </w:p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дефолтов по кредитам в прошлом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просрочек или невыплат кредитов в прошлом повышает вероятность отказа в кредите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были просрочки-0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 просрочек -1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Баланс счета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 баланс счета в банке, тем выше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-1 до 10 баллов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 – это отрицательный счет</w:t>
            </w: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 проживания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открытых кредитов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открытых кредитов повышает вероятность отказа в кредите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0-2 и более открытых кредитов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– 1 кредит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2- нет открытых кредитов</w:t>
            </w: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F91D34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91D34">
              <w:rPr>
                <w:rFonts w:ascii="Times New Roman" w:hAnsi="Times New Roman" w:cs="Times New Roman"/>
                <w:sz w:val="28"/>
              </w:rPr>
              <w:t>Справка 2-НДФЛ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 уровня зарплаты напрямую зависит размер кредита, процент по кредиту 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вцелом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решение о выдаче кредита.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 тем лучше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Pr="00F91D34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F91D34"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Полных лет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Наиболее вероятен отказ в кредите очень молодому заемщику, либо очень возрастному.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Наиболее предпочтителен средний возраст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Сумма кредита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Результирующее поле. Сумма кредита должна быть чем-то обусловлена</w:t>
            </w:r>
          </w:p>
        </w:tc>
        <w:tc>
          <w:tcPr>
            <w:tcW w:w="202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кредита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Результирующее поле. Срок кредита в заявке должен быть не огромным, и не маленьким</w:t>
            </w:r>
          </w:p>
        </w:tc>
        <w:tc>
          <w:tcPr>
            <w:tcW w:w="2020" w:type="dxa"/>
          </w:tcPr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0- очень маленький или очень большой срок кредита.</w:t>
            </w:r>
          </w:p>
          <w:p w:rsidR="00B33BA3" w:rsidRDefault="00B33BA3" w:rsidP="00B33BA3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1 - Средний срок кредита для заданной суммы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Цель кредита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Гражданство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Гражданство РФ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0-иностранное гражданство</w:t>
            </w:r>
          </w:p>
          <w:p w:rsidR="00B33BA3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1-гражданство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рф</w:t>
            </w:r>
            <w:proofErr w:type="spellEnd"/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Серия\номер паспорта(документа)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20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Первоначальный взнос</w:t>
            </w:r>
          </w:p>
        </w:tc>
        <w:tc>
          <w:tcPr>
            <w:tcW w:w="3103" w:type="dxa"/>
          </w:tcPr>
          <w:p w:rsidR="00354180" w:rsidRPr="00906BA9" w:rsidRDefault="00354180" w:rsidP="0093796A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Больший </w:t>
            </w:r>
            <w:r>
              <w:rPr>
                <w:rFonts w:ascii="Times New Roman" w:hAnsi="Times New Roman" w:cs="Times New Roman"/>
                <w:sz w:val="28"/>
              </w:rPr>
              <w:t>первый взнос</w:t>
            </w:r>
            <w:r>
              <w:rPr>
                <w:rFonts w:ascii="Times New Roman" w:hAnsi="Times New Roman" w:cs="Times New Roman"/>
                <w:sz w:val="28"/>
              </w:rPr>
              <w:t xml:space="preserve">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3796A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больше, тем лучше. От 0 до 10</w:t>
            </w:r>
          </w:p>
        </w:tc>
      </w:tr>
      <w:tr w:rsidR="00354180" w:rsidTr="00354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Общий трудовой стаж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Больший стаж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больше, тем лучше</w:t>
            </w:r>
            <w:r>
              <w:rPr>
                <w:rFonts w:ascii="Times New Roman" w:hAnsi="Times New Roman" w:cs="Times New Roman"/>
                <w:sz w:val="28"/>
              </w:rPr>
              <w:t>. От 0 до 10</w:t>
            </w:r>
          </w:p>
        </w:tc>
      </w:tr>
      <w:tr w:rsidR="00354180" w:rsidTr="00354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влияет</w:t>
            </w:r>
          </w:p>
        </w:tc>
        <w:tc>
          <w:tcPr>
            <w:tcW w:w="3440" w:type="dxa"/>
          </w:tcPr>
          <w:p w:rsidR="00354180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 на последнем месте работы</w:t>
            </w:r>
          </w:p>
        </w:tc>
        <w:tc>
          <w:tcPr>
            <w:tcW w:w="3103" w:type="dxa"/>
          </w:tcPr>
          <w:p w:rsidR="00354180" w:rsidRPr="00906BA9" w:rsidRDefault="00354180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Больший стаж повышает вероятность одобрения заявки</w:t>
            </w:r>
          </w:p>
        </w:tc>
        <w:tc>
          <w:tcPr>
            <w:tcW w:w="2020" w:type="dxa"/>
          </w:tcPr>
          <w:p w:rsidR="00354180" w:rsidRDefault="00B33BA3" w:rsidP="00906BA9">
            <w:pPr>
              <w:tabs>
                <w:tab w:val="left" w:pos="709"/>
                <w:tab w:val="left" w:pos="68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больше, тем лучше</w:t>
            </w:r>
            <w:r>
              <w:rPr>
                <w:rFonts w:ascii="Times New Roman" w:hAnsi="Times New Roman" w:cs="Times New Roman"/>
                <w:sz w:val="28"/>
              </w:rPr>
              <w:t>. От 0 до 10</w:t>
            </w:r>
          </w:p>
        </w:tc>
      </w:tr>
    </w:tbl>
    <w:p w:rsidR="00F91D34" w:rsidRDefault="00F91D34" w:rsidP="00906BA9">
      <w:pPr>
        <w:tabs>
          <w:tab w:val="left" w:pos="709"/>
          <w:tab w:val="left" w:pos="6804"/>
        </w:tabs>
        <w:jc w:val="both"/>
        <w:rPr>
          <w:rFonts w:ascii="Times New Roman" w:hAnsi="Times New Roman" w:cs="Times New Roman"/>
          <w:sz w:val="28"/>
        </w:rPr>
      </w:pPr>
    </w:p>
    <w:p w:rsidR="009F7731" w:rsidRPr="00906BA9" w:rsidRDefault="009F7731" w:rsidP="00906BA9">
      <w:pPr>
        <w:tabs>
          <w:tab w:val="left" w:pos="709"/>
          <w:tab w:val="left" w:pos="6804"/>
        </w:tabs>
        <w:jc w:val="both"/>
        <w:rPr>
          <w:rFonts w:ascii="Times New Roman" w:hAnsi="Times New Roman" w:cs="Times New Roman"/>
          <w:sz w:val="28"/>
        </w:rPr>
      </w:pPr>
      <w:r w:rsidRPr="009F7731">
        <w:rPr>
          <w:rFonts w:ascii="Times New Roman" w:hAnsi="Times New Roman" w:cs="Times New Roman"/>
          <w:sz w:val="28"/>
        </w:rPr>
        <w:drawing>
          <wp:inline distT="0" distB="0" distL="0" distR="0" wp14:anchorId="5E634F79" wp14:editId="3467AFCC">
            <wp:extent cx="6300470" cy="37426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31" w:rsidRPr="00906BA9" w:rsidSect="00906BA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5CF1"/>
    <w:multiLevelType w:val="hybridMultilevel"/>
    <w:tmpl w:val="B6F2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F016A"/>
    <w:multiLevelType w:val="hybridMultilevel"/>
    <w:tmpl w:val="F0047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27"/>
    <w:rsid w:val="00000A27"/>
    <w:rsid w:val="000C6991"/>
    <w:rsid w:val="00116F6E"/>
    <w:rsid w:val="001824E7"/>
    <w:rsid w:val="00354180"/>
    <w:rsid w:val="004B3E7A"/>
    <w:rsid w:val="004B52A7"/>
    <w:rsid w:val="004F06F3"/>
    <w:rsid w:val="0076230B"/>
    <w:rsid w:val="00906BA9"/>
    <w:rsid w:val="0093796A"/>
    <w:rsid w:val="009F7731"/>
    <w:rsid w:val="00B33BA3"/>
    <w:rsid w:val="00F077D4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D783"/>
  <w15:chartTrackingRefBased/>
  <w15:docId w15:val="{ABD7C644-987C-495D-9280-8D2A184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000A27"/>
    <w:pPr>
      <w:ind w:left="720"/>
      <w:contextualSpacing/>
    </w:pPr>
  </w:style>
  <w:style w:type="table" w:styleId="a4">
    <w:name w:val="Table Grid"/>
    <w:basedOn w:val="a1"/>
    <w:uiPriority w:val="39"/>
    <w:rsid w:val="00F9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Grid Table 3 Accent 6"/>
    <w:basedOn w:val="a1"/>
    <w:uiPriority w:val="48"/>
    <w:rsid w:val="004F06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3</cp:revision>
  <dcterms:created xsi:type="dcterms:W3CDTF">2023-09-11T14:27:00Z</dcterms:created>
  <dcterms:modified xsi:type="dcterms:W3CDTF">2023-09-11T15:34:00Z</dcterms:modified>
</cp:coreProperties>
</file>