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F8E1" w14:textId="77777777" w:rsidR="00D4608B" w:rsidRPr="00D4608B" w:rsidRDefault="00D4608B" w:rsidP="00D4608B">
      <w:pPr>
        <w:keepNext/>
        <w:keepLines/>
        <w:pageBreakBefore/>
        <w:spacing w:before="40" w:line="240" w:lineRule="auto"/>
        <w:ind w:firstLine="0"/>
        <w:jc w:val="left"/>
        <w:outlineLvl w:val="1"/>
        <w:rPr>
          <w:b/>
          <w:kern w:val="0"/>
          <w:szCs w:val="26"/>
          <w14:ligatures w14:val="none"/>
        </w:rPr>
      </w:pPr>
      <w:r w:rsidRPr="00D4608B">
        <w:rPr>
          <w:b/>
          <w:kern w:val="0"/>
          <w:szCs w:val="26"/>
          <w14:ligatures w14:val="none"/>
        </w:rPr>
        <w:t xml:space="preserve">Руководство администратора </w:t>
      </w:r>
    </w:p>
    <w:p w14:paraId="03949547" w14:textId="77777777" w:rsidR="00D4608B" w:rsidRPr="00D4608B" w:rsidRDefault="00D4608B" w:rsidP="00D4608B">
      <w:pPr>
        <w:numPr>
          <w:ilvl w:val="4"/>
          <w:numId w:val="0"/>
        </w:numPr>
        <w:spacing w:before="240" w:after="60" w:line="276" w:lineRule="auto"/>
        <w:ind w:left="1008" w:hanging="1008"/>
        <w:jc w:val="left"/>
        <w:outlineLvl w:val="4"/>
        <w:rPr>
          <w:rFonts w:eastAsia="Calibri"/>
          <w:b/>
          <w:bCs/>
          <w:iCs/>
          <w:kern w:val="0"/>
          <w:szCs w:val="26"/>
          <w14:ligatures w14:val="none"/>
        </w:rPr>
      </w:pPr>
      <w:r w:rsidRPr="00D4608B">
        <w:rPr>
          <w:rFonts w:eastAsia="Calibri"/>
          <w:b/>
          <w:bCs/>
          <w:iCs/>
          <w:kern w:val="0"/>
          <w:szCs w:val="26"/>
          <w14:ligatures w14:val="none"/>
        </w:rPr>
        <w:t>Введение</w:t>
      </w:r>
    </w:p>
    <w:p w14:paraId="762F677B" w14:textId="77777777" w:rsidR="00D4608B" w:rsidRPr="00D4608B" w:rsidRDefault="00D4608B" w:rsidP="00D4608B">
      <w:pPr>
        <w:contextualSpacing/>
        <w:rPr>
          <w:kern w:val="0"/>
          <w:szCs w:val="28"/>
          <w14:ligatures w14:val="none"/>
        </w:rPr>
      </w:pPr>
      <w:r w:rsidRPr="00D4608B">
        <w:rPr>
          <w:kern w:val="0"/>
          <w:szCs w:val="28"/>
          <w14:ligatures w14:val="none"/>
        </w:rPr>
        <w:t>Область применения ИС – деятельность отдела маркетинга ВУЗа.</w:t>
      </w:r>
    </w:p>
    <w:p w14:paraId="13A1DDB6" w14:textId="77777777" w:rsidR="00D4608B" w:rsidRPr="00D4608B" w:rsidRDefault="00D4608B" w:rsidP="00D4608B">
      <w:pPr>
        <w:contextualSpacing/>
        <w:rPr>
          <w:kern w:val="0"/>
          <w:szCs w:val="28"/>
          <w14:ligatures w14:val="none"/>
        </w:rPr>
      </w:pPr>
      <w:r w:rsidRPr="00D4608B">
        <w:rPr>
          <w:kern w:val="0"/>
          <w:szCs w:val="28"/>
          <w14:ligatures w14:val="none"/>
        </w:rPr>
        <w:t>Описание основных возможностей ИС анализа маркетинговых кампаний:</w:t>
      </w:r>
    </w:p>
    <w:p w14:paraId="43C344B1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ведение учета метрик эффективности маркетинговой кампании (количество кликов, показов и т.п.);</w:t>
      </w:r>
    </w:p>
    <w:p w14:paraId="352F0F45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визуализация данных для анализа маркетинговых кампаний с помощью диаграмм;</w:t>
      </w:r>
    </w:p>
    <w:p w14:paraId="6969A327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анализ информации по каждому из используемых маркетинговых каналах;</w:t>
      </w:r>
    </w:p>
    <w:p w14:paraId="14A50E40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формирование и просмотр отчетов о деятельности отдела маркетинга и рекламы;</w:t>
      </w:r>
    </w:p>
    <w:p w14:paraId="1B206320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возможность сравнения данных с использованием диаграмм и графиков;</w:t>
      </w:r>
    </w:p>
    <w:p w14:paraId="44878D1B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разграничение доступа между сотрудниками;</w:t>
      </w:r>
    </w:p>
    <w:p w14:paraId="1F3D0D6B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централизованное хранение данных с использованием выбранного средства разработки.</w:t>
      </w:r>
    </w:p>
    <w:p w14:paraId="043875BA" w14:textId="77777777" w:rsidR="00D4608B" w:rsidRPr="00D4608B" w:rsidRDefault="00D4608B" w:rsidP="00D4608B">
      <w:pPr>
        <w:contextualSpacing/>
        <w:rPr>
          <w:kern w:val="0"/>
          <w:szCs w:val="28"/>
          <w14:ligatures w14:val="none"/>
        </w:rPr>
      </w:pPr>
      <w:r w:rsidRPr="00D4608B">
        <w:rPr>
          <w:kern w:val="0"/>
          <w:szCs w:val="28"/>
          <w14:ligatures w14:val="none"/>
        </w:rPr>
        <w:t>Уровень подготовки конечных пользователей – средний уровень владения ПК и работы в среде 1</w:t>
      </w:r>
      <w:proofErr w:type="gramStart"/>
      <w:r w:rsidRPr="00D4608B">
        <w:rPr>
          <w:kern w:val="0"/>
          <w:szCs w:val="28"/>
          <w14:ligatures w14:val="none"/>
        </w:rPr>
        <w:t>С:Предприятие</w:t>
      </w:r>
      <w:proofErr w:type="gramEnd"/>
      <w:r w:rsidRPr="00D4608B">
        <w:rPr>
          <w:kern w:val="0"/>
          <w:szCs w:val="28"/>
          <w14:ligatures w14:val="none"/>
        </w:rPr>
        <w:t xml:space="preserve"> 8.3.</w:t>
      </w:r>
    </w:p>
    <w:p w14:paraId="0509085C" w14:textId="77777777" w:rsidR="00D4608B" w:rsidRPr="00D4608B" w:rsidRDefault="00D4608B" w:rsidP="00D4608B">
      <w:pPr>
        <w:numPr>
          <w:ilvl w:val="4"/>
          <w:numId w:val="0"/>
        </w:numPr>
        <w:spacing w:before="240" w:after="60" w:line="276" w:lineRule="auto"/>
        <w:ind w:left="426" w:hanging="441"/>
        <w:jc w:val="left"/>
        <w:outlineLvl w:val="4"/>
        <w:rPr>
          <w:rFonts w:eastAsia="Calibri"/>
          <w:b/>
          <w:bCs/>
          <w:iCs/>
          <w:kern w:val="0"/>
          <w:szCs w:val="26"/>
          <w14:ligatures w14:val="none"/>
        </w:rPr>
      </w:pPr>
      <w:r w:rsidRPr="00D4608B">
        <w:rPr>
          <w:rFonts w:eastAsia="Calibri"/>
          <w:b/>
          <w:bCs/>
          <w:iCs/>
          <w:kern w:val="0"/>
          <w:szCs w:val="26"/>
          <w14:ligatures w14:val="none"/>
        </w:rPr>
        <w:t>Назначение и условия применения</w:t>
      </w:r>
    </w:p>
    <w:p w14:paraId="46927635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Цели автоматизации процесса анализа маркетинговых кампаний:</w:t>
      </w:r>
    </w:p>
    <w:p w14:paraId="7BCD9F59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снижение временных затрат на учет метрик при анализе маркетинговых кампаний;</w:t>
      </w:r>
    </w:p>
    <w:p w14:paraId="1A672035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увеличение количества и качества отчетной документации путем использования диаграмм и графиков;</w:t>
      </w:r>
    </w:p>
    <w:p w14:paraId="014B42EF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повышение информационной безопасности с применением разграничения доступа к информационным ресурсам;</w:t>
      </w:r>
    </w:p>
    <w:p w14:paraId="3F538EB6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обеспечение централизованных методов хранения и обработки информации в сетевом режиме.</w:t>
      </w:r>
    </w:p>
    <w:p w14:paraId="0396A554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Условия функционирование ИС – стандартными для ИС данного типа.</w:t>
      </w:r>
    </w:p>
    <w:p w14:paraId="455131DA" w14:textId="77777777" w:rsidR="00D4608B" w:rsidRPr="00D4608B" w:rsidRDefault="00D4608B" w:rsidP="00D4608B">
      <w:pPr>
        <w:numPr>
          <w:ilvl w:val="4"/>
          <w:numId w:val="0"/>
        </w:numPr>
        <w:spacing w:before="240" w:after="60" w:line="276" w:lineRule="auto"/>
        <w:ind w:left="426" w:hanging="441"/>
        <w:jc w:val="left"/>
        <w:outlineLvl w:val="4"/>
        <w:rPr>
          <w:rFonts w:eastAsia="Calibri"/>
          <w:b/>
          <w:bCs/>
          <w:iCs/>
          <w:kern w:val="0"/>
          <w:szCs w:val="26"/>
          <w14:ligatures w14:val="none"/>
        </w:rPr>
      </w:pPr>
      <w:r w:rsidRPr="00D4608B">
        <w:rPr>
          <w:rFonts w:eastAsia="Calibri"/>
          <w:b/>
          <w:bCs/>
          <w:iCs/>
          <w:kern w:val="0"/>
          <w:szCs w:val="26"/>
          <w14:ligatures w14:val="none"/>
        </w:rPr>
        <w:lastRenderedPageBreak/>
        <w:t>Подготовка к работе</w:t>
      </w:r>
    </w:p>
    <w:p w14:paraId="56F243B9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Состав дистрибутива ИС анализа маркетинговых кампаний:</w:t>
      </w:r>
    </w:p>
    <w:p w14:paraId="271CEDA5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среда 1</w:t>
      </w:r>
      <w:proofErr w:type="gramStart"/>
      <w:r w:rsidRPr="00D4608B">
        <w:rPr>
          <w:color w:val="000000"/>
          <w:kern w:val="0"/>
          <w:szCs w:val="28"/>
          <w14:ligatures w14:val="none"/>
        </w:rPr>
        <w:t>С:Предприятие</w:t>
      </w:r>
      <w:proofErr w:type="gramEnd"/>
      <w:r w:rsidRPr="00D4608B">
        <w:rPr>
          <w:color w:val="000000"/>
          <w:kern w:val="0"/>
          <w:szCs w:val="28"/>
          <w14:ligatures w14:val="none"/>
        </w:rPr>
        <w:t>;</w:t>
      </w:r>
    </w:p>
    <w:p w14:paraId="1BD599D3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конфигурация (ИС анализа маркетинговых кампаний).</w:t>
      </w:r>
    </w:p>
    <w:p w14:paraId="6C7B070C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Последовательность загрузки исходных данных:</w:t>
      </w:r>
    </w:p>
    <w:p w14:paraId="46CA3791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ввод справочных данных и постоянной информации;</w:t>
      </w:r>
    </w:p>
    <w:p w14:paraId="56C29835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ввод оперативных данных;</w:t>
      </w:r>
    </w:p>
    <w:p w14:paraId="0255FDA1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разработка отчетов и печатных форм.</w:t>
      </w:r>
    </w:p>
    <w:p w14:paraId="37EFAAD5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Порядок проверки работоспособности ИС анализа маркетинговых кампаний:</w:t>
      </w:r>
    </w:p>
    <w:p w14:paraId="007980B5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проверка работоспособности АРМ сотрудника отдела маркетинга;</w:t>
      </w:r>
    </w:p>
    <w:p w14:paraId="504B4345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тестирование входа в ИС анализа маркетинговых кампаний;</w:t>
      </w:r>
    </w:p>
    <w:p w14:paraId="72608BA6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проверка нагрузки на ИС анализа маркетинговых кампаний.</w:t>
      </w:r>
    </w:p>
    <w:p w14:paraId="7CDA65F3" w14:textId="77777777" w:rsidR="00D4608B" w:rsidRPr="00D4608B" w:rsidRDefault="00D4608B" w:rsidP="00D4608B">
      <w:pPr>
        <w:numPr>
          <w:ilvl w:val="4"/>
          <w:numId w:val="0"/>
        </w:numPr>
        <w:spacing w:before="240" w:after="60" w:line="276" w:lineRule="auto"/>
        <w:ind w:left="426" w:hanging="441"/>
        <w:jc w:val="left"/>
        <w:outlineLvl w:val="4"/>
        <w:rPr>
          <w:rFonts w:eastAsia="Calibri"/>
          <w:b/>
          <w:bCs/>
          <w:iCs/>
          <w:kern w:val="0"/>
          <w:szCs w:val="26"/>
          <w14:ligatures w14:val="none"/>
        </w:rPr>
      </w:pPr>
      <w:r w:rsidRPr="00D4608B">
        <w:rPr>
          <w:rFonts w:eastAsia="Calibri"/>
          <w:b/>
          <w:bCs/>
          <w:iCs/>
          <w:kern w:val="0"/>
          <w:szCs w:val="26"/>
          <w14:ligatures w14:val="none"/>
        </w:rPr>
        <w:t>Описание операций</w:t>
      </w:r>
    </w:p>
    <w:p w14:paraId="618604D9" w14:textId="77777777" w:rsidR="00D4608B" w:rsidRPr="00D4608B" w:rsidRDefault="00D4608B" w:rsidP="00D4608B">
      <w:pPr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Описание основных операций:</w:t>
      </w:r>
    </w:p>
    <w:p w14:paraId="6D74F67C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ведение учета метрик эффективности маркетинговой кампании (количество кликов, показов и т.п.);</w:t>
      </w:r>
    </w:p>
    <w:p w14:paraId="3B20E457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возможность визуализации данных для анализа маркетинговых кампаний с помощью диаграмм;</w:t>
      </w:r>
    </w:p>
    <w:p w14:paraId="77E4A9A8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возможность анализа информации по каждому из используемых маркетинговых каналов;</w:t>
      </w:r>
    </w:p>
    <w:p w14:paraId="1A4D79E2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использование удобного интерфейса для работы с ИС.</w:t>
      </w:r>
    </w:p>
    <w:p w14:paraId="2949A3A7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формирование и просмотр отчетов о деятельности отдела маркетинга и рекламы;</w:t>
      </w:r>
    </w:p>
    <w:p w14:paraId="0917FB43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возможность сравнения данных с использованием диаграмм и графиков;</w:t>
      </w:r>
    </w:p>
    <w:p w14:paraId="780EF8A7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разграничение доступа между сотрудниками;</w:t>
      </w:r>
    </w:p>
    <w:p w14:paraId="71660B29" w14:textId="77777777" w:rsidR="00D4608B" w:rsidRPr="00D4608B" w:rsidRDefault="00D4608B" w:rsidP="00D4608B">
      <w:pPr>
        <w:rPr>
          <w:rFonts w:eastAsia="Calibri"/>
          <w:kern w:val="0"/>
          <w:szCs w:val="28"/>
          <w:lang w:eastAsia="en-US"/>
          <w14:ligatures w14:val="none"/>
        </w:rPr>
      </w:pPr>
      <w:r w:rsidRPr="00D4608B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D4608B">
        <w:rPr>
          <w:rFonts w:eastAsia="Calibri"/>
          <w:kern w:val="0"/>
          <w:szCs w:val="28"/>
          <w:lang w:eastAsia="en-US"/>
          <w14:ligatures w14:val="none"/>
        </w:rPr>
        <w:tab/>
        <w:t>централизованное хранение данных с использованием выбранного средства разработки.</w:t>
      </w:r>
    </w:p>
    <w:p w14:paraId="72C724B2" w14:textId="77777777" w:rsidR="00D4608B" w:rsidRPr="00D4608B" w:rsidRDefault="00D4608B" w:rsidP="00D4608B">
      <w:pPr>
        <w:numPr>
          <w:ilvl w:val="4"/>
          <w:numId w:val="0"/>
        </w:numPr>
        <w:spacing w:before="240" w:after="60" w:line="276" w:lineRule="auto"/>
        <w:ind w:left="426" w:hanging="441"/>
        <w:jc w:val="left"/>
        <w:outlineLvl w:val="4"/>
        <w:rPr>
          <w:rFonts w:eastAsia="Calibri"/>
          <w:b/>
          <w:bCs/>
          <w:iCs/>
          <w:kern w:val="0"/>
          <w:szCs w:val="26"/>
          <w14:ligatures w14:val="none"/>
        </w:rPr>
      </w:pPr>
      <w:r w:rsidRPr="00D4608B">
        <w:rPr>
          <w:rFonts w:eastAsia="Calibri"/>
          <w:b/>
          <w:bCs/>
          <w:iCs/>
          <w:kern w:val="0"/>
          <w:szCs w:val="26"/>
          <w14:ligatures w14:val="none"/>
        </w:rPr>
        <w:t>Аварийные ситуации</w:t>
      </w:r>
    </w:p>
    <w:p w14:paraId="5CD7A3CB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Основными аварийными ситуациями являются:</w:t>
      </w:r>
    </w:p>
    <w:p w14:paraId="57B38893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lastRenderedPageBreak/>
        <w:t>–</w:t>
      </w:r>
      <w:r w:rsidRPr="00D4608B">
        <w:rPr>
          <w:color w:val="000000"/>
          <w:kern w:val="0"/>
          <w:szCs w:val="28"/>
          <w14:ligatures w14:val="none"/>
        </w:rPr>
        <w:tab/>
        <w:t>сбой в работе ИС – необходимо уведомить администратора, не предпринимать самостоятельных действий;</w:t>
      </w:r>
    </w:p>
    <w:p w14:paraId="1D8B4379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«зависание» ИС – необходимо уведомить администратора;</w:t>
      </w:r>
    </w:p>
    <w:p w14:paraId="02A84B28" w14:textId="77777777" w:rsidR="00D4608B" w:rsidRPr="00D4608B" w:rsidRDefault="00D4608B" w:rsidP="00D4608B">
      <w:pPr>
        <w:widowControl w:val="0"/>
        <w:rPr>
          <w:color w:val="000000"/>
          <w:kern w:val="0"/>
          <w:szCs w:val="28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–</w:t>
      </w:r>
      <w:r w:rsidRPr="00D4608B">
        <w:rPr>
          <w:color w:val="000000"/>
          <w:kern w:val="0"/>
          <w:szCs w:val="28"/>
          <w14:ligatures w14:val="none"/>
        </w:rPr>
        <w:tab/>
        <w:t>обнаружение несанкционированного доступа к ИС – необходимо уведомить администратора.</w:t>
      </w:r>
    </w:p>
    <w:p w14:paraId="0D57FAFA" w14:textId="77777777" w:rsidR="00D4608B" w:rsidRPr="00D4608B" w:rsidRDefault="00D4608B" w:rsidP="00D4608B">
      <w:pPr>
        <w:numPr>
          <w:ilvl w:val="4"/>
          <w:numId w:val="0"/>
        </w:numPr>
        <w:spacing w:before="240" w:after="60" w:line="276" w:lineRule="auto"/>
        <w:ind w:left="426" w:hanging="441"/>
        <w:jc w:val="left"/>
        <w:outlineLvl w:val="4"/>
        <w:rPr>
          <w:rFonts w:eastAsia="Calibri"/>
          <w:b/>
          <w:bCs/>
          <w:iCs/>
          <w:kern w:val="0"/>
          <w:szCs w:val="26"/>
          <w14:ligatures w14:val="none"/>
        </w:rPr>
      </w:pPr>
      <w:r w:rsidRPr="00D4608B">
        <w:rPr>
          <w:rFonts w:eastAsia="Calibri"/>
          <w:b/>
          <w:bCs/>
          <w:iCs/>
          <w:kern w:val="0"/>
          <w:szCs w:val="26"/>
          <w14:ligatures w14:val="none"/>
        </w:rPr>
        <w:t>Рекомендации по освоению</w:t>
      </w:r>
    </w:p>
    <w:p w14:paraId="0343FA34" w14:textId="77777777" w:rsidR="00D4608B" w:rsidRPr="00D4608B" w:rsidRDefault="00D4608B" w:rsidP="00D4608B">
      <w:pPr>
        <w:rPr>
          <w:kern w:val="0"/>
          <w:sz w:val="24"/>
          <w14:ligatures w14:val="none"/>
        </w:rPr>
      </w:pPr>
      <w:r w:rsidRPr="00D4608B">
        <w:rPr>
          <w:color w:val="000000"/>
          <w:kern w:val="0"/>
          <w:szCs w:val="28"/>
          <w14:ligatures w14:val="none"/>
        </w:rPr>
        <w:t>Работа с ИС анализа маркетинговых кампаний является типовой для работы с другими ИС, которые базируются на платформе 1</w:t>
      </w:r>
      <w:proofErr w:type="gramStart"/>
      <w:r w:rsidRPr="00D4608B">
        <w:rPr>
          <w:color w:val="000000"/>
          <w:kern w:val="0"/>
          <w:szCs w:val="28"/>
          <w14:ligatures w14:val="none"/>
        </w:rPr>
        <w:t>С:Предприятие</w:t>
      </w:r>
      <w:proofErr w:type="gramEnd"/>
      <w:r w:rsidRPr="00D4608B">
        <w:rPr>
          <w:color w:val="000000"/>
          <w:kern w:val="0"/>
          <w:szCs w:val="28"/>
          <w14:ligatures w14:val="none"/>
        </w:rPr>
        <w:t xml:space="preserve"> 8.3. </w:t>
      </w:r>
    </w:p>
    <w:p w14:paraId="072D5CA1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8B"/>
    <w:rsid w:val="0003683B"/>
    <w:rsid w:val="0013086B"/>
    <w:rsid w:val="003E06C4"/>
    <w:rsid w:val="003F6D08"/>
    <w:rsid w:val="005E027D"/>
    <w:rsid w:val="005E5A72"/>
    <w:rsid w:val="00675AEF"/>
    <w:rsid w:val="00773163"/>
    <w:rsid w:val="00B17C1B"/>
    <w:rsid w:val="00B86B88"/>
    <w:rsid w:val="00D4608B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AA26"/>
  <w15:chartTrackingRefBased/>
  <w15:docId w15:val="{14CCF1A1-5E44-4B6F-998D-A589F041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0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4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0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0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460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0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0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0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0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spacing w:line="240" w:lineRule="auto"/>
      <w:ind w:firstLine="0"/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60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460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608B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608B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4608B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4608B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4608B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4608B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4608B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D4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4608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D4608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4608B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D46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08B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D46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4608B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D46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1903</Words>
  <Characters>1086</Characters>
  <Application>Microsoft Office Word</Application>
  <DocSecurity>0</DocSecurity>
  <Lines>9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2025-09-24T19:41:00Z</dcterms:created>
  <dcterms:modified xsi:type="dcterms:W3CDTF">2025-09-24T19:42:00Z</dcterms:modified>
</cp:coreProperties>
</file>