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1C" w:rsidRDefault="00327AD6" w:rsidP="00327AD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любой другой высокотехнологический процесс</w:t>
      </w:r>
      <w:r w:rsidR="00CE3E90">
        <w:rPr>
          <w:rFonts w:ascii="Times New Roman" w:hAnsi="Times New Roman" w:cs="Times New Roman"/>
          <w:sz w:val="24"/>
          <w:szCs w:val="24"/>
        </w:rPr>
        <w:t xml:space="preserve">, работы по асфальтированию начинаются с составления технической документации, где учтены все аспекты предстоящей работы. Сюда входят: смета по необходимым материалам, затраты на подготовку территории, дорожные работы, непосредственно асфальтирование и много других нюансов. От грамотно составленного проекта зависит не только качество дорожного полотна, но и его долговечность и износоустойчивость. </w:t>
      </w:r>
      <w:r w:rsidR="00B419AB">
        <w:rPr>
          <w:rFonts w:ascii="Times New Roman" w:hAnsi="Times New Roman" w:cs="Times New Roman"/>
          <w:sz w:val="24"/>
          <w:szCs w:val="24"/>
        </w:rPr>
        <w:t>Асфальтирование</w:t>
      </w:r>
      <w:r w:rsidR="00CE3E90">
        <w:rPr>
          <w:rFonts w:ascii="Times New Roman" w:hAnsi="Times New Roman" w:cs="Times New Roman"/>
          <w:sz w:val="24"/>
          <w:szCs w:val="24"/>
        </w:rPr>
        <w:t xml:space="preserve"> в Новосибирске и Новосибирской области </w:t>
      </w:r>
      <w:r w:rsidR="00B419AB">
        <w:rPr>
          <w:rFonts w:ascii="Times New Roman" w:hAnsi="Times New Roman" w:cs="Times New Roman"/>
          <w:sz w:val="24"/>
          <w:szCs w:val="24"/>
        </w:rPr>
        <w:t>осуществляется целым</w:t>
      </w:r>
      <w:r w:rsidR="00CE3E90">
        <w:rPr>
          <w:rFonts w:ascii="Times New Roman" w:hAnsi="Times New Roman" w:cs="Times New Roman"/>
          <w:sz w:val="24"/>
          <w:szCs w:val="24"/>
        </w:rPr>
        <w:t xml:space="preserve"> ряд</w:t>
      </w:r>
      <w:r w:rsidR="00B419AB">
        <w:rPr>
          <w:rFonts w:ascii="Times New Roman" w:hAnsi="Times New Roman" w:cs="Times New Roman"/>
          <w:sz w:val="24"/>
          <w:szCs w:val="24"/>
        </w:rPr>
        <w:t>ом</w:t>
      </w:r>
      <w:r w:rsidR="00CE3E90">
        <w:rPr>
          <w:rFonts w:ascii="Times New Roman" w:hAnsi="Times New Roman" w:cs="Times New Roman"/>
          <w:sz w:val="24"/>
          <w:szCs w:val="24"/>
        </w:rPr>
        <w:t xml:space="preserve"> компаний, конкурирующих между собой, что позволяет получать высокое качество конечного результата.</w:t>
      </w:r>
    </w:p>
    <w:p w:rsidR="00CE3E90" w:rsidRDefault="00E90265" w:rsidP="00327AD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Непосредственно укладке полотна предшествуют мероприятия по подготовке территории. Данный этап также должен отражаться в технической документации и выполняться строго по указанным технологиям. При наличии старого дорожного покрытия последнее снимается, нижний слой выравнивается, поверхность зачищается от пыли, грязи, твердого мусора и </w:t>
      </w:r>
      <w:r w:rsidR="00292B9C">
        <w:rPr>
          <w:rFonts w:ascii="Times New Roman" w:hAnsi="Times New Roman" w:cs="Times New Roman"/>
          <w:sz w:val="24"/>
          <w:szCs w:val="24"/>
        </w:rPr>
        <w:t>влаги</w:t>
      </w:r>
      <w:r>
        <w:rPr>
          <w:rFonts w:ascii="Times New Roman" w:hAnsi="Times New Roman" w:cs="Times New Roman"/>
          <w:sz w:val="24"/>
          <w:szCs w:val="24"/>
        </w:rPr>
        <w:t>, при необходимости подготавливается основание из песка или щебня.</w:t>
      </w:r>
    </w:p>
    <w:p w:rsidR="00E90265" w:rsidRDefault="00E90265" w:rsidP="00327AD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Непосредственно процесс укладки асфальта и его качество зависит от многих факторов, важнейший из которых – природные осадки. </w:t>
      </w:r>
      <w:r w:rsidR="00B419AB">
        <w:rPr>
          <w:rFonts w:ascii="Times New Roman" w:hAnsi="Times New Roman" w:cs="Times New Roman"/>
          <w:sz w:val="24"/>
          <w:szCs w:val="24"/>
        </w:rPr>
        <w:t>Асфальтирование</w:t>
      </w:r>
      <w:r>
        <w:rPr>
          <w:rFonts w:ascii="Times New Roman" w:hAnsi="Times New Roman" w:cs="Times New Roman"/>
          <w:sz w:val="24"/>
          <w:szCs w:val="24"/>
        </w:rPr>
        <w:t xml:space="preserve"> в Новосибирске и Новосибирской области</w:t>
      </w:r>
      <w:r w:rsidR="00B419AB">
        <w:rPr>
          <w:rFonts w:ascii="Times New Roman" w:hAnsi="Times New Roman" w:cs="Times New Roman"/>
          <w:sz w:val="24"/>
          <w:szCs w:val="24"/>
        </w:rPr>
        <w:t xml:space="preserve"> осуществляется фирмами,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9AB">
        <w:rPr>
          <w:rFonts w:ascii="Times New Roman" w:hAnsi="Times New Roman" w:cs="Times New Roman"/>
          <w:sz w:val="24"/>
          <w:szCs w:val="24"/>
        </w:rPr>
        <w:t>решающими</w:t>
      </w:r>
      <w:r>
        <w:rPr>
          <w:rFonts w:ascii="Times New Roman" w:hAnsi="Times New Roman" w:cs="Times New Roman"/>
          <w:sz w:val="24"/>
          <w:szCs w:val="24"/>
        </w:rPr>
        <w:t xml:space="preserve"> эту проблему без потери качества конечного полотна. Объемы работ и сроки их выполнения зависят от масштабов планируемой дороги</w:t>
      </w:r>
      <w:r w:rsidR="00292B9C">
        <w:rPr>
          <w:rFonts w:ascii="Times New Roman" w:hAnsi="Times New Roman" w:cs="Times New Roman"/>
          <w:sz w:val="24"/>
          <w:szCs w:val="24"/>
        </w:rPr>
        <w:t>, ее маршрута, назначения</w:t>
      </w:r>
      <w:r>
        <w:rPr>
          <w:rFonts w:ascii="Times New Roman" w:hAnsi="Times New Roman" w:cs="Times New Roman"/>
          <w:sz w:val="24"/>
          <w:szCs w:val="24"/>
        </w:rPr>
        <w:t xml:space="preserve"> и площади будущего покрытия</w:t>
      </w:r>
      <w:r w:rsidR="00292B9C">
        <w:rPr>
          <w:rFonts w:ascii="Times New Roman" w:hAnsi="Times New Roman" w:cs="Times New Roman"/>
          <w:sz w:val="24"/>
          <w:szCs w:val="24"/>
        </w:rPr>
        <w:t>.</w:t>
      </w:r>
    </w:p>
    <w:p w:rsidR="00292B9C" w:rsidRDefault="00292B9C" w:rsidP="00327AD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смело утверждать, что асфальтирование в Новосибирске и Новосибирской области всегда проводится в соответствии с пожеланиями заказчиков. Комплекс мероприятий составляется в соответствии с поставленными целями и может состоять как из ямочного ремонта, так и полноценного строительства новой дороги.</w:t>
      </w:r>
    </w:p>
    <w:p w:rsidR="001D0A1D" w:rsidRDefault="00292B9C" w:rsidP="001D0A1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асфальтирование в Новосибирске и Новосибирской области проводится в несколько этапов. В первую очередь подготовленное основание на заранее расчищенной т</w:t>
      </w:r>
      <w:r w:rsidR="001D0A1D">
        <w:rPr>
          <w:rFonts w:ascii="Times New Roman" w:hAnsi="Times New Roman" w:cs="Times New Roman"/>
          <w:sz w:val="24"/>
          <w:szCs w:val="24"/>
        </w:rPr>
        <w:t>ерритории пропитывается битумом или его эмульсией. Этот шаг позволяет обеспечить качественную фиксацию асфальта. Далее кладется слой асфальтобетонной смеси (которых может быть несколько), распределяется по площади и утрамбовывается. Заключительной процедурой является укатывание асфальтного слоя.</w:t>
      </w:r>
    </w:p>
    <w:p w:rsidR="001D0A1D" w:rsidRPr="00327AD6" w:rsidRDefault="001D0A1D" w:rsidP="001D0A1D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Асфальтирование в Новосибирске и Новосибирской области проводится всеми возможными способами:</w:t>
      </w:r>
      <w:r w:rsidR="009452FB">
        <w:rPr>
          <w:rFonts w:ascii="Times New Roman" w:hAnsi="Times New Roman" w:cs="Times New Roman"/>
          <w:sz w:val="24"/>
          <w:szCs w:val="24"/>
        </w:rPr>
        <w:t xml:space="preserve"> механизированным, полумеханизированным и ручным. Каждый из методов применяется в соответствии с масштабами выполняемых работ и доступностью для использования тех или иных инструментов и техники.</w:t>
      </w:r>
      <w:r w:rsidR="00635839">
        <w:rPr>
          <w:rFonts w:ascii="Times New Roman" w:hAnsi="Times New Roman" w:cs="Times New Roman"/>
          <w:sz w:val="24"/>
          <w:szCs w:val="24"/>
        </w:rPr>
        <w:t xml:space="preserve"> Так же можно заказать выполнение работ с применением определенного типа асфальтной смеси. Для капитального ремонта существующей дороги или строительства новой подойдет горячая смесь, технология которой обязывает производить работы при температуре не менее +5</w:t>
      </w:r>
      <w:r w:rsidR="00635839" w:rsidRPr="00635839">
        <w:rPr>
          <w:rFonts w:ascii="Times New Roman" w:hAnsi="Times New Roman" w:cs="Times New Roman"/>
          <w:bCs/>
          <w:sz w:val="24"/>
          <w:szCs w:val="24"/>
        </w:rPr>
        <w:t>°C</w:t>
      </w:r>
      <w:r w:rsidR="00635839">
        <w:rPr>
          <w:rFonts w:ascii="Times New Roman" w:hAnsi="Times New Roman" w:cs="Times New Roman"/>
          <w:bCs/>
          <w:sz w:val="24"/>
          <w:szCs w:val="24"/>
        </w:rPr>
        <w:t>. Холодная смесь больше подойдет для ямочного р</w:t>
      </w:r>
      <w:r w:rsidR="00EE3917">
        <w:rPr>
          <w:rFonts w:ascii="Times New Roman" w:hAnsi="Times New Roman" w:cs="Times New Roman"/>
          <w:bCs/>
          <w:sz w:val="24"/>
          <w:szCs w:val="24"/>
        </w:rPr>
        <w:t>емонта и укладки малых площадей, существенным плюсом является то, что она не нуждается в особых подготовительных работах.</w:t>
      </w:r>
    </w:p>
    <w:sectPr w:rsidR="001D0A1D" w:rsidRPr="00327AD6" w:rsidSect="00BD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27AD6"/>
    <w:rsid w:val="001D0A1D"/>
    <w:rsid w:val="00292B9C"/>
    <w:rsid w:val="00327AD6"/>
    <w:rsid w:val="00384F07"/>
    <w:rsid w:val="00392034"/>
    <w:rsid w:val="00635839"/>
    <w:rsid w:val="009452FB"/>
    <w:rsid w:val="00B419AB"/>
    <w:rsid w:val="00BD26AD"/>
    <w:rsid w:val="00C20BDD"/>
    <w:rsid w:val="00CE3E90"/>
    <w:rsid w:val="00E90265"/>
    <w:rsid w:val="00EC5FA7"/>
    <w:rsid w:val="00EE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58A30-FCFC-485C-A4C0-7AE6D967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2017-07-01T17:39:00Z</dcterms:created>
  <dcterms:modified xsi:type="dcterms:W3CDTF">2017-07-02T10:35:00Z</dcterms:modified>
</cp:coreProperties>
</file>