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интерфейс текстового редактора vi.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задания по текстовому редактору vi</w:t>
      </w:r>
    </w:p>
    <w:p>
      <w:pPr>
        <w:pStyle w:val="BodyText"/>
      </w:pPr>
      <w:r>
        <w:t xml:space="preserve">Создать отчет и презентацию в md</w:t>
      </w:r>
    </w:p>
    <w:p>
      <w:pPr>
        <w:pStyle w:val="BodyText"/>
      </w:pPr>
      <w:r>
        <w:t xml:space="preserve">Загрузить скринкасты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4762500" cy="419100"/>
            <wp:effectExtent b="0" l="0" r="0" t="0"/>
            <wp:docPr descr="Командой vi hello.sh откроем одноименный файл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Командой vi hello.sh откроем одноименный файл</w:t>
      </w:r>
    </w:p>
    <w:p>
      <w:pPr>
        <w:pStyle w:val="CaptionedFigure"/>
      </w:pPr>
      <w:r>
        <w:drawing>
          <wp:inline>
            <wp:extent cx="2946400" cy="6819900"/>
            <wp:effectExtent b="0" l="0" r="0" t="0"/>
            <wp:docPr descr="Введем в файл текст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Введем в файл текст</w:t>
      </w:r>
    </w:p>
    <w:p>
      <w:pPr>
        <w:pStyle w:val="CaptionedFigure"/>
      </w:pPr>
      <w:r>
        <w:drawing>
          <wp:inline>
            <wp:extent cx="5334000" cy="375633"/>
            <wp:effectExtent b="0" l="0" r="0" t="0"/>
            <wp:docPr descr="Выйдем из редактора с сохранением изменений и изменим права на исполнени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Выйдем из редактора с сохранением изменений и изменим права на исполнение</w:t>
      </w:r>
    </w:p>
    <w:p>
      <w:pPr>
        <w:pStyle w:val="CaptionedFigure"/>
      </w:pPr>
      <w:r>
        <w:drawing>
          <wp:inline>
            <wp:extent cx="4914900" cy="2540000"/>
            <wp:effectExtent b="0" l="0" r="0" t="0"/>
            <wp:docPr descr="Проверим создержание сохраненного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создержание сохраненного файла</w:t>
      </w:r>
    </w:p>
    <w:p>
      <w:pPr>
        <w:pStyle w:val="CaptionedFigure"/>
      </w:pPr>
      <w:r>
        <w:drawing>
          <wp:inline>
            <wp:extent cx="2819400" cy="6807200"/>
            <wp:effectExtent b="0" l="0" r="0" t="0"/>
            <wp:docPr descr="Отредактируем файл и сохраним изменения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80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Отредактируем файл и сохраним изменения</w:t>
      </w:r>
    </w:p>
    <w:p>
      <w:pPr>
        <w:pStyle w:val="CaptionedFigure"/>
      </w:pPr>
      <w:r>
        <w:drawing>
          <wp:inline>
            <wp:extent cx="4978400" cy="2781300"/>
            <wp:effectExtent b="0" l="0" r="0" t="0"/>
            <wp:docPr descr="Проверим сдержание измененного файл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Проверим сдержание измененного файла</w:t>
      </w:r>
    </w:p>
    <w:bookmarkEnd w:id="40"/>
    <w:bookmarkStart w:id="4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Ответ: командный режим (command mode) - в этом режиме можно давать команды для редактирования файлов или перейти в другой режим, режим ввода (insert mode) - можно вводить текст в то место, куда указывает курсор, режим последней строки (last line mode) - это специальный режим, в котором редактору даются сложные команды.</w:t>
      </w:r>
    </w:p>
    <w:p>
      <w:pPr>
        <w:numPr>
          <w:ilvl w:val="0"/>
          <w:numId w:val="1002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использовать в командном режиме команду :q!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Ответ: есть несколько команд: 0 — переход в начало строки, $ — переход в конец строки, G — переход в конец файла, kG — переход на строку с номером k</w:t>
      </w:r>
    </w:p>
    <w:p>
      <w:pPr>
        <w:numPr>
          <w:ilvl w:val="0"/>
          <w:numId w:val="1002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символ, отделённый пробелом.</w:t>
      </w:r>
    </w:p>
    <w:p>
      <w:pPr>
        <w:numPr>
          <w:ilvl w:val="0"/>
          <w:numId w:val="1002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использовать в командном режиме команду G.</w:t>
      </w:r>
    </w:p>
    <w:p>
      <w:pPr>
        <w:numPr>
          <w:ilvl w:val="0"/>
          <w:numId w:val="1002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Ответ: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</w:t>
      </w:r>
    </w:p>
    <w:p>
      <w:pPr>
        <w:numPr>
          <w:ilvl w:val="0"/>
          <w:numId w:val="1002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терпеливо заполняем</w:t>
      </w:r>
    </w:p>
    <w:p>
      <w:pPr>
        <w:numPr>
          <w:ilvl w:val="0"/>
          <w:numId w:val="1002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клавиша u.</w:t>
      </w:r>
    </w:p>
    <w:p>
      <w:pPr>
        <w:numPr>
          <w:ilvl w:val="0"/>
          <w:numId w:val="1002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Ответ: Копирование и перемещение текста, Запись в файл и выход из редактора.</w:t>
      </w:r>
    </w:p>
    <w:p>
      <w:pPr>
        <w:numPr>
          <w:ilvl w:val="0"/>
          <w:numId w:val="1002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перейти в конец строки.</w:t>
      </w:r>
    </w:p>
    <w:p>
      <w:pPr>
        <w:numPr>
          <w:ilvl w:val="0"/>
          <w:numId w:val="1002"/>
        </w:numPr>
      </w:pPr>
      <w:r>
        <w:t xml:space="preserve">Выполните анализ опций редактора vi (сколько их, как узнать их назначение и т.д.).</w:t>
      </w:r>
      <w:r>
        <w:t xml:space="preserve"> </w:t>
      </w:r>
      <w:r>
        <w:t xml:space="preserve">Ответ: Команда vi имеет специальные опции. Они позволяют: восстановить потерянный файл, если работа vi была прервана; поместить в буфер редактирования несколько файлов и редактировать их по порядку; просмотр файла без риска случайного внесения изменений в него.</w:t>
      </w:r>
    </w:p>
    <w:p>
      <w:pPr>
        <w:numPr>
          <w:ilvl w:val="0"/>
          <w:numId w:val="1002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режим работы отображается внизу экрана.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интерфейс текстового редактора vi, работая с файлом и командной строкой.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Кучеренко София</dc:creator>
  <dc:language>ru-RU</dc:language>
  <cp:keywords/>
  <dcterms:created xsi:type="dcterms:W3CDTF">2023-04-01T08:50:27Z</dcterms:created>
  <dcterms:modified xsi:type="dcterms:W3CDTF">2023-04-01T08:50:27Z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