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41386"/>
      <w:bookmarkEnd w:id="0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68C08F14" w:rsidR="00AE4A28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E4AE" w14:textId="677ACF0F" w:rsidR="00AF009E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66935" w14:textId="77777777" w:rsidR="00AF009E" w:rsidRPr="00946753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707CE00B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333925">
        <w:rPr>
          <w:rFonts w:ascii="Times New Roman" w:hAnsi="Times New Roman" w:cs="Times New Roman"/>
          <w:b/>
          <w:sz w:val="28"/>
          <w:szCs w:val="28"/>
        </w:rPr>
        <w:t>1</w:t>
      </w:r>
      <w:r w:rsidR="00B21CCC"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16942" w14:textId="4839EC19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55AB0763" w14:textId="1D474FA3" w:rsidR="00B21CCC" w:rsidRPr="00B21CCC" w:rsidRDefault="00B21CCC" w:rsidP="00B21CCC">
      <w:pPr>
        <w:spacing w:after="360" w:line="240" w:lineRule="auto"/>
        <w:ind w:firstLine="709"/>
        <w:jc w:val="center"/>
        <w:rPr>
          <w:rFonts w:cs="Times New Roman"/>
          <w:b/>
          <w:bCs/>
          <w:szCs w:val="28"/>
        </w:rPr>
      </w:pPr>
      <w:r w:rsidRPr="00B21CCC">
        <w:rPr>
          <w:rFonts w:eastAsia="Calibri" w:cs="Times New Roman"/>
          <w:b/>
          <w:bCs/>
          <w:color w:val="000000"/>
          <w:szCs w:val="28"/>
        </w:rPr>
        <w:lastRenderedPageBreak/>
        <w:t>Исследование методов текстовой стеганографии</w:t>
      </w:r>
    </w:p>
    <w:p w14:paraId="4C35593C" w14:textId="77777777" w:rsidR="00B21CCC" w:rsidRPr="001C531F" w:rsidRDefault="00B21CCC" w:rsidP="00B21CCC">
      <w:pPr>
        <w:pStyle w:val="a4"/>
        <w:spacing w:after="360" w:line="240" w:lineRule="auto"/>
        <w:ind w:left="0" w:firstLine="720"/>
        <w:rPr>
          <w:rFonts w:eastAsia="Times New Roman" w:cs="Times New Roman"/>
          <w:b/>
          <w:color w:val="000000"/>
          <w:szCs w:val="32"/>
        </w:rPr>
      </w:pPr>
      <w:r w:rsidRPr="008B6C4E">
        <w:rPr>
          <w:rFonts w:eastAsia="Times New Roman" w:cs="Times New Roman"/>
          <w:b/>
          <w:color w:val="000000"/>
          <w:szCs w:val="32"/>
        </w:rPr>
        <w:t>Классификация, сущность и основные особенности базовых методов текстовой стеганографии</w:t>
      </w:r>
    </w:p>
    <w:p w14:paraId="35AD3BFF" w14:textId="77777777" w:rsidR="00B21CCC" w:rsidRPr="000034F7" w:rsidRDefault="00B21CCC" w:rsidP="00B21CCC">
      <w:pPr>
        <w:pStyle w:val="a9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51E38060" w14:textId="77777777" w:rsidR="00B21CCC" w:rsidRPr="000034F7" w:rsidRDefault="00B21CCC" w:rsidP="00B21CCC">
      <w:pPr>
        <w:pStyle w:val="a9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1FC0BB71" w14:textId="7339E183" w:rsidR="00B21CCC" w:rsidRPr="000034F7" w:rsidRDefault="00B21CCC" w:rsidP="00B21CCC">
      <w:pPr>
        <w:pStyle w:val="a9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</w:t>
      </w:r>
      <w:r w:rsidR="00EF62EE">
        <w:rPr>
          <w:sz w:val="28"/>
          <w:szCs w:val="28"/>
          <w:lang w:val="ru-RU"/>
        </w:rPr>
        <w:t xml:space="preserve">унке </w:t>
      </w:r>
      <w:r w:rsidRPr="000034F7">
        <w:rPr>
          <w:sz w:val="28"/>
          <w:szCs w:val="28"/>
        </w:rPr>
        <w:t>1 показаны основные из параметров шрифта.</w:t>
      </w:r>
    </w:p>
    <w:p w14:paraId="3FE3AC5A" w14:textId="77777777" w:rsidR="00B21CCC" w:rsidRDefault="00B21CCC" w:rsidP="00B21CCC">
      <w:pPr>
        <w:pStyle w:val="a9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 wp14:anchorId="4CB5A748" wp14:editId="6FDF4BC5">
            <wp:extent cx="4861560" cy="3040380"/>
            <wp:effectExtent l="0" t="0" r="0" b="762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CB6B" w14:textId="5C1C35E0" w:rsidR="00B21CCC" w:rsidRDefault="00B21CCC" w:rsidP="00B21CCC">
      <w:pPr>
        <w:pStyle w:val="a9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6F238FBA" w14:textId="77777777" w:rsidR="00B21CCC" w:rsidRDefault="00B21CCC" w:rsidP="00B21CCC">
      <w:pPr>
        <w:pStyle w:val="a9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424DB3D4" w14:textId="77777777" w:rsidR="00B21CCC" w:rsidRPr="00C84FF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 xml:space="preserve">изменение расстояния между строками электронного текста (Line-Shift Coding);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</w:t>
      </w:r>
      <w:r w:rsidRPr="00C84FF6">
        <w:rPr>
          <w:rFonts w:eastAsia="Times New Roman" w:cs="Times New Roman"/>
          <w:color w:val="000000"/>
          <w:szCs w:val="32"/>
        </w:rPr>
        <w:lastRenderedPageBreak/>
        <w:t>строками, позволяющее кодировать соответственно символы «1» и «0» осаждаемого сообщения;</w:t>
      </w:r>
    </w:p>
    <w:p w14:paraId="39F89D2A" w14:textId="77777777" w:rsidR="00B21CCC" w:rsidRPr="00C84FF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>изменение расстояния между словами в одной строке электронного текста (Word-Shift Coding); суть метода состоит в том, что осаждение информации основано на модификации расстояния между словами текста-контейнера;</w:t>
      </w:r>
    </w:p>
    <w:p w14:paraId="11B2233C" w14:textId="77777777" w:rsidR="00B21CCC" w:rsidRPr="00C84FF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>изменение количества пробелов между словами (частный случай метода Word-Shift Coding); Основан та том, что, например, чередование одинарного пробела и двойного (хх</w:t>
      </w:r>
      <w:r w:rsidRPr="00C84FF6">
        <w:rPr>
          <w:rFonts w:eastAsia="Times New Roman" w:cs="Times New Roman"/>
          <w:color w:val="000000"/>
          <w:szCs w:val="32"/>
        </w:rPr>
        <w:softHyphen/>
        <w:t>_хх__хх)  кодирует «1», переход же с двойного пробела на одинарный кодирует «0» (хх__хх_хх);</w:t>
      </w:r>
    </w:p>
    <w:p w14:paraId="79FE7981" w14:textId="6DCC24EC" w:rsidR="00B21CCC" w:rsidRPr="00C84FF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46AC3DE" wp14:editId="6EE90CDD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rFonts w:eastAsia="Times New Roman" w:cs="Times New Roman"/>
          <w:color w:val="000000"/>
          <w:szCs w:val="32"/>
        </w:rPr>
        <w:t xml:space="preserve"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</w:t>
      </w:r>
      <w:r w:rsidRPr="00EF62EE">
        <w:rPr>
          <w:rFonts w:eastAsia="Times New Roman" w:cs="Times New Roman"/>
          <w:i/>
          <w:iCs/>
          <w:color w:val="000000"/>
          <w:szCs w:val="32"/>
        </w:rPr>
        <w:t>l,</w:t>
      </w:r>
      <w:r w:rsidRPr="00C84FF6">
        <w:rPr>
          <w:rFonts w:eastAsia="Times New Roman" w:cs="Times New Roman"/>
          <w:color w:val="000000"/>
          <w:szCs w:val="32"/>
        </w:rPr>
        <w:t xml:space="preserve"> </w:t>
      </w:r>
      <w:r w:rsidRPr="00EF62EE">
        <w:rPr>
          <w:rFonts w:eastAsia="Times New Roman" w:cs="Times New Roman"/>
          <w:i/>
          <w:iCs/>
          <w:color w:val="000000"/>
          <w:szCs w:val="32"/>
        </w:rPr>
        <w:t>t</w:t>
      </w:r>
      <w:r w:rsidRPr="00C84FF6">
        <w:rPr>
          <w:rFonts w:eastAsia="Times New Roman" w:cs="Times New Roman"/>
          <w:color w:val="000000"/>
          <w:szCs w:val="32"/>
        </w:rPr>
        <w:t xml:space="preserve">, </w:t>
      </w:r>
      <w:r w:rsidRPr="00EF62EE">
        <w:rPr>
          <w:rFonts w:eastAsia="Times New Roman" w:cs="Times New Roman"/>
          <w:i/>
          <w:iCs/>
          <w:color w:val="000000"/>
          <w:szCs w:val="32"/>
        </w:rPr>
        <w:t>d</w:t>
      </w:r>
      <w:r w:rsidRPr="00C84FF6">
        <w:rPr>
          <w:rFonts w:eastAsia="Times New Roman" w:cs="Times New Roman"/>
          <w:color w:val="000000"/>
          <w:szCs w:val="32"/>
        </w:rPr>
        <w:t xml:space="preserve">) или нижними (например, </w:t>
      </w:r>
      <w:r w:rsidRPr="00EF62EE">
        <w:rPr>
          <w:rFonts w:eastAsia="Times New Roman" w:cs="Times New Roman"/>
          <w:i/>
          <w:iCs/>
          <w:color w:val="000000"/>
          <w:szCs w:val="32"/>
        </w:rPr>
        <w:t>a</w:t>
      </w:r>
      <w:r w:rsidRPr="00C84FF6">
        <w:rPr>
          <w:rFonts w:eastAsia="Times New Roman" w:cs="Times New Roman"/>
          <w:color w:val="000000"/>
          <w:szCs w:val="32"/>
        </w:rPr>
        <w:t>,</w:t>
      </w:r>
      <w:r w:rsidRPr="00EF62EE">
        <w:rPr>
          <w:rFonts w:eastAsia="Times New Roman" w:cs="Times New Roman"/>
          <w:i/>
          <w:iCs/>
          <w:color w:val="000000"/>
          <w:szCs w:val="32"/>
        </w:rPr>
        <w:t xml:space="preserve"> g</w:t>
      </w:r>
      <w:r w:rsidRPr="00C84FF6">
        <w:rPr>
          <w:rFonts w:eastAsia="Times New Roman" w:cs="Times New Roman"/>
          <w:color w:val="000000"/>
          <w:szCs w:val="32"/>
        </w:rPr>
        <w:t>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rFonts w:eastAsia="Times New Roman" w:cs="Times New Roman"/>
          <w:color w:val="000000"/>
          <w:szCs w:val="32"/>
        </w:rPr>
        <w:t xml:space="preserve"> (</w:t>
      </w:r>
      <w:r w:rsidR="00EF62EE">
        <w:rPr>
          <w:rFonts w:eastAsia="Times New Roman" w:cs="Times New Roman"/>
          <w:color w:val="000000"/>
          <w:szCs w:val="32"/>
        </w:rPr>
        <w:t xml:space="preserve">на рисунке </w:t>
      </w:r>
      <w:r w:rsidRPr="00C84FF6">
        <w:rPr>
          <w:rFonts w:eastAsia="Times New Roman" w:cs="Times New Roman"/>
          <w:color w:val="000000"/>
          <w:szCs w:val="32"/>
        </w:rPr>
        <w:t>2);</w:t>
      </w:r>
    </w:p>
    <w:p w14:paraId="3288395C" w14:textId="77777777" w:rsidR="00B21CCC" w:rsidRPr="00C84FF6" w:rsidRDefault="00B21CCC" w:rsidP="00B21CCC">
      <w:pPr>
        <w:pStyle w:val="a9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2F0D3CB0" w14:textId="6E0E7CBB" w:rsidR="00B21CCC" w:rsidRPr="00C84FF6" w:rsidRDefault="00B21CCC" w:rsidP="00B21CCC">
      <w:pPr>
        <w:pStyle w:val="a9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Feature Coding</w:t>
      </w:r>
    </w:p>
    <w:p w14:paraId="29DE039B" w14:textId="77777777" w:rsidR="00B21CCC" w:rsidRPr="00C84FF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453D18B7" w14:textId="77777777" w:rsidR="00B21CCC" w:rsidRPr="00C84FF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53EA024A" w14:textId="0286D3A2" w:rsidR="00B21CCC" w:rsidRPr="00C84FF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</w:t>
      </w:r>
      <w:r w:rsidR="00EF62EE">
        <w:rPr>
          <w:rFonts w:eastAsia="Times New Roman" w:cs="Times New Roman"/>
          <w:color w:val="000000"/>
          <w:szCs w:val="32"/>
        </w:rPr>
        <w:t xml:space="preserve">унок </w:t>
      </w:r>
      <w:r w:rsidRPr="00C84FF6">
        <w:rPr>
          <w:rFonts w:eastAsia="Times New Roman" w:cs="Times New Roman"/>
          <w:color w:val="000000"/>
          <w:szCs w:val="32"/>
        </w:rPr>
        <w:t>3);</w:t>
      </w:r>
    </w:p>
    <w:p w14:paraId="5366BA9B" w14:textId="77777777" w:rsidR="00B21CCC" w:rsidRPr="00C84FF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2711B177" w14:textId="77777777" w:rsidR="00B21CCC" w:rsidRPr="00F71BCF" w:rsidRDefault="00B21CCC" w:rsidP="00B21CCC">
      <w:pPr>
        <w:pStyle w:val="a9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lastRenderedPageBreak/>
        <w:t xml:space="preserve"> </w:t>
      </w:r>
      <w:r>
        <w:rPr>
          <w:noProof/>
          <w:szCs w:val="28"/>
          <w:lang w:val="ru-RU" w:eastAsia="ru-RU"/>
        </w:rPr>
        <w:drawing>
          <wp:inline distT="0" distB="0" distL="0" distR="0" wp14:anchorId="7D9F65BB" wp14:editId="670EA30E">
            <wp:extent cx="2522220" cy="533400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DDF2" w14:textId="65E834F7" w:rsidR="00B21CCC" w:rsidRDefault="00B21CCC" w:rsidP="00B21CCC">
      <w:pPr>
        <w:pStyle w:val="a9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 xml:space="preserve">Рисунок </w:t>
      </w:r>
      <w:r w:rsidRPr="00C84FF6">
        <w:rPr>
          <w:sz w:val="28"/>
          <w:szCs w:val="28"/>
        </w:rPr>
        <w:t xml:space="preserve">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4A3C8433" w14:textId="77777777" w:rsidR="00B21CCC" w:rsidRDefault="00B21CCC" w:rsidP="00B21CCC">
      <w:pPr>
        <w:pStyle w:val="a9"/>
        <w:widowControl w:val="0"/>
        <w:ind w:firstLine="0"/>
        <w:jc w:val="center"/>
        <w:rPr>
          <w:b/>
          <w:szCs w:val="24"/>
          <w:lang w:val="ru-RU"/>
        </w:rPr>
      </w:pPr>
    </w:p>
    <w:p w14:paraId="0EA878F7" w14:textId="24BEE5CA" w:rsidR="00B21CCC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 xml:space="preserve">использование невидимых </w:t>
      </w:r>
      <w:r w:rsidR="00EF62EE" w:rsidRPr="00C84FF6">
        <w:rPr>
          <w:rFonts w:eastAsia="Times New Roman" w:cs="Times New Roman"/>
          <w:color w:val="000000"/>
          <w:szCs w:val="32"/>
        </w:rPr>
        <w:t>символов; знак</w:t>
      </w:r>
      <w:r w:rsidRPr="00C84FF6">
        <w:rPr>
          <w:rFonts w:eastAsia="Times New Roman" w:cs="Times New Roman"/>
          <w:color w:val="000000"/>
          <w:szCs w:val="32"/>
        </w:rPr>
        <w:t xml:space="preserve">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70354670" w14:textId="77777777" w:rsidR="00B21CCC" w:rsidRPr="00C84FF6" w:rsidRDefault="00B21CCC" w:rsidP="00B21CCC">
      <w:pPr>
        <w:pStyle w:val="a9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46DC250F" w14:textId="77777777" w:rsidR="00B21CCC" w:rsidRPr="00C84FF6" w:rsidRDefault="00B21CCC" w:rsidP="00B21CCC">
      <w:pPr>
        <w:pStyle w:val="a9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0686795C" w14:textId="77777777" w:rsidR="00B21CCC" w:rsidRPr="00C84FF6" w:rsidRDefault="00B21CCC" w:rsidP="00B21CCC">
      <w:pPr>
        <w:pStyle w:val="a9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стегосообщение. К тому же с помощью синтаксических методов можно передать незначительное количество информации.</w:t>
      </w:r>
    </w:p>
    <w:p w14:paraId="6FEA67C8" w14:textId="77777777" w:rsidR="00B21CCC" w:rsidRPr="00C84FF6" w:rsidRDefault="00B21CCC" w:rsidP="00B21CCC">
      <w:pPr>
        <w:pStyle w:val="a9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0E9C47B0" w14:textId="77777777" w:rsidR="00B21CCC" w:rsidRPr="000034F7" w:rsidRDefault="00B21CCC" w:rsidP="00B21CCC">
      <w:pPr>
        <w:pStyle w:val="a9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1C76F14C" w14:textId="77777777" w:rsidR="00B21CCC" w:rsidRPr="00C84FF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 xml:space="preserve">метод синонимов; </w:t>
      </w:r>
    </w:p>
    <w:p w14:paraId="1A13B998" w14:textId="77777777" w:rsidR="00B21CCC" w:rsidRPr="00C84FF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стеганосообщения;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стеганоконтейнера), будет просто игнорировать их;</w:t>
      </w:r>
    </w:p>
    <w:p w14:paraId="01C3AC8D" w14:textId="77777777" w:rsidR="00B21CCC" w:rsidRPr="00C84FF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</w:t>
      </w:r>
      <w:r w:rsidRPr="00C84FF6">
        <w:rPr>
          <w:rFonts w:eastAsia="Times New Roman" w:cs="Times New Roman"/>
          <w:color w:val="000000"/>
          <w:szCs w:val="32"/>
        </w:rPr>
        <w:lastRenderedPageBreak/>
        <w:t xml:space="preserve">букв, например, комбинацию «101» означают слова, начинающиеся с «А», «Г» или «Т; </w:t>
      </w:r>
    </w:p>
    <w:p w14:paraId="4ABF56C4" w14:textId="77777777" w:rsidR="00B21CCC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C84FF6">
        <w:rPr>
          <w:rFonts w:eastAsia="Times New Roman" w:cs="Times New Roman"/>
          <w:color w:val="000000"/>
          <w:szCs w:val="32"/>
        </w:rPr>
        <w:t>мимикрия; мимикрия генерирует осмысленный текст, используя синтаксис, описанный в Context Free Grammar (CFG), и встраивает информацию, выбирая из CFG определенные фразы и слова; грамматика CFG –  это один из способов описания языка, который состоит из статических слов и фраз языка, а также узлов.</w:t>
      </w:r>
    </w:p>
    <w:p w14:paraId="29708A3A" w14:textId="77777777" w:rsidR="00B21CCC" w:rsidRPr="008B6C4E" w:rsidRDefault="00B21CCC" w:rsidP="00B21CCC">
      <w:pPr>
        <w:spacing w:after="0" w:line="240" w:lineRule="auto"/>
        <w:jc w:val="both"/>
        <w:rPr>
          <w:rFonts w:eastAsia="Times New Roman" w:cs="Times New Roman"/>
          <w:color w:val="000000"/>
          <w:szCs w:val="32"/>
        </w:rPr>
      </w:pPr>
    </w:p>
    <w:p w14:paraId="5D73A890" w14:textId="77777777" w:rsidR="00B21CCC" w:rsidRPr="001C531F" w:rsidRDefault="00B21CCC" w:rsidP="00EF62EE">
      <w:pPr>
        <w:pStyle w:val="a4"/>
        <w:spacing w:after="360" w:line="240" w:lineRule="auto"/>
        <w:ind w:left="0" w:firstLine="720"/>
        <w:jc w:val="both"/>
        <w:rPr>
          <w:rFonts w:eastAsia="Times New Roman" w:cs="Times New Roman"/>
          <w:b/>
          <w:color w:val="000000"/>
          <w:szCs w:val="32"/>
        </w:rPr>
      </w:pPr>
      <w:r w:rsidRPr="008B6C4E">
        <w:rPr>
          <w:rFonts w:eastAsia="Times New Roman" w:cs="Times New Roman"/>
          <w:b/>
          <w:color w:val="000000"/>
          <w:szCs w:val="32"/>
        </w:rPr>
        <w:t>Методы текстовой стеганографии на основе модификации цветовых и пространственно-геометрических параметров        символов текста-контейнера</w:t>
      </w:r>
    </w:p>
    <w:p w14:paraId="39167FD1" w14:textId="77777777" w:rsidR="00B21CCC" w:rsidRPr="008B6C4E" w:rsidRDefault="00B21CCC" w:rsidP="00B21CCC">
      <w:pPr>
        <w:pStyle w:val="a9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 xml:space="preserve">Поддерживаемые форматы документов-контейнеров, которые мы хотим рассматривать как объекты для скрытия тайной информации – любые, способные хранить цвет и иные указанные параметры символов и которые можно открыть с помощью процессора MS Office Word: (*.doc, *.docx), *.rtf (межплатформенный формат хранения размеченных текстовых документов), *.odt (открытый формат документов для офисных приложений). </w:t>
      </w:r>
    </w:p>
    <w:p w14:paraId="2F325728" w14:textId="77777777" w:rsidR="00B21CCC" w:rsidRPr="008B6C4E" w:rsidRDefault="00B21CCC" w:rsidP="00B21CCC">
      <w:pPr>
        <w:pStyle w:val="a9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>Что касается реализации метода на основе модификации цвета символов текста-контейнера, по сути своей он схож с классическим</w:t>
      </w:r>
      <w:r>
        <w:rPr>
          <w:sz w:val="28"/>
          <w:szCs w:val="28"/>
        </w:rPr>
        <w:t xml:space="preserve"> методом наименее значащих бит</w:t>
      </w:r>
      <w:r w:rsidRPr="008B6C4E">
        <w:rPr>
          <w:sz w:val="28"/>
          <w:szCs w:val="28"/>
        </w:rPr>
        <w:t xml:space="preserve"> и опирается на использовании цветовой модели RGB. </w:t>
      </w:r>
    </w:p>
    <w:p w14:paraId="39467864" w14:textId="77777777" w:rsidR="00B21CCC" w:rsidRPr="008B6C4E" w:rsidRDefault="00B21CCC" w:rsidP="00B21CCC">
      <w:pPr>
        <w:pStyle w:val="a9"/>
        <w:widowControl w:val="0"/>
        <w:rPr>
          <w:sz w:val="28"/>
          <w:szCs w:val="28"/>
        </w:rPr>
      </w:pPr>
      <w:r w:rsidRPr="008B6C4E">
        <w:rPr>
          <w:sz w:val="28"/>
          <w:szCs w:val="28"/>
        </w:rPr>
        <w:t>К основным пространственно-геометрическим параметрам символов (и текста в целом) относятся, которые могут быть использованы как инструменты для стеганографического преобразования, относятся апрош и кернинг.</w:t>
      </w:r>
    </w:p>
    <w:p w14:paraId="5F856C84" w14:textId="77777777" w:rsidR="00B21CCC" w:rsidRDefault="00B21CCC" w:rsidP="00B21CCC">
      <w:pPr>
        <w:pStyle w:val="a9"/>
        <w:widowControl w:val="0"/>
        <w:ind w:firstLine="510"/>
        <w:rPr>
          <w:sz w:val="28"/>
          <w:szCs w:val="28"/>
          <w:lang w:val="ru-RU"/>
        </w:rPr>
      </w:pPr>
    </w:p>
    <w:p w14:paraId="1CA0FC24" w14:textId="77777777" w:rsidR="00B21CCC" w:rsidRDefault="00B21CCC" w:rsidP="00B21CCC">
      <w:pPr>
        <w:pStyle w:val="a4"/>
        <w:spacing w:after="360" w:line="240" w:lineRule="auto"/>
        <w:ind w:left="0" w:firstLine="720"/>
        <w:rPr>
          <w:rFonts w:eastAsia="Times New Roman" w:cs="Times New Roman"/>
          <w:b/>
          <w:color w:val="000000"/>
          <w:szCs w:val="32"/>
        </w:rPr>
      </w:pPr>
      <w:r w:rsidRPr="00800F91">
        <w:rPr>
          <w:rFonts w:eastAsia="Times New Roman" w:cs="Times New Roman"/>
          <w:b/>
          <w:color w:val="000000"/>
          <w:szCs w:val="32"/>
        </w:rPr>
        <w:t>Метод на основе апроша</w:t>
      </w:r>
    </w:p>
    <w:p w14:paraId="66F5B20A" w14:textId="569A3D34" w:rsidR="00B21CCC" w:rsidRPr="00800F91" w:rsidRDefault="00B21CCC" w:rsidP="00B21CCC">
      <w:pPr>
        <w:pStyle w:val="a9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 xml:space="preserve">Апрош определяет расстояние между соседними символами текста. Фактически апрош состоит из двух таких расстояний – полуапрошей, являющихся как бы пространством, прилегающим к каждому из символов-соседей </w:t>
      </w:r>
      <w:r>
        <w:rPr>
          <w:sz w:val="28"/>
          <w:szCs w:val="28"/>
        </w:rPr>
        <w:t>(</w:t>
      </w:r>
      <w:r w:rsidR="00EF62EE">
        <w:rPr>
          <w:sz w:val="28"/>
          <w:szCs w:val="28"/>
          <w:lang w:val="ru-RU"/>
        </w:rPr>
        <w:t xml:space="preserve">рисунок </w:t>
      </w:r>
      <w:r w:rsidRPr="00800F91">
        <w:rPr>
          <w:sz w:val="28"/>
          <w:szCs w:val="28"/>
        </w:rPr>
        <w:t>1</w:t>
      </w:r>
      <w:r>
        <w:rPr>
          <w:sz w:val="28"/>
          <w:szCs w:val="28"/>
        </w:rPr>
        <w:t xml:space="preserve"> и </w:t>
      </w:r>
      <w:r w:rsidRPr="00800F91">
        <w:rPr>
          <w:sz w:val="28"/>
          <w:szCs w:val="28"/>
        </w:rPr>
        <w:t xml:space="preserve">4). Мы далее будем обращаться только к апрошу. Согласно существующим техническим правилам набора нормальный апрош должен быть равен половине </w:t>
      </w:r>
      <w:hyperlink r:id="rId9" w:tooltip="Кегль (кегель)" w:history="1">
        <w:r w:rsidRPr="00800F91">
          <w:rPr>
            <w:sz w:val="28"/>
            <w:szCs w:val="28"/>
          </w:rPr>
          <w:t>кегля</w:t>
        </w:r>
      </w:hyperlink>
      <w:r w:rsidRPr="00800F91">
        <w:rPr>
          <w:sz w:val="28"/>
          <w:szCs w:val="28"/>
        </w:rPr>
        <w:t xml:space="preserve"> (размера) шрифта. </w:t>
      </w:r>
    </w:p>
    <w:p w14:paraId="7ABC15FA" w14:textId="77777777" w:rsidR="00B21CCC" w:rsidRPr="000034F7" w:rsidRDefault="00B21CCC" w:rsidP="00B21CCC">
      <w:pPr>
        <w:pStyle w:val="a9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 xml:space="preserve">Идея метода заключается в следующем. Встраивание сообщения в контейнер может  быть основано на модификации базового (устанавливаемого текстовым процессором по умолчанию) значения апроша, </w:t>
      </w:r>
      <w:r w:rsidRPr="00EF62EE">
        <w:rPr>
          <w:i/>
          <w:iCs/>
          <w:sz w:val="28"/>
          <w:szCs w:val="28"/>
        </w:rPr>
        <w:t>а</w:t>
      </w:r>
      <w:r w:rsidRPr="00EF62EE">
        <w:rPr>
          <w:i/>
          <w:iCs/>
          <w:sz w:val="28"/>
          <w:szCs w:val="28"/>
          <w:vertAlign w:val="subscript"/>
        </w:rPr>
        <w:t>о</w:t>
      </w:r>
      <w:r w:rsidRPr="00800F91">
        <w:rPr>
          <w:sz w:val="28"/>
          <w:szCs w:val="28"/>
        </w:rPr>
        <w:t xml:space="preserve">, его изменением от базового  до некоторого максимального </w:t>
      </w:r>
      <w:r w:rsidRPr="00EF62EE">
        <w:rPr>
          <w:i/>
          <w:iCs/>
          <w:sz w:val="28"/>
          <w:szCs w:val="28"/>
        </w:rPr>
        <w:t>а</w:t>
      </w:r>
      <w:r w:rsidRPr="00EF62EE">
        <w:rPr>
          <w:i/>
          <w:iCs/>
          <w:sz w:val="28"/>
          <w:szCs w:val="28"/>
          <w:vertAlign w:val="subscript"/>
        </w:rPr>
        <w:t>max</w:t>
      </w:r>
      <w:r w:rsidRPr="00800F91">
        <w:rPr>
          <w:sz w:val="28"/>
          <w:szCs w:val="28"/>
        </w:rPr>
        <w:t xml:space="preserve"> (или минимального), </w:t>
      </w:r>
      <w:r w:rsidRPr="00EF62EE">
        <w:rPr>
          <w:i/>
          <w:iCs/>
          <w:sz w:val="28"/>
          <w:szCs w:val="28"/>
        </w:rPr>
        <w:t>а</w:t>
      </w:r>
      <w:r w:rsidRPr="00EF62EE">
        <w:rPr>
          <w:i/>
          <w:iCs/>
          <w:sz w:val="28"/>
          <w:szCs w:val="28"/>
          <w:vertAlign w:val="subscript"/>
        </w:rPr>
        <w:t>min</w:t>
      </w:r>
      <w:r w:rsidRPr="00800F91">
        <w:rPr>
          <w:sz w:val="28"/>
          <w:szCs w:val="28"/>
        </w:rPr>
        <w:t>, которое зрительно не должно отличаться от стандартного. Такое изменение производится с определенным шагом (дискретно) Δ</w:t>
      </w:r>
      <w:r w:rsidRPr="00EF62EE">
        <w:rPr>
          <w:i/>
          <w:iCs/>
          <w:sz w:val="28"/>
          <w:szCs w:val="28"/>
        </w:rPr>
        <w:t>а</w:t>
      </w:r>
      <w:r w:rsidRPr="00EF62EE">
        <w:rPr>
          <w:i/>
          <w:iCs/>
          <w:sz w:val="28"/>
          <w:szCs w:val="28"/>
          <w:vertAlign w:val="subscript"/>
        </w:rPr>
        <w:t>i</w:t>
      </w:r>
      <w:r w:rsidRPr="00800F91">
        <w:rPr>
          <w:sz w:val="28"/>
          <w:szCs w:val="28"/>
        </w:rPr>
        <w:t xml:space="preserve">, каждому значению которого присваивается определенный бит или определенная комбинация бит. </w:t>
      </w:r>
    </w:p>
    <w:p w14:paraId="1CA40AB0" w14:textId="77777777" w:rsidR="00B21CCC" w:rsidRDefault="00B21CCC" w:rsidP="00B21CCC">
      <w:pPr>
        <w:widowControl w:val="0"/>
        <w:spacing w:before="160"/>
        <w:jc w:val="center"/>
        <w:rPr>
          <w:szCs w:val="28"/>
        </w:rPr>
      </w:pPr>
      <w:r w:rsidRPr="00DC1F8B">
        <w:rPr>
          <w:noProof/>
          <w:szCs w:val="28"/>
          <w:lang w:eastAsia="ru-RU"/>
        </w:rPr>
        <w:lastRenderedPageBreak/>
        <w:drawing>
          <wp:inline distT="0" distB="0" distL="0" distR="0" wp14:anchorId="37922E1F" wp14:editId="7E003386">
            <wp:extent cx="1905000" cy="952500"/>
            <wp:effectExtent l="0" t="0" r="0" b="0"/>
            <wp:docPr id="24" name="Picture 7" descr="%D0%90%D0%BF%D1%80%D1%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%D0%90%D0%BF%D1%80%D1%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5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C6F2" w14:textId="645402E5" w:rsidR="00B21CCC" w:rsidRPr="00800F91" w:rsidRDefault="00B21CCC" w:rsidP="00B21CCC">
      <w:pPr>
        <w:pStyle w:val="a9"/>
        <w:widowControl w:val="0"/>
        <w:spacing w:before="160" w:after="1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00F91">
        <w:rPr>
          <w:sz w:val="28"/>
          <w:szCs w:val="28"/>
        </w:rPr>
        <w:t xml:space="preserve">4 </w:t>
      </w:r>
      <w:r>
        <w:rPr>
          <w:sz w:val="28"/>
          <w:szCs w:val="28"/>
          <w:lang w:val="ru-RU"/>
        </w:rPr>
        <w:t xml:space="preserve">- </w:t>
      </w:r>
      <w:r w:rsidRPr="00800F91">
        <w:rPr>
          <w:sz w:val="28"/>
          <w:szCs w:val="28"/>
        </w:rPr>
        <w:t>Измерение апроша</w:t>
      </w:r>
    </w:p>
    <w:p w14:paraId="032CE61F" w14:textId="7C837334" w:rsidR="00B21CCC" w:rsidRPr="00EF62EE" w:rsidRDefault="00B21CCC" w:rsidP="00B21CCC">
      <w:pPr>
        <w:pStyle w:val="a9"/>
        <w:widowControl w:val="0"/>
        <w:rPr>
          <w:sz w:val="28"/>
          <w:szCs w:val="28"/>
          <w:lang w:val="ru-RU"/>
        </w:rPr>
      </w:pPr>
      <w:r w:rsidRPr="00800F91">
        <w:rPr>
          <w:sz w:val="28"/>
          <w:szCs w:val="28"/>
        </w:rPr>
        <w:t xml:space="preserve">Изменение величины апроша между двумя определенными символами текста относительно базового значения </w:t>
      </w:r>
      <w:r w:rsidRPr="00EF62EE">
        <w:rPr>
          <w:i/>
          <w:iCs/>
          <w:sz w:val="28"/>
          <w:szCs w:val="28"/>
        </w:rPr>
        <w:t>а</w:t>
      </w:r>
      <w:r w:rsidRPr="00EF62EE">
        <w:rPr>
          <w:i/>
          <w:iCs/>
          <w:sz w:val="28"/>
          <w:szCs w:val="28"/>
          <w:vertAlign w:val="subscript"/>
        </w:rPr>
        <w:t>о</w:t>
      </w:r>
      <w:r w:rsidRPr="00800F91">
        <w:rPr>
          <w:sz w:val="28"/>
          <w:szCs w:val="28"/>
        </w:rPr>
        <w:t xml:space="preserve"> на небольшое расстояние (пункты (пт) или доли пункта) формально можно представить в следующем </w:t>
      </w:r>
      <w:r>
        <w:rPr>
          <w:sz w:val="28"/>
          <w:szCs w:val="28"/>
        </w:rPr>
        <w:t>виде:</w:t>
      </w:r>
      <w:r w:rsidR="00EF62EE">
        <w:rPr>
          <w:sz w:val="28"/>
          <w:szCs w:val="28"/>
        </w:rPr>
        <w:br/>
      </w:r>
      <w:r w:rsidRPr="00EF62EE">
        <w:rPr>
          <w:i/>
          <w:iCs/>
          <w:sz w:val="28"/>
          <w:szCs w:val="28"/>
        </w:rPr>
        <w:t>a</w:t>
      </w:r>
      <w:r w:rsidRPr="00EF62EE">
        <w:rPr>
          <w:i/>
          <w:iCs/>
          <w:sz w:val="28"/>
          <w:szCs w:val="28"/>
          <w:vertAlign w:val="subscript"/>
        </w:rPr>
        <w:t>t</w:t>
      </w:r>
      <w:r w:rsidRPr="00800F91">
        <w:rPr>
          <w:sz w:val="28"/>
          <w:szCs w:val="28"/>
        </w:rPr>
        <w:t xml:space="preserve"> =  </w:t>
      </w:r>
      <w:r w:rsidRPr="00EF62EE">
        <w:rPr>
          <w:i/>
          <w:iCs/>
          <w:sz w:val="28"/>
          <w:szCs w:val="28"/>
        </w:rPr>
        <w:t>а</w:t>
      </w:r>
      <w:r w:rsidRPr="00EF62EE">
        <w:rPr>
          <w:i/>
          <w:iCs/>
          <w:sz w:val="28"/>
          <w:szCs w:val="28"/>
          <w:vertAlign w:val="subscript"/>
        </w:rPr>
        <w:t>о</w:t>
      </w:r>
      <w:r w:rsidRPr="00800F91">
        <w:rPr>
          <w:sz w:val="28"/>
          <w:szCs w:val="28"/>
        </w:rPr>
        <w:t xml:space="preserve"> + Δ</w:t>
      </w:r>
      <w:r w:rsidRPr="00EF62EE">
        <w:rPr>
          <w:i/>
          <w:iCs/>
          <w:sz w:val="28"/>
          <w:szCs w:val="28"/>
        </w:rPr>
        <w:t>а</w:t>
      </w:r>
      <w:r w:rsidRPr="00EF62EE">
        <w:rPr>
          <w:i/>
          <w:iCs/>
          <w:sz w:val="28"/>
          <w:szCs w:val="28"/>
          <w:vertAlign w:val="subscript"/>
        </w:rPr>
        <w:t>t</w:t>
      </w:r>
      <w:r w:rsidRPr="00EF62EE">
        <w:rPr>
          <w:sz w:val="28"/>
          <w:szCs w:val="28"/>
          <w:vertAlign w:val="subscript"/>
        </w:rPr>
        <w:t xml:space="preserve"> </w:t>
      </w:r>
      <w:r w:rsidR="00EF62EE">
        <w:rPr>
          <w:sz w:val="28"/>
          <w:szCs w:val="28"/>
          <w:lang w:val="ru-RU"/>
        </w:rPr>
        <w:t>.</w:t>
      </w:r>
    </w:p>
    <w:p w14:paraId="6C84EC94" w14:textId="77777777" w:rsidR="00B21CCC" w:rsidRPr="00B8276C" w:rsidRDefault="00B21CCC" w:rsidP="00B21CCC">
      <w:pPr>
        <w:pStyle w:val="a9"/>
        <w:widowControl w:val="0"/>
        <w:rPr>
          <w:sz w:val="28"/>
          <w:szCs w:val="28"/>
        </w:rPr>
      </w:pPr>
      <w:r w:rsidRPr="00800F91">
        <w:rPr>
          <w:sz w:val="28"/>
          <w:szCs w:val="28"/>
        </w:rPr>
        <w:t>Такое изменение не должно вызывать визуально заметного уплотнения (Δ</w:t>
      </w:r>
      <w:r w:rsidRPr="00EF62EE">
        <w:rPr>
          <w:i/>
          <w:iCs/>
          <w:sz w:val="28"/>
          <w:szCs w:val="28"/>
        </w:rPr>
        <w:t>а</w:t>
      </w:r>
      <w:r w:rsidRPr="00EF62EE">
        <w:rPr>
          <w:i/>
          <w:iCs/>
          <w:sz w:val="28"/>
          <w:szCs w:val="28"/>
          <w:vertAlign w:val="subscript"/>
        </w:rPr>
        <w:t>t</w:t>
      </w:r>
      <w:r w:rsidRPr="00800F91">
        <w:rPr>
          <w:sz w:val="28"/>
          <w:szCs w:val="28"/>
        </w:rPr>
        <w:t xml:space="preserve"> &lt; 0) или разрежения (Δ</w:t>
      </w:r>
      <w:r w:rsidRPr="00EF62EE">
        <w:rPr>
          <w:i/>
          <w:iCs/>
          <w:sz w:val="28"/>
          <w:szCs w:val="28"/>
        </w:rPr>
        <w:t>а</w:t>
      </w:r>
      <w:r w:rsidRPr="00EF62EE">
        <w:rPr>
          <w:i/>
          <w:iCs/>
          <w:sz w:val="28"/>
          <w:szCs w:val="28"/>
          <w:vertAlign w:val="subscript"/>
        </w:rPr>
        <w:t>t</w:t>
      </w:r>
      <w:r w:rsidRPr="00EF62EE">
        <w:rPr>
          <w:sz w:val="28"/>
          <w:szCs w:val="28"/>
          <w:vertAlign w:val="subscript"/>
        </w:rPr>
        <w:t xml:space="preserve"> </w:t>
      </w:r>
      <w:r w:rsidRPr="00800F91">
        <w:rPr>
          <w:sz w:val="28"/>
          <w:szCs w:val="28"/>
        </w:rPr>
        <w:t>&gt; 0) групп символов. В текстовом процессоре MS Word апрош может принимать значения в диапазоне от 0 до 1584 пунктов</w:t>
      </w:r>
      <w:r w:rsidRPr="00B8276C">
        <w:rPr>
          <w:sz w:val="28"/>
          <w:szCs w:val="28"/>
        </w:rPr>
        <w:t>.</w:t>
      </w:r>
    </w:p>
    <w:p w14:paraId="4274E83F" w14:textId="25ED5CAC" w:rsidR="00B21CCC" w:rsidRPr="00B8276C" w:rsidRDefault="00B21CCC" w:rsidP="00B21CCC">
      <w:pPr>
        <w:pStyle w:val="a9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Для примера и визуального представления об особенностях установки данного пространственно-геометрического параметра шрифта на ри</w:t>
      </w:r>
      <w:r>
        <w:rPr>
          <w:sz w:val="28"/>
          <w:szCs w:val="28"/>
        </w:rPr>
        <w:t xml:space="preserve">сунке </w:t>
      </w:r>
      <w:r w:rsidRPr="00B8276C">
        <w:rPr>
          <w:sz w:val="28"/>
          <w:szCs w:val="28"/>
        </w:rPr>
        <w:t>5 приведена строка текста с различными параметрами апро</w:t>
      </w:r>
      <w:r>
        <w:rPr>
          <w:sz w:val="28"/>
          <w:szCs w:val="28"/>
        </w:rPr>
        <w:t>ша.</w:t>
      </w:r>
    </w:p>
    <w:p w14:paraId="19FE9AD2" w14:textId="58BDE544" w:rsidR="00B21CCC" w:rsidRPr="00B8276C" w:rsidRDefault="00B21CCC" w:rsidP="00B21CCC">
      <w:pPr>
        <w:pStyle w:val="a9"/>
        <w:widowControl w:val="0"/>
        <w:spacing w:before="160" w:after="160"/>
        <w:ind w:firstLine="0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8C59AD5" wp14:editId="7FD1C0A8">
            <wp:extent cx="5940425" cy="1405255"/>
            <wp:effectExtent l="0" t="0" r="3175" b="4445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76C">
        <w:rPr>
          <w:sz w:val="28"/>
          <w:szCs w:val="28"/>
        </w:rPr>
        <w:t xml:space="preserve">Рисунок 5 </w:t>
      </w:r>
      <w:r>
        <w:rPr>
          <w:sz w:val="28"/>
          <w:szCs w:val="28"/>
          <w:lang w:val="ru-RU"/>
        </w:rPr>
        <w:t>-</w:t>
      </w:r>
      <w:r w:rsidRPr="00B8276C">
        <w:rPr>
          <w:sz w:val="28"/>
          <w:szCs w:val="28"/>
        </w:rPr>
        <w:t xml:space="preserve"> Примеры использования различного апроша</w:t>
      </w:r>
    </w:p>
    <w:p w14:paraId="5183BF1B" w14:textId="77777777" w:rsidR="00B21CCC" w:rsidRDefault="00B21CCC" w:rsidP="00B21CCC">
      <w:pPr>
        <w:pStyle w:val="a9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>Особенностью рассматриваемого метода является возможность одноразового размещения (в апроше одного символа) числа бит, определяемого дискретной разницей между минимальным и максимальным значениями Δ</w:t>
      </w:r>
      <w:r w:rsidRPr="00EF62EE">
        <w:rPr>
          <w:i/>
          <w:iCs/>
          <w:sz w:val="28"/>
          <w:szCs w:val="28"/>
        </w:rPr>
        <w:t>а</w:t>
      </w:r>
      <w:r w:rsidRPr="00B8276C">
        <w:rPr>
          <w:sz w:val="28"/>
          <w:szCs w:val="28"/>
        </w:rPr>
        <w:t>. Например, если отсчет вести от Δ</w:t>
      </w:r>
      <w:r w:rsidRPr="00EF62EE">
        <w:rPr>
          <w:i/>
          <w:iCs/>
          <w:sz w:val="28"/>
          <w:szCs w:val="28"/>
        </w:rPr>
        <w:t>а</w:t>
      </w:r>
      <w:r w:rsidRPr="00EF62EE">
        <w:rPr>
          <w:sz w:val="28"/>
          <w:szCs w:val="28"/>
          <w:vertAlign w:val="subscript"/>
        </w:rPr>
        <w:t>мин</w:t>
      </w:r>
      <w:r w:rsidRPr="00B8276C">
        <w:rPr>
          <w:sz w:val="28"/>
          <w:szCs w:val="28"/>
        </w:rPr>
        <w:t xml:space="preserve"> до установленного интервала Δ</w:t>
      </w:r>
      <w:r w:rsidRPr="00EF62EE">
        <w:rPr>
          <w:i/>
          <w:iCs/>
          <w:sz w:val="28"/>
          <w:szCs w:val="28"/>
        </w:rPr>
        <w:t>а</w:t>
      </w:r>
      <w:r w:rsidRPr="00EF62EE">
        <w:rPr>
          <w:i/>
          <w:iCs/>
          <w:sz w:val="28"/>
          <w:szCs w:val="28"/>
          <w:vertAlign w:val="subscript"/>
        </w:rPr>
        <w:t>t</w:t>
      </w:r>
      <w:r w:rsidRPr="00B8276C">
        <w:rPr>
          <w:sz w:val="28"/>
          <w:szCs w:val="28"/>
        </w:rPr>
        <w:t xml:space="preserve"> в виде параметра 0,1*</w:t>
      </w:r>
      <w:r w:rsidRPr="00EF62EE">
        <w:rPr>
          <w:i/>
          <w:iCs/>
          <w:sz w:val="28"/>
          <w:szCs w:val="28"/>
        </w:rPr>
        <w:t>n</w:t>
      </w:r>
      <w:r w:rsidRPr="00EF62EE">
        <w:rPr>
          <w:sz w:val="28"/>
          <w:szCs w:val="28"/>
          <w:vertAlign w:val="subscript"/>
        </w:rPr>
        <w:t>д</w:t>
      </w:r>
      <w:r w:rsidRPr="00B8276C">
        <w:rPr>
          <w:sz w:val="28"/>
          <w:szCs w:val="28"/>
        </w:rPr>
        <w:t xml:space="preserve"> (пт), то количество условных дискретных единиц nд, представленное в бинарном виде, определяет число бит, которые можно таким образом разместить; например, Δ</w:t>
      </w:r>
      <w:r w:rsidRPr="00EF62EE">
        <w:rPr>
          <w:i/>
          <w:iCs/>
          <w:sz w:val="28"/>
          <w:szCs w:val="28"/>
        </w:rPr>
        <w:t>а</w:t>
      </w:r>
      <w:r w:rsidRPr="00EF62EE">
        <w:rPr>
          <w:sz w:val="28"/>
          <w:szCs w:val="28"/>
          <w:vertAlign w:val="subscript"/>
        </w:rPr>
        <w:t>мин</w:t>
      </w:r>
      <w:r w:rsidRPr="00B8276C">
        <w:rPr>
          <w:sz w:val="28"/>
          <w:szCs w:val="28"/>
        </w:rPr>
        <w:t xml:space="preserve">  = –0,5 пт, а Δ</w:t>
      </w:r>
      <w:r w:rsidRPr="00EF62EE">
        <w:rPr>
          <w:i/>
          <w:iCs/>
          <w:sz w:val="28"/>
          <w:szCs w:val="28"/>
        </w:rPr>
        <w:t>а</w:t>
      </w:r>
      <w:r w:rsidRPr="00EF62EE">
        <w:rPr>
          <w:i/>
          <w:iCs/>
          <w:sz w:val="28"/>
          <w:szCs w:val="28"/>
          <w:vertAlign w:val="subscript"/>
        </w:rPr>
        <w:t>t</w:t>
      </w:r>
      <w:r w:rsidRPr="00B8276C">
        <w:rPr>
          <w:sz w:val="28"/>
          <w:szCs w:val="28"/>
        </w:rPr>
        <w:t xml:space="preserve"> = 0,3 пт. Разница между этими величинами составляет 0,8 пт: 8*0,1 или </w:t>
      </w:r>
      <w:r w:rsidRPr="00EF62EE">
        <w:rPr>
          <w:i/>
          <w:iCs/>
          <w:sz w:val="28"/>
          <w:szCs w:val="28"/>
        </w:rPr>
        <w:t>n</w:t>
      </w:r>
      <w:r w:rsidRPr="00EF62EE">
        <w:rPr>
          <w:sz w:val="28"/>
          <w:szCs w:val="28"/>
          <w:vertAlign w:val="subscript"/>
        </w:rPr>
        <w:t>д</w:t>
      </w:r>
      <w:r w:rsidRPr="00EF62EE">
        <w:rPr>
          <w:i/>
          <w:iCs/>
          <w:sz w:val="28"/>
          <w:szCs w:val="28"/>
          <w:vertAlign w:val="subscript"/>
        </w:rPr>
        <w:t>t</w:t>
      </w:r>
      <w:r w:rsidRPr="00EF62EE">
        <w:rPr>
          <w:sz w:val="28"/>
          <w:szCs w:val="28"/>
          <w:vertAlign w:val="subscript"/>
        </w:rPr>
        <w:t xml:space="preserve"> </w:t>
      </w:r>
      <w:r w:rsidRPr="00B8276C">
        <w:rPr>
          <w:sz w:val="28"/>
          <w:szCs w:val="28"/>
        </w:rPr>
        <w:t>= 8 ( в двоичном виде – 1000; в первом приближении именного такую бинарную комбинацию можно разместить (осадить) путем модификации конкретного апроша). На этой основе могут быть разработаны различные варианты кодировки осаждаемых комбинаций.</w:t>
      </w:r>
    </w:p>
    <w:p w14:paraId="46473F22" w14:textId="77777777" w:rsidR="00B21CCC" w:rsidRDefault="00B21CCC" w:rsidP="00B21CCC">
      <w:pPr>
        <w:pStyle w:val="a9"/>
        <w:widowControl w:val="0"/>
        <w:ind w:firstLine="630"/>
        <w:rPr>
          <w:sz w:val="28"/>
          <w:szCs w:val="28"/>
        </w:rPr>
      </w:pPr>
    </w:p>
    <w:p w14:paraId="364DCA67" w14:textId="77777777" w:rsidR="00B21CCC" w:rsidRDefault="00B21CCC" w:rsidP="00B21CCC">
      <w:pPr>
        <w:pStyle w:val="a9"/>
        <w:widowControl w:val="0"/>
        <w:ind w:firstLine="630"/>
        <w:rPr>
          <w:sz w:val="28"/>
          <w:szCs w:val="28"/>
        </w:rPr>
      </w:pPr>
    </w:p>
    <w:p w14:paraId="615A9D18" w14:textId="77777777" w:rsidR="00B21CCC" w:rsidRPr="00B8276C" w:rsidRDefault="00B21CCC" w:rsidP="00B21CCC">
      <w:pPr>
        <w:pStyle w:val="a4"/>
        <w:spacing w:after="360" w:line="240" w:lineRule="auto"/>
        <w:ind w:left="0" w:firstLine="720"/>
        <w:rPr>
          <w:b/>
          <w:i/>
          <w:szCs w:val="28"/>
        </w:rPr>
      </w:pPr>
      <w:r w:rsidRPr="00B8276C">
        <w:rPr>
          <w:rFonts w:eastAsia="Times New Roman" w:cs="Times New Roman"/>
          <w:b/>
          <w:color w:val="000000"/>
          <w:szCs w:val="32"/>
        </w:rPr>
        <w:t>Метод на основе кернинга</w:t>
      </w:r>
    </w:p>
    <w:p w14:paraId="6C498D17" w14:textId="25DCC9A5" w:rsidR="00B21CCC" w:rsidRPr="00B8276C" w:rsidRDefault="00B21CCC" w:rsidP="00B21CCC">
      <w:pPr>
        <w:pStyle w:val="a9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 xml:space="preserve">В текстовых документах встречаются такие сочетания знаков, которые образовывают визуальные «дыры» либо «сгущения». Например, в текстах на основе кириллицы – это такие сочетания: «ГА», «TA», «ATA», «ЬТ» и т. п., на </w:t>
      </w:r>
      <w:r w:rsidRPr="00B8276C">
        <w:rPr>
          <w:sz w:val="28"/>
          <w:szCs w:val="28"/>
        </w:rPr>
        <w:lastRenderedPageBreak/>
        <w:t>основе латиницы – «AY», «AV», «T;», «ff», а на основе греческого алфавита – «ΘΑ», «ΔΟ», «λκ» и др. Такие сочетания называются кернинговыми парами. Особенности «кернин</w:t>
      </w:r>
      <w:r>
        <w:rPr>
          <w:sz w:val="28"/>
          <w:szCs w:val="28"/>
        </w:rPr>
        <w:t>гования» приведены на рис</w:t>
      </w:r>
      <w:r w:rsidR="00EF62EE">
        <w:rPr>
          <w:sz w:val="28"/>
          <w:szCs w:val="28"/>
          <w:lang w:val="ru-RU"/>
        </w:rPr>
        <w:t xml:space="preserve">унке </w:t>
      </w:r>
      <w:r w:rsidRPr="00B8276C">
        <w:rPr>
          <w:sz w:val="28"/>
          <w:szCs w:val="28"/>
        </w:rPr>
        <w:t>6.</w:t>
      </w:r>
    </w:p>
    <w:p w14:paraId="5CB6905B" w14:textId="77777777" w:rsidR="00B21CCC" w:rsidRPr="00B8276C" w:rsidRDefault="00B21CCC" w:rsidP="00B21CCC">
      <w:pPr>
        <w:pStyle w:val="a9"/>
        <w:widowControl w:val="0"/>
        <w:rPr>
          <w:sz w:val="28"/>
          <w:szCs w:val="28"/>
        </w:rPr>
      </w:pPr>
      <w:r w:rsidRPr="00B8276C">
        <w:rPr>
          <w:sz w:val="28"/>
          <w:szCs w:val="28"/>
        </w:rPr>
        <w:t xml:space="preserve">Под кернингом обычно понимается процесс изменения межсимвольного расстояние между отдельными парами символов или кернинговыми парами (именно фактор парности отличает кернинг от апроша). </w:t>
      </w:r>
    </w:p>
    <w:p w14:paraId="62CCED91" w14:textId="77777777" w:rsidR="00B21CCC" w:rsidRDefault="00B21CCC" w:rsidP="00B21CCC">
      <w:pPr>
        <w:widowControl w:val="0"/>
        <w:spacing w:before="160"/>
        <w:ind w:firstLine="142"/>
        <w:jc w:val="center"/>
        <w:rPr>
          <w:noProof/>
          <w:szCs w:val="28"/>
          <w:lang w:eastAsia="ru-RU"/>
        </w:rPr>
      </w:pPr>
      <w:r w:rsidRPr="00B548FC">
        <w:rPr>
          <w:noProof/>
          <w:szCs w:val="28"/>
          <w:lang w:eastAsia="ru-RU"/>
        </w:rPr>
        <w:drawing>
          <wp:inline distT="0" distB="0" distL="0" distR="0" wp14:anchorId="2CD8E0B9" wp14:editId="1731DE12">
            <wp:extent cx="2392680" cy="1501140"/>
            <wp:effectExtent l="0" t="0" r="0" b="0"/>
            <wp:docPr id="17" name="Picture 17" descr="230px-Ke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230px-Ker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42000" contras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ACD7" w14:textId="1C78C361" w:rsidR="00B21CCC" w:rsidRPr="002A34FA" w:rsidRDefault="00B21CCC" w:rsidP="00B21CCC">
      <w:pPr>
        <w:widowControl w:val="0"/>
        <w:ind w:firstLine="142"/>
        <w:jc w:val="center"/>
        <w:rPr>
          <w:rFonts w:eastAsia="Times New Roman" w:cs="Times New Roman"/>
          <w:szCs w:val="28"/>
          <w:lang w:val="x-none" w:eastAsia="x-none"/>
        </w:rPr>
      </w:pPr>
      <w:r>
        <w:rPr>
          <w:rFonts w:eastAsia="Times New Roman" w:cs="Times New Roman"/>
          <w:szCs w:val="28"/>
          <w:lang w:val="x-none" w:eastAsia="x-none"/>
        </w:rPr>
        <w:t xml:space="preserve">Рисунок 6 </w:t>
      </w:r>
      <w:r>
        <w:rPr>
          <w:rFonts w:eastAsia="Times New Roman" w:cs="Times New Roman"/>
          <w:szCs w:val="28"/>
          <w:lang w:eastAsia="x-none"/>
        </w:rPr>
        <w:t xml:space="preserve">- </w:t>
      </w:r>
      <w:r>
        <w:rPr>
          <w:rFonts w:eastAsia="Times New Roman" w:cs="Times New Roman"/>
          <w:szCs w:val="28"/>
          <w:lang w:val="x-none" w:eastAsia="x-none"/>
        </w:rPr>
        <w:t>Пояснение к понятию кернинга</w:t>
      </w:r>
    </w:p>
    <w:p w14:paraId="496D93CA" w14:textId="77777777" w:rsidR="00B21CCC" w:rsidRPr="002A34FA" w:rsidRDefault="00B21CCC" w:rsidP="00B21CCC">
      <w:pPr>
        <w:pStyle w:val="a9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Таким образом, технология кернинга, появившаяся в полиграфии после внедрения фотонабора (а затем и компьютерного набора), включает подбор межбуквенных интервалов для конкретных пар букв с целью улучшения внешнего вида и удобочитаемости текста. Такой избирательный подбор позволяет компенсировать неравномерности визуальной плотности текста, получаемой при использовании стандартных апрошей для каждой буквы.</w:t>
      </w:r>
    </w:p>
    <w:p w14:paraId="0BCB8481" w14:textId="09266971" w:rsidR="00B21CCC" w:rsidRPr="002A34FA" w:rsidRDefault="00B21CCC" w:rsidP="00B21CCC">
      <w:pPr>
        <w:pStyle w:val="a9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Очевидно, что промежуток между «A» и «V» </w:t>
      </w:r>
      <w:r>
        <w:rPr>
          <w:sz w:val="28"/>
          <w:szCs w:val="28"/>
        </w:rPr>
        <w:t>в первой строке на рис</w:t>
      </w:r>
      <w:r w:rsidR="00EF62EE">
        <w:rPr>
          <w:sz w:val="28"/>
          <w:szCs w:val="28"/>
          <w:lang w:val="ru-RU"/>
        </w:rPr>
        <w:t xml:space="preserve">унке </w:t>
      </w:r>
      <w:r w:rsidRPr="002A34FA">
        <w:rPr>
          <w:sz w:val="28"/>
          <w:szCs w:val="28"/>
        </w:rPr>
        <w:t xml:space="preserve">6 гораздо больше, чем во втором, хотя формально они одинаковы. В данном случае сочетание «A V» как раз и является кернинговой парой. После применения кернинга визуальное восприятие текста улучшилось.  </w:t>
      </w:r>
    </w:p>
    <w:p w14:paraId="19A6ED5B" w14:textId="77777777" w:rsidR="00B21CCC" w:rsidRPr="002A34FA" w:rsidRDefault="00B21CCC" w:rsidP="00B21CCC">
      <w:pPr>
        <w:pStyle w:val="a9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С появлением цифрового фотонабора стало возможным хранить такие критические сочетания знаков (кернинговые пары) для некоторого условного шрифта, общее число которых мы обозначим </w:t>
      </w:r>
      <w:r w:rsidRPr="00EF62EE">
        <w:rPr>
          <w:i/>
          <w:iCs/>
          <w:sz w:val="28"/>
          <w:szCs w:val="28"/>
        </w:rPr>
        <w:t>N</w:t>
      </w:r>
      <w:r w:rsidRPr="00EF62EE">
        <w:rPr>
          <w:i/>
          <w:iCs/>
          <w:sz w:val="28"/>
          <w:szCs w:val="28"/>
          <w:vertAlign w:val="subscript"/>
        </w:rPr>
        <w:t>k</w:t>
      </w:r>
      <w:r w:rsidRPr="002A34FA">
        <w:rPr>
          <w:sz w:val="28"/>
          <w:szCs w:val="28"/>
        </w:rPr>
        <w:t xml:space="preserve">, в памяти компьютера с указанием величины (σ), на которую необходимо сдвинуть символы, чтобы визуально выровнять буквенные просветы. </w:t>
      </w:r>
    </w:p>
    <w:p w14:paraId="33EC8125" w14:textId="77777777" w:rsidR="00B21CCC" w:rsidRPr="002A34FA" w:rsidRDefault="00B21CCC" w:rsidP="00B21CCC">
      <w:pPr>
        <w:pStyle w:val="a9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Как правило, текстовые редакторы или процессоры содержат встроенные средства настройки кернинга, который определяет стандартный межбуквенный интервал для того или иного шрифта. При этом σ устанавливается в соответствии со значениями из таблицы кернинговых пар, встроенной в вышеуказанный </w:t>
      </w:r>
      <w:hyperlink r:id="rId13" w:tgtFrame="_blank" w:tooltip="файл со шрифтом" w:history="1">
        <w:r w:rsidRPr="002A34FA">
          <w:rPr>
            <w:sz w:val="28"/>
            <w:szCs w:val="28"/>
          </w:rPr>
          <w:t>файл со шрифтом</w:t>
        </w:r>
      </w:hyperlink>
      <w:r w:rsidRPr="002A34FA">
        <w:rPr>
          <w:sz w:val="28"/>
          <w:szCs w:val="28"/>
        </w:rPr>
        <w:t>. Такая настройка позволяет выровнять шрифт и является стандартной.  В некоторых шрифтах сейчас количество пар доходит до нескольких тысяч.</w:t>
      </w:r>
    </w:p>
    <w:p w14:paraId="13232E0E" w14:textId="77777777" w:rsidR="00B21CCC" w:rsidRPr="002A34FA" w:rsidRDefault="00B21CCC" w:rsidP="00B21CCC">
      <w:pPr>
        <w:pStyle w:val="a9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Значение кернинга может быть как положительным (когда знаки раздвигаются, σ &gt; 0), так и отрицательным (когда сдвигаются, σ &lt; 0). Эта величина в программах верстки устанавливается в процентах от ширины символа пробела используемого шрифта.</w:t>
      </w:r>
    </w:p>
    <w:p w14:paraId="47AA78BF" w14:textId="77777777" w:rsidR="00B21CCC" w:rsidRPr="002A34FA" w:rsidRDefault="00B21CCC" w:rsidP="00B21CCC">
      <w:pPr>
        <w:pStyle w:val="a9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Следуя общепринятой методике, кернинг, как параметр, будем измерять в тысячных долях круглой шпации (</w:t>
      </w:r>
      <w:r w:rsidRPr="00EF62EE">
        <w:rPr>
          <w:i/>
          <w:iCs/>
          <w:sz w:val="28"/>
          <w:szCs w:val="28"/>
        </w:rPr>
        <w:t>Е</w:t>
      </w:r>
      <w:r w:rsidRPr="00EF62EE">
        <w:rPr>
          <w:i/>
          <w:iCs/>
          <w:sz w:val="28"/>
          <w:szCs w:val="28"/>
          <w:vertAlign w:val="subscript"/>
        </w:rPr>
        <w:t>m</w:t>
      </w:r>
      <w:r w:rsidRPr="002A34FA">
        <w:rPr>
          <w:sz w:val="28"/>
          <w:szCs w:val="28"/>
        </w:rPr>
        <w:t xml:space="preserve">) — единицы измерения, которая определяется относительно текущего размера шрифта и равна ширине </w:t>
      </w:r>
      <w:r w:rsidRPr="002A34FA">
        <w:rPr>
          <w:sz w:val="28"/>
          <w:szCs w:val="28"/>
        </w:rPr>
        <w:lastRenderedPageBreak/>
        <w:t xml:space="preserve">символа «М». Например, для шрифта размером 6 пунктов 1 круглая шпация равна 6 пунктам, а для шрифта размером 10 пунктов — 10 пунктам. Таким образом, размер кернинга, σ, строго пропорционален текущему размеру шрифта. Сдвиги букв относительно автоматически установленного межсимвольного расстояния (измеряемого, например, апрошем) можно производить с различным шагом: от 0,01 до 0,04 величины </w:t>
      </w:r>
      <w:r w:rsidRPr="0051574D">
        <w:rPr>
          <w:i/>
          <w:iCs/>
          <w:sz w:val="28"/>
          <w:szCs w:val="28"/>
        </w:rPr>
        <w:t>Еm</w:t>
      </w:r>
      <w:r w:rsidRPr="002A34FA">
        <w:rPr>
          <w:sz w:val="28"/>
          <w:szCs w:val="28"/>
        </w:rPr>
        <w:t>, в зависимости от нужной точности.</w:t>
      </w:r>
    </w:p>
    <w:p w14:paraId="71E710EC" w14:textId="77777777" w:rsidR="00B21CCC" w:rsidRPr="002A34FA" w:rsidRDefault="00B21CCC" w:rsidP="00B21CCC">
      <w:pPr>
        <w:pStyle w:val="a9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 xml:space="preserve">Как следует из анализа общих принципов задания размера кернинга и управления этим размером, предлагаемый метод основывается на принудительном применении кернинга, не зависящем от установок параметров текста-контейнера, созданных средствами текстового процессора или иного специализированного текстового редактора. Здесь есть одна важная особенность. Изменять значения кернинга можно лишь в программах верстки (например, таких, как InDesign) или в программах, предназначенных для работы с векторной или растровой графикой (например, CorelDraw, Photoshop). В текстовом процессоре MS Word значения кернинга автоматически установлены в таблицах кернинговых пар каждого шрифта, доступа к которым нет. </w:t>
      </w:r>
    </w:p>
    <w:p w14:paraId="48813042" w14:textId="289CACE6" w:rsidR="00B21CCC" w:rsidRPr="002A34FA" w:rsidRDefault="00B21CCC" w:rsidP="00B21CCC">
      <w:pPr>
        <w:pStyle w:val="a9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Здесь возможности пользователя практически связаны лишь с указанием минимального размера шрифта, для которого можно применять кернинг. Это означает, что, если текст набран на основе шрифта размером, например, 14 пт, а мы в специальной опции (Главная/Шрифт) установили минимальный размер в 15 пт, при котором будет выполняться кернинг (см. поясняющую иллюстрацию на рис</w:t>
      </w:r>
      <w:r w:rsidR="0051574D">
        <w:rPr>
          <w:sz w:val="28"/>
          <w:szCs w:val="28"/>
          <w:lang w:val="ru-RU"/>
        </w:rPr>
        <w:t xml:space="preserve">унке </w:t>
      </w:r>
      <w:r w:rsidRPr="002A34FA">
        <w:rPr>
          <w:sz w:val="28"/>
          <w:szCs w:val="28"/>
        </w:rPr>
        <w:t>7), то для нашего текста эта процедура (иногда ее называют «керни</w:t>
      </w:r>
      <w:r>
        <w:rPr>
          <w:sz w:val="28"/>
          <w:szCs w:val="28"/>
        </w:rPr>
        <w:t>нгованием») не будет выполнена.</w:t>
      </w:r>
    </w:p>
    <w:p w14:paraId="1F253E01" w14:textId="77777777" w:rsidR="00B21CCC" w:rsidRDefault="00B21CCC" w:rsidP="00B21CCC">
      <w:pPr>
        <w:spacing w:line="360" w:lineRule="exact"/>
        <w:ind w:right="-2"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F21093D" wp14:editId="616C6BE9">
            <wp:simplePos x="0" y="0"/>
            <wp:positionH relativeFrom="column">
              <wp:posOffset>1459230</wp:posOffset>
            </wp:positionH>
            <wp:positionV relativeFrom="paragraph">
              <wp:posOffset>90805</wp:posOffset>
            </wp:positionV>
            <wp:extent cx="3462655" cy="1384300"/>
            <wp:effectExtent l="0" t="0" r="444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2" t="21123" r="27151" b="57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860A9" w14:textId="77777777" w:rsidR="00B21CCC" w:rsidRDefault="00B21CCC" w:rsidP="00B21CCC">
      <w:pPr>
        <w:spacing w:line="360" w:lineRule="exact"/>
        <w:ind w:right="-2" w:firstLine="709"/>
        <w:jc w:val="both"/>
        <w:rPr>
          <w:szCs w:val="28"/>
        </w:rPr>
      </w:pPr>
    </w:p>
    <w:p w14:paraId="0C312B5C" w14:textId="77777777" w:rsidR="00B21CCC" w:rsidRDefault="00B21CCC" w:rsidP="00B21CCC">
      <w:pPr>
        <w:spacing w:line="360" w:lineRule="exact"/>
        <w:ind w:right="-2" w:firstLine="709"/>
        <w:jc w:val="both"/>
        <w:rPr>
          <w:szCs w:val="28"/>
        </w:rPr>
      </w:pPr>
    </w:p>
    <w:p w14:paraId="5559148E" w14:textId="77777777" w:rsidR="00B21CCC" w:rsidRDefault="00B21CCC" w:rsidP="00B21CCC">
      <w:pPr>
        <w:spacing w:line="360" w:lineRule="exact"/>
        <w:ind w:right="-2" w:firstLine="709"/>
        <w:jc w:val="both"/>
        <w:rPr>
          <w:szCs w:val="28"/>
        </w:rPr>
      </w:pPr>
    </w:p>
    <w:p w14:paraId="557664E6" w14:textId="77777777" w:rsidR="00B21CCC" w:rsidRDefault="00B21CCC" w:rsidP="00B21CCC">
      <w:pPr>
        <w:spacing w:line="360" w:lineRule="exact"/>
        <w:ind w:right="-2"/>
        <w:rPr>
          <w:szCs w:val="28"/>
        </w:rPr>
      </w:pPr>
    </w:p>
    <w:p w14:paraId="3A09B92D" w14:textId="61408528" w:rsidR="00B21CCC" w:rsidRPr="002A34FA" w:rsidRDefault="00B21CCC" w:rsidP="00B21CCC">
      <w:pPr>
        <w:widowControl w:val="0"/>
        <w:ind w:firstLine="142"/>
        <w:jc w:val="center"/>
        <w:rPr>
          <w:rFonts w:eastAsia="Times New Roman" w:cs="Times New Roman"/>
          <w:szCs w:val="28"/>
          <w:lang w:val="x-none" w:eastAsia="x-none"/>
        </w:rPr>
      </w:pPr>
      <w:r w:rsidRPr="002A34FA">
        <w:rPr>
          <w:rFonts w:eastAsia="Times New Roman" w:cs="Times New Roman"/>
          <w:szCs w:val="28"/>
          <w:lang w:val="x-none" w:eastAsia="x-none"/>
        </w:rPr>
        <w:t>Рисунок 7</w:t>
      </w:r>
      <w:r>
        <w:rPr>
          <w:rFonts w:eastAsia="Times New Roman" w:cs="Times New Roman"/>
          <w:szCs w:val="28"/>
          <w:lang w:eastAsia="x-none"/>
        </w:rPr>
        <w:t xml:space="preserve"> -</w:t>
      </w:r>
      <w:r w:rsidRPr="002A34FA">
        <w:rPr>
          <w:rFonts w:eastAsia="Times New Roman" w:cs="Times New Roman"/>
          <w:szCs w:val="28"/>
          <w:lang w:val="x-none" w:eastAsia="x-none"/>
        </w:rPr>
        <w:t xml:space="preserve"> Пример установки параметров для применения кер</w:t>
      </w:r>
      <w:r>
        <w:rPr>
          <w:rFonts w:eastAsia="Times New Roman" w:cs="Times New Roman"/>
          <w:szCs w:val="28"/>
          <w:lang w:val="x-none" w:eastAsia="x-none"/>
        </w:rPr>
        <w:t>нинга</w:t>
      </w:r>
    </w:p>
    <w:p w14:paraId="2211C339" w14:textId="77777777" w:rsidR="00B21CCC" w:rsidRPr="002A34FA" w:rsidRDefault="00B21CCC" w:rsidP="00B21CCC">
      <w:pPr>
        <w:pStyle w:val="a9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Таким образом, рассматриваемый метод может быть интерпретирован так, что само значение кернинга мы программно не изменяем, а изменяем лишь размер символов, к которым будет применен кернинг в результате осаждения секретной информации.</w:t>
      </w:r>
    </w:p>
    <w:p w14:paraId="1E7B2D50" w14:textId="5E87F1E5" w:rsidR="00B21CCC" w:rsidRPr="002A34FA" w:rsidRDefault="00B21CCC" w:rsidP="00B21CCC">
      <w:pPr>
        <w:pStyle w:val="a9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t>Следует принять во внимание также следующую важную особенность. Текстовый процессор MS Word позволяет изменять параметры кернинга для знаков определенного размера. Размер символов, к которым может быть применим кернинг, должен быть в диапазоне между 1 и 1638 пт; в частном случае этот размер может быть указан в последней строке окна на рис</w:t>
      </w:r>
      <w:r w:rsidR="0051574D">
        <w:rPr>
          <w:sz w:val="28"/>
          <w:szCs w:val="28"/>
          <w:lang w:val="ru-RU"/>
        </w:rPr>
        <w:t xml:space="preserve">унке </w:t>
      </w:r>
      <w:r w:rsidRPr="002A34FA">
        <w:rPr>
          <w:sz w:val="28"/>
          <w:szCs w:val="28"/>
        </w:rPr>
        <w:t>6 (а сам размер шрифта можно устанавливать с точностью до 0,5 пт).</w:t>
      </w:r>
    </w:p>
    <w:p w14:paraId="7686141A" w14:textId="77777777" w:rsidR="00B21CCC" w:rsidRPr="002A34FA" w:rsidRDefault="00B21CCC" w:rsidP="00B21CCC">
      <w:pPr>
        <w:pStyle w:val="a9"/>
        <w:widowControl w:val="0"/>
        <w:rPr>
          <w:sz w:val="28"/>
          <w:szCs w:val="28"/>
        </w:rPr>
      </w:pPr>
      <w:r w:rsidRPr="002A34FA">
        <w:rPr>
          <w:sz w:val="28"/>
          <w:szCs w:val="28"/>
        </w:rPr>
        <w:lastRenderedPageBreak/>
        <w:t>Заметим, что выбор символов текста для осаждения сообщения на основе модификации цветовых и пространственно-геометрических параметров может выполняться на основе ранее описанных принципов в соответствии с одним из элементов ключевой информации:</w:t>
      </w:r>
    </w:p>
    <w:p w14:paraId="10BE1293" w14:textId="77777777" w:rsidR="00B21CCC" w:rsidRPr="002A34FA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2A34FA">
        <w:rPr>
          <w:rFonts w:eastAsia="Times New Roman" w:cs="Times New Roman"/>
          <w:color w:val="000000"/>
          <w:szCs w:val="32"/>
        </w:rPr>
        <w:t xml:space="preserve">локальный разброс; </w:t>
      </w:r>
    </w:p>
    <w:p w14:paraId="66DB3EE2" w14:textId="77777777" w:rsidR="00B21CCC" w:rsidRPr="002A34FA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2A34FA">
        <w:rPr>
          <w:rFonts w:eastAsia="Times New Roman" w:cs="Times New Roman"/>
          <w:color w:val="000000"/>
          <w:szCs w:val="32"/>
        </w:rPr>
        <w:t>случайный (псевдослучайный) разброс;</w:t>
      </w:r>
    </w:p>
    <w:p w14:paraId="040847C3" w14:textId="77777777" w:rsidR="00B21CCC" w:rsidRPr="00E66976" w:rsidRDefault="00B21CCC" w:rsidP="00B21CCC">
      <w:pPr>
        <w:pStyle w:val="a4"/>
        <w:numPr>
          <w:ilvl w:val="0"/>
          <w:numId w:val="22"/>
        </w:numPr>
        <w:spacing w:after="0" w:line="240" w:lineRule="auto"/>
        <w:ind w:left="0" w:firstLine="720"/>
        <w:jc w:val="both"/>
        <w:rPr>
          <w:rFonts w:eastAsia="Times New Roman" w:cs="Times New Roman"/>
          <w:color w:val="000000"/>
          <w:szCs w:val="32"/>
        </w:rPr>
      </w:pPr>
      <w:r w:rsidRPr="002A34FA">
        <w:rPr>
          <w:rFonts w:eastAsia="Times New Roman" w:cs="Times New Roman"/>
          <w:color w:val="000000"/>
          <w:szCs w:val="32"/>
        </w:rPr>
        <w:t>случа</w:t>
      </w:r>
      <w:r>
        <w:rPr>
          <w:rFonts w:eastAsia="Times New Roman" w:cs="Times New Roman"/>
          <w:color w:val="000000"/>
          <w:szCs w:val="32"/>
        </w:rPr>
        <w:t>йный (псевдослучайный) разброс </w:t>
      </w:r>
      <w:r w:rsidRPr="002A34FA">
        <w:rPr>
          <w:rFonts w:eastAsia="Times New Roman" w:cs="Times New Roman"/>
          <w:color w:val="000000"/>
          <w:szCs w:val="32"/>
        </w:rPr>
        <w:t>с памятью</w:t>
      </w:r>
      <w:r>
        <w:rPr>
          <w:rFonts w:eastAsia="Times New Roman" w:cs="Times New Roman"/>
          <w:color w:val="000000"/>
          <w:szCs w:val="32"/>
        </w:rPr>
        <w:t xml:space="preserve"> </w:t>
      </w:r>
      <w:r w:rsidRPr="002A34FA">
        <w:rPr>
          <w:rFonts w:eastAsia="Times New Roman" w:cs="Times New Roman"/>
          <w:color w:val="000000"/>
          <w:szCs w:val="32"/>
        </w:rPr>
        <w:t>или подряд.</w:t>
      </w:r>
    </w:p>
    <w:p w14:paraId="30E0DE3B" w14:textId="41E3BAFA" w:rsidR="002F12D6" w:rsidRDefault="002F12D6" w:rsidP="000F2511">
      <w:pPr>
        <w:spacing w:before="320" w:after="280" w:line="240" w:lineRule="auto"/>
        <w:ind w:firstLine="709"/>
        <w:jc w:val="both"/>
        <w:rPr>
          <w:rFonts w:eastAsia="Times New Roman" w:cs="Times New Roman"/>
          <w:b/>
          <w:color w:val="000000"/>
          <w:szCs w:val="28"/>
        </w:rPr>
      </w:pPr>
      <w:r w:rsidRPr="005842F9">
        <w:rPr>
          <w:rFonts w:eastAsia="Times New Roman" w:cs="Times New Roman"/>
          <w:b/>
          <w:color w:val="000000"/>
          <w:szCs w:val="28"/>
        </w:rPr>
        <w:t xml:space="preserve">Практическая часть </w:t>
      </w:r>
    </w:p>
    <w:p w14:paraId="1871A7CA" w14:textId="77777777" w:rsidR="00B21CCC" w:rsidRPr="005659BD" w:rsidRDefault="00B21CCC" w:rsidP="0051574D">
      <w:pPr>
        <w:pStyle w:val="a7"/>
        <w:spacing w:before="200" w:beforeAutospacing="0" w:after="320" w:afterAutospacing="0"/>
        <w:ind w:left="714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Использование программы </w:t>
      </w:r>
      <w:r>
        <w:rPr>
          <w:b/>
          <w:sz w:val="28"/>
          <w:szCs w:val="28"/>
        </w:rPr>
        <w:t>Sword</w:t>
      </w:r>
    </w:p>
    <w:p w14:paraId="5B3EBCE2" w14:textId="3CD15DFA" w:rsidR="00B21CCC" w:rsidRPr="005659BD" w:rsidRDefault="00B21CCC" w:rsidP="00B21CCC">
      <w:pPr>
        <w:pStyle w:val="a7"/>
        <w:spacing w:before="200" w:beforeAutospacing="0" w:after="320" w:afterAutospacing="0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Для встраивания сообщения в текст мы можем использовать программу </w:t>
      </w:r>
      <w:r>
        <w:rPr>
          <w:bCs/>
          <w:sz w:val="28"/>
          <w:szCs w:val="28"/>
        </w:rPr>
        <w:t>Sword</w:t>
      </w:r>
      <w:r w:rsidRPr="005659BD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Для начала требуется указать настройки, с которыми мы будем встраивать сообщение. Используемые настройки отображены на рисунке </w:t>
      </w:r>
      <w:r w:rsidR="0051574D">
        <w:rPr>
          <w:bCs/>
          <w:sz w:val="28"/>
          <w:szCs w:val="28"/>
          <w:lang w:val="ru-RU"/>
        </w:rPr>
        <w:t>8</w:t>
      </w:r>
      <w:r>
        <w:rPr>
          <w:bCs/>
          <w:sz w:val="28"/>
          <w:szCs w:val="28"/>
          <w:lang w:val="ru-RU"/>
        </w:rPr>
        <w:t>.</w:t>
      </w:r>
    </w:p>
    <w:p w14:paraId="10E11567" w14:textId="77777777" w:rsidR="00B21CCC" w:rsidRDefault="00B21CCC" w:rsidP="00B21CCC">
      <w:pPr>
        <w:spacing w:after="360" w:line="240" w:lineRule="auto"/>
        <w:jc w:val="center"/>
        <w:rPr>
          <w:rFonts w:eastAsia="Times New Roman" w:cs="Times New Roman"/>
          <w:noProof/>
          <w:color w:val="000000"/>
          <w:szCs w:val="28"/>
          <w:lang w:eastAsia="ru-RU"/>
        </w:rPr>
      </w:pPr>
      <w:r w:rsidRPr="005659BD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51DFF88E" wp14:editId="184F408C">
            <wp:extent cx="5940425" cy="4345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C817" w14:textId="761ACE52" w:rsidR="00B21CCC" w:rsidRDefault="00B21CCC" w:rsidP="00B21CCC">
      <w:pPr>
        <w:spacing w:after="360" w:line="240" w:lineRule="auto"/>
        <w:jc w:val="center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51574D">
        <w:rPr>
          <w:rFonts w:eastAsia="Times New Roman" w:cs="Times New Roman"/>
          <w:color w:val="000000"/>
          <w:szCs w:val="28"/>
        </w:rPr>
        <w:t>8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 xml:space="preserve">– Настройки программы </w:t>
      </w:r>
      <w:r>
        <w:rPr>
          <w:rFonts w:eastAsia="Times New Roman" w:cs="Times New Roman"/>
          <w:noProof/>
          <w:color w:val="000000"/>
          <w:szCs w:val="28"/>
          <w:lang w:val="en-US" w:eastAsia="ru-RU"/>
        </w:rPr>
        <w:t>Sword</w:t>
      </w:r>
    </w:p>
    <w:p w14:paraId="3A4EF29F" w14:textId="77777777" w:rsidR="00B21CCC" w:rsidRDefault="00B21CCC" w:rsidP="00B21CCC">
      <w:pPr>
        <w:spacing w:after="360" w:line="240" w:lineRule="auto"/>
        <w:ind w:firstLine="709"/>
        <w:jc w:val="both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t>Далее мы выбираем файл в которое будет «вшиваться» сообщения, и после чего мы нажимаем на кнопку «внедрить», после чего сохраняем файл.</w:t>
      </w:r>
    </w:p>
    <w:p w14:paraId="01BE968E" w14:textId="77777777" w:rsidR="00B21CCC" w:rsidRDefault="00B21CCC" w:rsidP="00B21CCC">
      <w:pPr>
        <w:spacing w:after="360" w:line="240" w:lineRule="auto"/>
        <w:ind w:firstLine="709"/>
        <w:jc w:val="both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t>Исходный текст при первичном осмотре не различается, но если проверить его тщательнее, то можно заметить появление лишних пробелов.</w:t>
      </w:r>
    </w:p>
    <w:p w14:paraId="07A2826E" w14:textId="77777777" w:rsidR="00B21CCC" w:rsidRPr="005659BD" w:rsidRDefault="00B21CCC" w:rsidP="0051574D">
      <w:pPr>
        <w:spacing w:after="360" w:line="240" w:lineRule="auto"/>
        <w:jc w:val="center"/>
        <w:rPr>
          <w:rFonts w:eastAsia="Times New Roman" w:cs="Times New Roman"/>
          <w:noProof/>
          <w:color w:val="000000"/>
          <w:szCs w:val="28"/>
          <w:lang w:eastAsia="ru-RU"/>
        </w:rPr>
      </w:pPr>
      <w:r w:rsidRPr="005659BD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36BEFFC" wp14:editId="080A11FE">
            <wp:extent cx="5940425" cy="7270115"/>
            <wp:effectExtent l="19050" t="19050" r="22225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7C53" w14:textId="62DF87FE" w:rsidR="00B21CCC" w:rsidRDefault="00B21CCC" w:rsidP="00B21CCC">
      <w:pPr>
        <w:spacing w:after="360" w:line="240" w:lineRule="auto"/>
        <w:jc w:val="center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51574D">
        <w:rPr>
          <w:rFonts w:eastAsia="Times New Roman" w:cs="Times New Roman"/>
          <w:color w:val="000000"/>
          <w:szCs w:val="28"/>
        </w:rPr>
        <w:t>9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>– Исходный текст</w:t>
      </w:r>
    </w:p>
    <w:p w14:paraId="431835C3" w14:textId="77777777" w:rsidR="00B21CCC" w:rsidRDefault="00B21CCC" w:rsidP="00B21CCC">
      <w:pPr>
        <w:spacing w:after="360" w:line="240" w:lineRule="auto"/>
        <w:jc w:val="center"/>
        <w:rPr>
          <w:rFonts w:eastAsia="Times New Roman" w:cs="Times New Roman"/>
          <w:noProof/>
          <w:color w:val="000000"/>
          <w:szCs w:val="28"/>
          <w:lang w:eastAsia="ru-RU"/>
        </w:rPr>
      </w:pPr>
      <w:r w:rsidRPr="005659BD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EBF45FE" wp14:editId="7EF6037F">
            <wp:extent cx="4336106" cy="3219450"/>
            <wp:effectExtent l="19050" t="19050" r="2667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9617" cy="3222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8F025" w14:textId="2EDAAAA8" w:rsidR="00B21CCC" w:rsidRDefault="00B21CCC" w:rsidP="0051574D">
      <w:pPr>
        <w:spacing w:before="320" w:after="280" w:line="240" w:lineRule="auto"/>
        <w:ind w:firstLine="709"/>
        <w:jc w:val="center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 xml:space="preserve">Рисунок </w:t>
      </w:r>
      <w:r w:rsidR="0051574D">
        <w:rPr>
          <w:rFonts w:eastAsia="Times New Roman" w:cs="Times New Roman"/>
          <w:color w:val="000000"/>
          <w:szCs w:val="28"/>
        </w:rPr>
        <w:t>10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>– Текст со строенным сообщением</w:t>
      </w:r>
    </w:p>
    <w:p w14:paraId="15D1B937" w14:textId="31AD5FFE" w:rsidR="0051574D" w:rsidRDefault="0051574D" w:rsidP="00B21CCC">
      <w:pPr>
        <w:spacing w:before="320" w:after="280" w:line="240" w:lineRule="auto"/>
        <w:ind w:firstLine="709"/>
        <w:jc w:val="both"/>
      </w:pPr>
      <w:r w:rsidRPr="0051574D">
        <w:rPr>
          <w:rFonts w:eastAsia="Times New Roman" w:cs="Times New Roman"/>
          <w:bCs/>
          <w:color w:val="000000"/>
          <w:szCs w:val="28"/>
        </w:rPr>
        <w:t>Далее было необходимо</w:t>
      </w:r>
      <w:r w:rsidRPr="0051574D">
        <w:t xml:space="preserve"> </w:t>
      </w:r>
      <w:r>
        <w:t>р</w:t>
      </w:r>
      <w:r>
        <w:t xml:space="preserve">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</w:t>
      </w:r>
      <w:r>
        <w:t>Мне необходимо было использовать и</w:t>
      </w:r>
      <w:r>
        <w:t>зменение длины строки</w:t>
      </w:r>
      <w:r>
        <w:t xml:space="preserve"> и</w:t>
      </w:r>
      <w:r>
        <w:t xml:space="preserve"> модификаци</w:t>
      </w:r>
      <w:r>
        <w:t>ю</w:t>
      </w:r>
      <w:r>
        <w:t xml:space="preserve"> цвета</w:t>
      </w:r>
      <w:r>
        <w:t>.</w:t>
      </w:r>
    </w:p>
    <w:p w14:paraId="63486DDC" w14:textId="36CDEA21" w:rsidR="0051574D" w:rsidRDefault="0051574D" w:rsidP="00B21CCC">
      <w:pPr>
        <w:spacing w:before="320" w:after="280" w:line="240" w:lineRule="auto"/>
        <w:ind w:firstLine="709"/>
        <w:jc w:val="both"/>
      </w:pPr>
      <w:r>
        <w:t>На рисунке 11 приведен фрагмент исходного текста.</w:t>
      </w:r>
    </w:p>
    <w:p w14:paraId="149BBA0D" w14:textId="37224E07" w:rsidR="0051574D" w:rsidRDefault="0051574D" w:rsidP="0051574D">
      <w:pPr>
        <w:spacing w:before="320" w:after="280" w:line="240" w:lineRule="auto"/>
        <w:ind w:firstLine="709"/>
        <w:jc w:val="center"/>
      </w:pPr>
      <w:r>
        <w:rPr>
          <w:noProof/>
        </w:rPr>
        <w:drawing>
          <wp:inline distT="0" distB="0" distL="0" distR="0" wp14:anchorId="07AD7932" wp14:editId="41215763">
            <wp:extent cx="3299460" cy="2890378"/>
            <wp:effectExtent l="19050" t="19050" r="15240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704" cy="2894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0498C" w14:textId="1211F4B0" w:rsidR="0051574D" w:rsidRDefault="0051574D" w:rsidP="0051574D">
      <w:pPr>
        <w:spacing w:before="320" w:after="280" w:line="240" w:lineRule="auto"/>
        <w:ind w:firstLine="709"/>
        <w:jc w:val="center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Рисунок 1</w:t>
      </w:r>
      <w:r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>Фрагмент текста</w:t>
      </w:r>
    </w:p>
    <w:p w14:paraId="0D2CBB79" w14:textId="4E8366C5" w:rsidR="0051574D" w:rsidRPr="005842F9" w:rsidRDefault="0051574D" w:rsidP="00B21CCC">
      <w:pPr>
        <w:spacing w:before="320" w:after="280" w:line="240" w:lineRule="auto"/>
        <w:ind w:firstLine="709"/>
        <w:jc w:val="both"/>
        <w:rPr>
          <w:rFonts w:eastAsia="Times New Roman" w:cs="Times New Roman"/>
          <w:b/>
          <w:color w:val="000000"/>
          <w:szCs w:val="28"/>
        </w:rPr>
      </w:pPr>
      <w:r>
        <w:lastRenderedPageBreak/>
        <w:t>На рисунке 12 приведен пример шифрование с изменением длины строки.</w:t>
      </w:r>
    </w:p>
    <w:p w14:paraId="251AFE8B" w14:textId="590D13E3" w:rsidR="00DB416C" w:rsidRDefault="00B21CCC" w:rsidP="00FE5BAE">
      <w:pPr>
        <w:spacing w:after="0"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CFB66E9" wp14:editId="33A7D21C">
            <wp:extent cx="3819048" cy="14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BAE6" w14:textId="297FC22C" w:rsidR="0051574D" w:rsidRDefault="0051574D" w:rsidP="0051574D">
      <w:pPr>
        <w:spacing w:before="320" w:after="280" w:line="240" w:lineRule="auto"/>
        <w:ind w:firstLine="709"/>
        <w:jc w:val="center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Рисунок 1</w:t>
      </w:r>
      <w:r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>Изменение длины строки</w:t>
      </w:r>
    </w:p>
    <w:p w14:paraId="65C0C0BB" w14:textId="162EFAAA" w:rsidR="0051574D" w:rsidRDefault="00FE5BAE" w:rsidP="00DB416C">
      <w:pPr>
        <w:spacing w:after="0" w:line="24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13 показан файл после зашифрования фразы при изменении длины строк.</w:t>
      </w:r>
    </w:p>
    <w:p w14:paraId="235306A7" w14:textId="1D9280B8" w:rsidR="00FE5BAE" w:rsidRDefault="00FE5BAE" w:rsidP="00FE5BAE">
      <w:pPr>
        <w:spacing w:after="0"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76D3229" wp14:editId="1A5ABCC8">
            <wp:extent cx="3914140" cy="3638025"/>
            <wp:effectExtent l="19050" t="19050" r="10160" b="19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6592" cy="3640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94B89" w14:textId="089BD53B" w:rsidR="00FE5BAE" w:rsidRDefault="00FE5BAE" w:rsidP="00FE5BAE">
      <w:pPr>
        <w:spacing w:before="320" w:after="280" w:line="240" w:lineRule="auto"/>
        <w:jc w:val="center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Рисунок 1</w:t>
      </w:r>
      <w:r>
        <w:rPr>
          <w:rFonts w:eastAsia="Times New Roman" w:cs="Times New Roman"/>
          <w:color w:val="000000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>Зашифрованный текст</w:t>
      </w:r>
    </w:p>
    <w:p w14:paraId="546F37BB" w14:textId="77777777" w:rsidR="00FE5BAE" w:rsidRDefault="00FE5BAE" w:rsidP="00DB416C">
      <w:pPr>
        <w:spacing w:after="0" w:line="24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14 представлено шифрование с использованием текста. </w:t>
      </w:r>
    </w:p>
    <w:p w14:paraId="139FB34B" w14:textId="77777777" w:rsidR="00FE5BAE" w:rsidRDefault="00B21CCC" w:rsidP="00FE5BAE">
      <w:pPr>
        <w:spacing w:after="0"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017DCAF" wp14:editId="5D93F71E">
            <wp:extent cx="3076957" cy="12820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9856" cy="12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0DBE" w14:textId="5EFBA7CB" w:rsidR="00FE5BAE" w:rsidRDefault="00FE5BAE" w:rsidP="00FE5BAE">
      <w:pPr>
        <w:spacing w:before="320" w:after="280" w:line="240" w:lineRule="auto"/>
        <w:ind w:firstLine="709"/>
        <w:jc w:val="center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Рисунок 1</w:t>
      </w:r>
      <w:r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 xml:space="preserve">–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>Шифрование с использованием цвета</w:t>
      </w:r>
    </w:p>
    <w:p w14:paraId="7761099C" w14:textId="290A2A9A" w:rsidR="00FE5BAE" w:rsidRDefault="00FE5BAE" w:rsidP="00FE5BAE">
      <w:pPr>
        <w:spacing w:before="320" w:after="280" w:line="240" w:lineRule="auto"/>
        <w:ind w:firstLine="709"/>
        <w:jc w:val="both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t>На рисунке 15 представлен текст с зашифрованной фразой.</w:t>
      </w:r>
    </w:p>
    <w:p w14:paraId="1A224AC8" w14:textId="2E2D8B8F" w:rsidR="00B21CCC" w:rsidRDefault="00B21CCC" w:rsidP="00FE5BAE">
      <w:pPr>
        <w:spacing w:after="0"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483DC98" wp14:editId="194CB0F6">
            <wp:extent cx="3742682" cy="3321050"/>
            <wp:effectExtent l="19050" t="19050" r="1079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025" cy="3326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D2E8" w14:textId="55D0A0F3" w:rsidR="00FE5BAE" w:rsidRDefault="00FE5BAE" w:rsidP="00FE5BAE">
      <w:pPr>
        <w:spacing w:before="320" w:after="280" w:line="240" w:lineRule="auto"/>
        <w:ind w:firstLine="709"/>
        <w:jc w:val="center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Рисунок 1</w:t>
      </w:r>
      <w:r>
        <w:rPr>
          <w:rFonts w:eastAsia="Times New Roman" w:cs="Times New Roman"/>
          <w:color w:val="000000"/>
          <w:szCs w:val="28"/>
        </w:rPr>
        <w:t>5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 xml:space="preserve">– Текст </w:t>
      </w:r>
      <w:r>
        <w:rPr>
          <w:rFonts w:eastAsia="Times New Roman" w:cs="Times New Roman"/>
          <w:noProof/>
          <w:color w:val="000000"/>
          <w:szCs w:val="28"/>
          <w:lang w:eastAsia="ru-RU"/>
        </w:rPr>
        <w:t>с зашифрованной фразой</w:t>
      </w:r>
    </w:p>
    <w:p w14:paraId="0AFA6E1B" w14:textId="1EA02D43" w:rsidR="00882DC3" w:rsidRPr="00267793" w:rsidRDefault="00DB416C" w:rsidP="00882DC3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EF62EE">
        <w:rPr>
          <w:rFonts w:cs="Times New Roman"/>
          <w:b/>
          <w:bCs/>
          <w:szCs w:val="28"/>
        </w:rPr>
        <w:t>Вывод</w:t>
      </w:r>
      <w:r>
        <w:rPr>
          <w:rFonts w:cs="Times New Roman"/>
          <w:szCs w:val="28"/>
        </w:rPr>
        <w:t xml:space="preserve">: </w:t>
      </w:r>
      <w:r w:rsidR="00882DC3">
        <w:rPr>
          <w:rFonts w:eastAsia="Calibri" w:cs="Times New Roman"/>
          <w:color w:val="000000"/>
          <w:szCs w:val="28"/>
        </w:rPr>
        <w:t>В данной лабораторной работе я закрепил</w:t>
      </w:r>
      <w:r w:rsidR="00882DC3">
        <w:rPr>
          <w:rFonts w:eastAsia="Calibri" w:cs="Times New Roman"/>
          <w:color w:val="000000"/>
          <w:szCs w:val="28"/>
        </w:rPr>
        <w:t>а</w:t>
      </w:r>
      <w:r w:rsidR="00882DC3">
        <w:rPr>
          <w:rFonts w:eastAsia="Calibri" w:cs="Times New Roman"/>
          <w:color w:val="000000"/>
          <w:szCs w:val="28"/>
        </w:rPr>
        <w:t xml:space="preserve"> теоретические знания из области текстовой стеганографии, классификации, моделирования стеганосистем подобного вида и сущности основных методов. Изучил</w:t>
      </w:r>
      <w:r w:rsidR="00882DC3">
        <w:rPr>
          <w:rFonts w:eastAsia="Calibri" w:cs="Times New Roman"/>
          <w:color w:val="000000"/>
          <w:szCs w:val="28"/>
        </w:rPr>
        <w:t xml:space="preserve">а </w:t>
      </w:r>
      <w:r w:rsidR="00882DC3">
        <w:rPr>
          <w:rFonts w:eastAsia="Calibri" w:cs="Times New Roman"/>
          <w:color w:val="000000"/>
          <w:szCs w:val="28"/>
        </w:rPr>
        <w:t>основные алгоритмы осаждения</w:t>
      </w:r>
      <w:r w:rsidR="00882DC3" w:rsidRPr="00267793">
        <w:rPr>
          <w:rFonts w:eastAsia="Calibri" w:cs="Times New Roman"/>
          <w:color w:val="000000"/>
          <w:szCs w:val="28"/>
        </w:rPr>
        <w:t>/</w:t>
      </w:r>
      <w:r w:rsidR="00882DC3">
        <w:rPr>
          <w:rFonts w:eastAsia="Calibri" w:cs="Times New Roman"/>
          <w:color w:val="000000"/>
          <w:szCs w:val="28"/>
        </w:rPr>
        <w:t>извлечения тайной информации на основе методов текстовой стеганографии. А также познакомил</w:t>
      </w:r>
      <w:r w:rsidR="006516AA">
        <w:rPr>
          <w:rFonts w:eastAsia="Calibri" w:cs="Times New Roman"/>
          <w:color w:val="000000"/>
          <w:szCs w:val="28"/>
        </w:rPr>
        <w:t>а</w:t>
      </w:r>
      <w:r w:rsidR="00882DC3">
        <w:rPr>
          <w:rFonts w:eastAsia="Calibri" w:cs="Times New Roman"/>
          <w:color w:val="000000"/>
          <w:szCs w:val="28"/>
        </w:rPr>
        <w:t>с</w:t>
      </w:r>
      <w:r w:rsidR="006516AA">
        <w:rPr>
          <w:rFonts w:eastAsia="Calibri" w:cs="Times New Roman"/>
          <w:color w:val="000000"/>
          <w:szCs w:val="28"/>
        </w:rPr>
        <w:t>ь</w:t>
      </w:r>
      <w:r w:rsidR="00882DC3">
        <w:rPr>
          <w:rFonts w:eastAsia="Calibri" w:cs="Times New Roman"/>
          <w:color w:val="000000"/>
          <w:szCs w:val="28"/>
        </w:rPr>
        <w:t xml:space="preserve"> с методиками оценки стеганографической стойкости методов.</w:t>
      </w:r>
    </w:p>
    <w:p w14:paraId="317F7EBD" w14:textId="445EB3C9" w:rsidR="004F7E38" w:rsidRPr="000C336E" w:rsidRDefault="004F7E38" w:rsidP="00882DC3">
      <w:pPr>
        <w:spacing w:after="0" w:line="240" w:lineRule="auto"/>
        <w:ind w:firstLine="720"/>
        <w:jc w:val="both"/>
        <w:rPr>
          <w:rFonts w:cs="Times New Roman"/>
          <w:szCs w:val="28"/>
        </w:rPr>
      </w:pPr>
    </w:p>
    <w:sectPr w:rsidR="004F7E38" w:rsidRPr="000C336E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0D"/>
    <w:multiLevelType w:val="hybridMultilevel"/>
    <w:tmpl w:val="D3EA3ACA"/>
    <w:lvl w:ilvl="0" w:tplc="0D723328">
      <w:start w:val="1"/>
      <w:numFmt w:val="decimal"/>
      <w:suff w:val="space"/>
      <w:lvlText w:val="%1."/>
      <w:lvlJc w:val="left"/>
      <w:pPr>
        <w:ind w:left="1701" w:hanging="283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883AE6"/>
    <w:multiLevelType w:val="hybridMultilevel"/>
    <w:tmpl w:val="86C4B6D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6F26849"/>
    <w:multiLevelType w:val="hybridMultilevel"/>
    <w:tmpl w:val="F72E4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6C0286D"/>
    <w:multiLevelType w:val="hybridMultilevel"/>
    <w:tmpl w:val="2C7A936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A1980"/>
    <w:multiLevelType w:val="hybridMultilevel"/>
    <w:tmpl w:val="506CC570"/>
    <w:lvl w:ilvl="0" w:tplc="B98E0B28">
      <w:start w:val="1"/>
      <w:numFmt w:val="decimal"/>
      <w:lvlText w:val="%1."/>
      <w:lvlJc w:val="left"/>
      <w:pPr>
        <w:ind w:left="1093" w:hanging="384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FD6C15"/>
    <w:multiLevelType w:val="hybridMultilevel"/>
    <w:tmpl w:val="5FE68E4C"/>
    <w:lvl w:ilvl="0" w:tplc="CCC2D5B0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B052D6"/>
    <w:multiLevelType w:val="hybridMultilevel"/>
    <w:tmpl w:val="668ED2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BA0ED3"/>
    <w:multiLevelType w:val="hybridMultilevel"/>
    <w:tmpl w:val="CAD60DB6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7"/>
  </w:num>
  <w:num w:numId="5">
    <w:abstractNumId w:val="15"/>
  </w:num>
  <w:num w:numId="6">
    <w:abstractNumId w:val="3"/>
  </w:num>
  <w:num w:numId="7">
    <w:abstractNumId w:val="7"/>
  </w:num>
  <w:num w:numId="8">
    <w:abstractNumId w:val="6"/>
  </w:num>
  <w:num w:numId="9">
    <w:abstractNumId w:val="21"/>
  </w:num>
  <w:num w:numId="10">
    <w:abstractNumId w:val="20"/>
  </w:num>
  <w:num w:numId="11">
    <w:abstractNumId w:val="13"/>
  </w:num>
  <w:num w:numId="12">
    <w:abstractNumId w:val="9"/>
  </w:num>
  <w:num w:numId="13">
    <w:abstractNumId w:val="0"/>
  </w:num>
  <w:num w:numId="14">
    <w:abstractNumId w:val="19"/>
  </w:num>
  <w:num w:numId="15">
    <w:abstractNumId w:val="11"/>
  </w:num>
  <w:num w:numId="16">
    <w:abstractNumId w:val="10"/>
  </w:num>
  <w:num w:numId="17">
    <w:abstractNumId w:val="2"/>
  </w:num>
  <w:num w:numId="18">
    <w:abstractNumId w:val="14"/>
  </w:num>
  <w:num w:numId="19">
    <w:abstractNumId w:val="16"/>
  </w:num>
  <w:num w:numId="20">
    <w:abstractNumId w:val="8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360A1"/>
    <w:rsid w:val="00054627"/>
    <w:rsid w:val="000867C8"/>
    <w:rsid w:val="000C336E"/>
    <w:rsid w:val="000D18DD"/>
    <w:rsid w:val="000D288C"/>
    <w:rsid w:val="000F2511"/>
    <w:rsid w:val="000F4F02"/>
    <w:rsid w:val="00122132"/>
    <w:rsid w:val="00124386"/>
    <w:rsid w:val="00130D1F"/>
    <w:rsid w:val="00132D09"/>
    <w:rsid w:val="00157488"/>
    <w:rsid w:val="00161D64"/>
    <w:rsid w:val="00221297"/>
    <w:rsid w:val="00265CC6"/>
    <w:rsid w:val="00292033"/>
    <w:rsid w:val="002F12D6"/>
    <w:rsid w:val="00312BF6"/>
    <w:rsid w:val="00333925"/>
    <w:rsid w:val="0033678D"/>
    <w:rsid w:val="0034239E"/>
    <w:rsid w:val="00367935"/>
    <w:rsid w:val="0037094F"/>
    <w:rsid w:val="00370E38"/>
    <w:rsid w:val="003B18AC"/>
    <w:rsid w:val="00414B29"/>
    <w:rsid w:val="00431464"/>
    <w:rsid w:val="00442DB6"/>
    <w:rsid w:val="004546EB"/>
    <w:rsid w:val="004720EA"/>
    <w:rsid w:val="004C7C0B"/>
    <w:rsid w:val="004D1C58"/>
    <w:rsid w:val="004F4890"/>
    <w:rsid w:val="004F7E38"/>
    <w:rsid w:val="0051574D"/>
    <w:rsid w:val="00521B01"/>
    <w:rsid w:val="00537817"/>
    <w:rsid w:val="00551BB2"/>
    <w:rsid w:val="005842F9"/>
    <w:rsid w:val="00597D25"/>
    <w:rsid w:val="005A1670"/>
    <w:rsid w:val="00601C76"/>
    <w:rsid w:val="00610794"/>
    <w:rsid w:val="00626B8F"/>
    <w:rsid w:val="00642C68"/>
    <w:rsid w:val="006516AA"/>
    <w:rsid w:val="006912AC"/>
    <w:rsid w:val="006A6FAF"/>
    <w:rsid w:val="006B3FE3"/>
    <w:rsid w:val="006B4098"/>
    <w:rsid w:val="006C731D"/>
    <w:rsid w:val="006E026C"/>
    <w:rsid w:val="007058D5"/>
    <w:rsid w:val="00720C79"/>
    <w:rsid w:val="0072354F"/>
    <w:rsid w:val="00773415"/>
    <w:rsid w:val="00780025"/>
    <w:rsid w:val="00815CFC"/>
    <w:rsid w:val="008408FB"/>
    <w:rsid w:val="00875889"/>
    <w:rsid w:val="00882DC3"/>
    <w:rsid w:val="0088433C"/>
    <w:rsid w:val="00896250"/>
    <w:rsid w:val="008B5F73"/>
    <w:rsid w:val="008F0B6C"/>
    <w:rsid w:val="00900928"/>
    <w:rsid w:val="0090404C"/>
    <w:rsid w:val="009129CD"/>
    <w:rsid w:val="00955D0E"/>
    <w:rsid w:val="009B31A7"/>
    <w:rsid w:val="009F5420"/>
    <w:rsid w:val="009F572F"/>
    <w:rsid w:val="00A43391"/>
    <w:rsid w:val="00A62F80"/>
    <w:rsid w:val="00A75015"/>
    <w:rsid w:val="00A76AB0"/>
    <w:rsid w:val="00A82A4F"/>
    <w:rsid w:val="00A86A78"/>
    <w:rsid w:val="00AB5176"/>
    <w:rsid w:val="00AB6388"/>
    <w:rsid w:val="00AE4A28"/>
    <w:rsid w:val="00AF009E"/>
    <w:rsid w:val="00B03068"/>
    <w:rsid w:val="00B112F2"/>
    <w:rsid w:val="00B21CCC"/>
    <w:rsid w:val="00B40FFE"/>
    <w:rsid w:val="00B5733C"/>
    <w:rsid w:val="00B87DDD"/>
    <w:rsid w:val="00BB70B7"/>
    <w:rsid w:val="00BE0E75"/>
    <w:rsid w:val="00C12343"/>
    <w:rsid w:val="00C23559"/>
    <w:rsid w:val="00C24A7E"/>
    <w:rsid w:val="00C550BB"/>
    <w:rsid w:val="00C634AD"/>
    <w:rsid w:val="00C9056F"/>
    <w:rsid w:val="00CB24DC"/>
    <w:rsid w:val="00D20C7E"/>
    <w:rsid w:val="00D21007"/>
    <w:rsid w:val="00D21011"/>
    <w:rsid w:val="00D242D0"/>
    <w:rsid w:val="00D50470"/>
    <w:rsid w:val="00D72381"/>
    <w:rsid w:val="00D84AC5"/>
    <w:rsid w:val="00DA317E"/>
    <w:rsid w:val="00DB416C"/>
    <w:rsid w:val="00DC67B4"/>
    <w:rsid w:val="00DF5266"/>
    <w:rsid w:val="00E65960"/>
    <w:rsid w:val="00EB60B0"/>
    <w:rsid w:val="00ED3961"/>
    <w:rsid w:val="00EF62EE"/>
    <w:rsid w:val="00F05D4A"/>
    <w:rsid w:val="00F06AD8"/>
    <w:rsid w:val="00F13773"/>
    <w:rsid w:val="00F30C4A"/>
    <w:rsid w:val="00FC36C2"/>
    <w:rsid w:val="00FD0E51"/>
    <w:rsid w:val="00FD14F5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74D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aliases w:val="Диплом - список,1.2.2"/>
    <w:basedOn w:val="a"/>
    <w:link w:val="a5"/>
    <w:uiPriority w:val="34"/>
    <w:qFormat/>
    <w:rsid w:val="00AB5176"/>
    <w:pPr>
      <w:ind w:left="720"/>
      <w:contextualSpacing/>
    </w:pPr>
  </w:style>
  <w:style w:type="table" w:styleId="a6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0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BY" w:eastAsia="ru-BY"/>
    </w:rPr>
  </w:style>
  <w:style w:type="character" w:customStyle="1" w:styleId="z-0">
    <w:name w:val="z-Начало формы Знак"/>
    <w:basedOn w:val="a0"/>
    <w:link w:val="z-"/>
    <w:uiPriority w:val="99"/>
    <w:semiHidden/>
    <w:rsid w:val="0090404C"/>
    <w:rPr>
      <w:rFonts w:ascii="Arial" w:eastAsia="Times New Roman" w:hAnsi="Arial" w:cs="Arial"/>
      <w:vanish/>
      <w:sz w:val="16"/>
      <w:szCs w:val="16"/>
      <w:lang w:val="ru-BY" w:eastAsia="ru-BY"/>
    </w:rPr>
  </w:style>
  <w:style w:type="paragraph" w:styleId="a8">
    <w:name w:val="caption"/>
    <w:basedOn w:val="a"/>
    <w:next w:val="a"/>
    <w:uiPriority w:val="35"/>
    <w:unhideWhenUsed/>
    <w:qFormat/>
    <w:rsid w:val="0089625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a0"/>
    <w:rsid w:val="00900928"/>
  </w:style>
  <w:style w:type="character" w:customStyle="1" w:styleId="texample">
    <w:name w:val="texample"/>
    <w:basedOn w:val="a0"/>
    <w:rsid w:val="00900928"/>
  </w:style>
  <w:style w:type="paragraph" w:customStyle="1" w:styleId="a9">
    <w:name w:val="Стандарт_текст"/>
    <w:basedOn w:val="a"/>
    <w:link w:val="aa"/>
    <w:rsid w:val="00B21CCC"/>
    <w:pPr>
      <w:spacing w:after="0" w:line="240" w:lineRule="auto"/>
      <w:ind w:firstLine="72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aa">
    <w:name w:val="Стандарт_текст Знак"/>
    <w:link w:val="a9"/>
    <w:rsid w:val="00B21CC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5">
    <w:name w:val="Абзац списка Знак"/>
    <w:aliases w:val="Диплом - список Знак,1.2.2 Знак"/>
    <w:link w:val="a4"/>
    <w:uiPriority w:val="34"/>
    <w:locked/>
    <w:rsid w:val="00B21CCC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008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26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78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8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8658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90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4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1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4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infogra.ru/typography/fonts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slovari.yandex.ru/%7E%D0%BA%D0%BD%D0%B8%D0%B3%D0%B8/%D0%98%D0%B7%D0%B4%D0%B0%D1%82%D0%B5%D0%BB%D1%8C%D1%81%D0%BA%D0%B8%D0%B9%20%D1%81%D0%BB%D0%BE%D0%B2%D0%B0%D1%80%D1%8C/%D0%9A%D0%B5%D0%B3%D0%BB%D1%8C%20%28%D0%BA%D0%B5%D0%B3%D0%B5%D0%BB%D1%8C%29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3652-B3FD-40A9-BC9C-30D834D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7</cp:revision>
  <dcterms:created xsi:type="dcterms:W3CDTF">2023-05-30T04:09:00Z</dcterms:created>
  <dcterms:modified xsi:type="dcterms:W3CDTF">2023-06-02T13:40:00Z</dcterms:modified>
</cp:coreProperties>
</file>