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1B" w:rsidRDefault="001D1353">
      <w:pPr>
        <w:rPr>
          <w:b/>
          <w:bCs/>
          <w:u w:val="single"/>
        </w:rPr>
      </w:pPr>
      <w:r w:rsidRPr="00621BC2">
        <w:rPr>
          <w:b/>
          <w:bCs/>
          <w:u w:val="single"/>
        </w:rPr>
        <w:t>Perthes</w:t>
      </w:r>
      <w:bookmarkStart w:id="0" w:name="_GoBack"/>
      <w:bookmarkEnd w:id="0"/>
    </w:p>
    <w:p w:rsidR="001508E2" w:rsidRPr="001508E2" w:rsidRDefault="00FD75B3" w:rsidP="00FD75B3">
      <w:pPr>
        <w:rPr>
          <w:b/>
          <w:bCs/>
        </w:rPr>
      </w:pPr>
      <w:proofErr w:type="spellStart"/>
      <w:proofErr w:type="gramStart"/>
      <w:r w:rsidRPr="00FD75B3">
        <w:rPr>
          <w:b/>
          <w:bCs/>
          <w:color w:val="FF0000"/>
        </w:rPr>
        <w:t>txt</w:t>
      </w:r>
      <w:r w:rsidR="001508E2">
        <w:rPr>
          <w:b/>
          <w:bCs/>
        </w:rPr>
        <w:t>Age</w:t>
      </w:r>
      <w:proofErr w:type="spellEnd"/>
      <w:proofErr w:type="gramEnd"/>
      <w:r w:rsidR="001508E2">
        <w:rPr>
          <w:b/>
          <w:bCs/>
        </w:rPr>
        <w:tab/>
      </w:r>
      <w:proofErr w:type="spellStart"/>
      <w:r>
        <w:rPr>
          <w:b/>
          <w:bCs/>
          <w:color w:val="FF0000"/>
        </w:rPr>
        <w:t>ddl</w:t>
      </w:r>
      <w:r w:rsidR="001508E2">
        <w:rPr>
          <w:b/>
          <w:bCs/>
        </w:rPr>
        <w:t>Gender</w:t>
      </w:r>
      <w:proofErr w:type="spellEnd"/>
      <w:r w:rsidR="001508E2">
        <w:rPr>
          <w:b/>
          <w:bCs/>
        </w:rPr>
        <w:tab/>
      </w:r>
      <w:r w:rsidR="001508E2">
        <w:rPr>
          <w:b/>
          <w:bCs/>
        </w:rPr>
        <w:tab/>
      </w:r>
    </w:p>
    <w:p w:rsidR="001D1353" w:rsidRDefault="001D1353" w:rsidP="00FD75B3">
      <w:r w:rsidRPr="00621BC2">
        <w:rPr>
          <w:b/>
          <w:bCs/>
        </w:rPr>
        <w:t>Chief Complaint:</w:t>
      </w:r>
      <w:r>
        <w:t xml:space="preserve"> </w:t>
      </w:r>
      <w:proofErr w:type="spellStart"/>
      <w:r w:rsidR="00FD75B3">
        <w:rPr>
          <w:b/>
          <w:bCs/>
          <w:color w:val="FF0000"/>
        </w:rPr>
        <w:t>chk</w:t>
      </w:r>
      <w:r w:rsidR="00621BC2">
        <w:t>Hip</w:t>
      </w:r>
      <w:proofErr w:type="spellEnd"/>
      <w:r w:rsidR="00621BC2">
        <w:t xml:space="preserve"> Pain</w:t>
      </w:r>
      <w:r w:rsidR="00621BC2">
        <w:tab/>
      </w:r>
      <w:proofErr w:type="spellStart"/>
      <w:r w:rsidR="00FD75B3">
        <w:rPr>
          <w:b/>
          <w:bCs/>
          <w:color w:val="FF0000"/>
        </w:rPr>
        <w:t>chk</w:t>
      </w:r>
      <w:r w:rsidR="00621BC2">
        <w:t>Knee</w:t>
      </w:r>
      <w:proofErr w:type="spellEnd"/>
      <w:r w:rsidR="00621BC2">
        <w:t xml:space="preserve"> Pain</w:t>
      </w:r>
      <w:r w:rsidR="00621BC2">
        <w:tab/>
      </w:r>
      <w:proofErr w:type="spellStart"/>
      <w:r w:rsidR="00FD75B3">
        <w:rPr>
          <w:b/>
          <w:bCs/>
          <w:color w:val="FF0000"/>
        </w:rPr>
        <w:t>chk</w:t>
      </w:r>
      <w:r w:rsidR="00621BC2">
        <w:t>Limping</w:t>
      </w:r>
      <w:proofErr w:type="spellEnd"/>
      <w:r w:rsidR="00621BC2">
        <w:tab/>
        <w:t xml:space="preserve"> </w:t>
      </w:r>
      <w:r w:rsidR="00621BC2">
        <w:tab/>
      </w:r>
      <w:proofErr w:type="spellStart"/>
      <w:r w:rsidR="00FD75B3">
        <w:rPr>
          <w:b/>
          <w:bCs/>
          <w:color w:val="FF0000"/>
        </w:rPr>
        <w:t>chk</w:t>
      </w:r>
      <w:r w:rsidR="00621BC2">
        <w:t>Limited</w:t>
      </w:r>
      <w:proofErr w:type="spellEnd"/>
      <w:r w:rsidR="00621BC2">
        <w:t xml:space="preserve"> ROM</w:t>
      </w:r>
      <w:r w:rsidR="00621BC2">
        <w:tab/>
      </w:r>
      <w:r w:rsidR="00621BC2">
        <w:tab/>
      </w:r>
      <w:proofErr w:type="spellStart"/>
      <w:r w:rsidR="00FD75B3">
        <w:rPr>
          <w:b/>
          <w:bCs/>
          <w:color w:val="FF0000"/>
        </w:rPr>
        <w:t>chk</w:t>
      </w:r>
      <w:r w:rsidR="00621BC2">
        <w:t>LLD</w:t>
      </w:r>
      <w:proofErr w:type="spellEnd"/>
      <w:r w:rsidR="00621BC2">
        <w:tab/>
      </w:r>
    </w:p>
    <w:p w:rsidR="00621BC2" w:rsidRDefault="00621BC2">
      <w:r w:rsidRPr="00621BC2">
        <w:rPr>
          <w:b/>
          <w:bCs/>
        </w:rPr>
        <w:t>History:</w:t>
      </w:r>
      <w:r>
        <w:t xml:space="preserve"> </w:t>
      </w:r>
      <w:proofErr w:type="spellStart"/>
      <w:r w:rsidR="00FD75B3">
        <w:rPr>
          <w:b/>
          <w:bCs/>
          <w:color w:val="FF0000"/>
        </w:rPr>
        <w:t>chk</w:t>
      </w:r>
      <w:r>
        <w:t>Trauma</w:t>
      </w:r>
      <w:proofErr w:type="spellEnd"/>
      <w:r>
        <w:t xml:space="preserve"> </w:t>
      </w:r>
      <w:r>
        <w:tab/>
      </w:r>
      <w:proofErr w:type="spellStart"/>
      <w:r w:rsidR="00FD75B3">
        <w:rPr>
          <w:b/>
          <w:bCs/>
          <w:color w:val="FF0000"/>
        </w:rPr>
        <w:t>chk</w:t>
      </w:r>
      <w:r>
        <w:t>Coagulopathy</w:t>
      </w:r>
      <w:proofErr w:type="spellEnd"/>
      <w:r>
        <w:tab/>
      </w:r>
      <w:r>
        <w:tab/>
      </w:r>
      <w:proofErr w:type="spellStart"/>
      <w:r w:rsidR="00FD75B3">
        <w:rPr>
          <w:b/>
          <w:bCs/>
          <w:color w:val="FF0000"/>
        </w:rPr>
        <w:t>chk</w:t>
      </w:r>
      <w:r>
        <w:t>passive</w:t>
      </w:r>
      <w:proofErr w:type="spellEnd"/>
      <w:r>
        <w:t xml:space="preserve"> smoking</w:t>
      </w:r>
      <w:r>
        <w:tab/>
      </w:r>
      <w:proofErr w:type="spellStart"/>
      <w:r w:rsidR="00FD75B3">
        <w:rPr>
          <w:b/>
          <w:bCs/>
          <w:color w:val="FF0000"/>
        </w:rPr>
        <w:t>chk</w:t>
      </w:r>
      <w:r>
        <w:t>endocrinopathy</w:t>
      </w:r>
      <w:proofErr w:type="spellEnd"/>
      <w:r w:rsidR="001508E2">
        <w:tab/>
      </w:r>
      <w:r w:rsidR="001508E2">
        <w:tab/>
      </w:r>
      <w:proofErr w:type="spellStart"/>
      <w:r w:rsidR="00FD75B3">
        <w:rPr>
          <w:b/>
          <w:bCs/>
          <w:color w:val="FF0000"/>
        </w:rPr>
        <w:t>chk</w:t>
      </w:r>
      <w:r w:rsidR="001508E2">
        <w:t>hyperactivity</w:t>
      </w:r>
      <w:proofErr w:type="spellEnd"/>
    </w:p>
    <w:p w:rsidR="00621BC2" w:rsidRDefault="00FD75B3" w:rsidP="00621BC2">
      <w:pPr>
        <w:rPr>
          <w:rtl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621BC2" w:rsidRPr="00621BC2">
        <w:rPr>
          <w:b/>
          <w:bCs/>
        </w:rPr>
        <w:t>Family</w:t>
      </w:r>
      <w:proofErr w:type="spellEnd"/>
      <w:proofErr w:type="gramEnd"/>
      <w:r w:rsidR="00621BC2" w:rsidRPr="00621BC2">
        <w:rPr>
          <w:b/>
          <w:bCs/>
        </w:rPr>
        <w:t xml:space="preserve"> history:</w:t>
      </w:r>
      <w:r w:rsidR="00621BC2">
        <w:rPr>
          <w:rFonts w:hint="cs"/>
          <w:rtl/>
        </w:rPr>
        <w:t xml:space="preserve">  تکست باکس</w:t>
      </w:r>
      <w:r w:rsidR="00621BC2">
        <w:t xml:space="preserve"> </w:t>
      </w:r>
    </w:p>
    <w:p w:rsidR="00621BC2" w:rsidRPr="00621BC2" w:rsidRDefault="00FD75B3" w:rsidP="00621BC2">
      <w:pPr>
        <w:rPr>
          <w:b/>
          <w:bCs/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621BC2" w:rsidRPr="00621BC2">
        <w:rPr>
          <w:b/>
          <w:bCs/>
          <w:lang w:bidi="fa-IR"/>
        </w:rPr>
        <w:t>Drug</w:t>
      </w:r>
      <w:proofErr w:type="spellEnd"/>
      <w:proofErr w:type="gramEnd"/>
      <w:r w:rsidR="00621BC2" w:rsidRPr="00621BC2">
        <w:rPr>
          <w:b/>
          <w:bCs/>
          <w:lang w:bidi="fa-IR"/>
        </w:rPr>
        <w:t xml:space="preserve"> History:</w:t>
      </w:r>
    </w:p>
    <w:p w:rsidR="00621BC2" w:rsidRDefault="00FD75B3" w:rsidP="00621BC2">
      <w:pPr>
        <w:rPr>
          <w:b/>
          <w:bCs/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621BC2" w:rsidRPr="00621BC2">
        <w:rPr>
          <w:b/>
          <w:bCs/>
          <w:lang w:bidi="fa-IR"/>
        </w:rPr>
        <w:t>Surgical</w:t>
      </w:r>
      <w:proofErr w:type="spellEnd"/>
      <w:proofErr w:type="gramEnd"/>
      <w:r w:rsidR="00621BC2" w:rsidRPr="00621BC2">
        <w:rPr>
          <w:b/>
          <w:bCs/>
          <w:lang w:bidi="fa-IR"/>
        </w:rPr>
        <w:t xml:space="preserve"> History:</w:t>
      </w:r>
    </w:p>
    <w:p w:rsidR="001508E2" w:rsidRDefault="00FD75B3" w:rsidP="00621BC2">
      <w:pPr>
        <w:rPr>
          <w:b/>
          <w:bCs/>
          <w:rtl/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1508E2">
        <w:rPr>
          <w:b/>
          <w:bCs/>
          <w:lang w:bidi="fa-IR"/>
        </w:rPr>
        <w:t>Onset</w:t>
      </w:r>
      <w:proofErr w:type="spellEnd"/>
      <w:proofErr w:type="gramEnd"/>
      <w:r w:rsidR="001508E2">
        <w:rPr>
          <w:b/>
          <w:bCs/>
          <w:lang w:bidi="fa-IR"/>
        </w:rPr>
        <w:t xml:space="preserve"> of symptoms: </w:t>
      </w:r>
      <w:r w:rsidR="001508E2">
        <w:rPr>
          <w:rFonts w:hint="cs"/>
          <w:b/>
          <w:bCs/>
          <w:rtl/>
          <w:lang w:bidi="fa-IR"/>
        </w:rPr>
        <w:t>باکس برای ورود سن بیمار در شروع علایم</w:t>
      </w:r>
    </w:p>
    <w:p w:rsidR="001508E2" w:rsidRPr="00621BC2" w:rsidRDefault="00FD75B3" w:rsidP="00621BC2">
      <w:pPr>
        <w:rPr>
          <w:b/>
          <w:bCs/>
          <w:lang w:bidi="fa-IR"/>
        </w:rPr>
      </w:pPr>
      <w:proofErr w:type="spellStart"/>
      <w:proofErr w:type="gramStart"/>
      <w:r>
        <w:rPr>
          <w:b/>
          <w:bCs/>
          <w:color w:val="FF0000"/>
        </w:rPr>
        <w:t>ddl</w:t>
      </w:r>
      <w:r w:rsidR="001508E2">
        <w:rPr>
          <w:b/>
          <w:bCs/>
          <w:lang w:bidi="fa-IR"/>
        </w:rPr>
        <w:t>Side</w:t>
      </w:r>
      <w:proofErr w:type="spellEnd"/>
      <w:proofErr w:type="gramEnd"/>
      <w:r w:rsidR="001508E2">
        <w:rPr>
          <w:b/>
          <w:bCs/>
          <w:lang w:bidi="fa-IR"/>
        </w:rPr>
        <w:t xml:space="preserve"> of involvement: left </w:t>
      </w:r>
      <w:r w:rsidR="001508E2">
        <w:rPr>
          <w:b/>
          <w:bCs/>
          <w:lang w:bidi="fa-IR"/>
        </w:rPr>
        <w:tab/>
        <w:t>right</w:t>
      </w:r>
      <w:r w:rsidR="001508E2">
        <w:rPr>
          <w:b/>
          <w:bCs/>
          <w:lang w:bidi="fa-IR"/>
        </w:rPr>
        <w:tab/>
      </w:r>
      <w:r w:rsidR="001508E2">
        <w:rPr>
          <w:b/>
          <w:bCs/>
          <w:lang w:bidi="fa-IR"/>
        </w:rPr>
        <w:tab/>
        <w:t>bilateral</w:t>
      </w:r>
    </w:p>
    <w:p w:rsidR="00621BC2" w:rsidRDefault="00621BC2" w:rsidP="00621BC2">
      <w:pPr>
        <w:rPr>
          <w:rtl/>
          <w:lang w:bidi="fa-IR"/>
        </w:rPr>
      </w:pPr>
      <w:r w:rsidRPr="00621BC2">
        <w:rPr>
          <w:b/>
          <w:bCs/>
          <w:lang w:bidi="fa-IR"/>
        </w:rPr>
        <w:t>Physical Examination:</w:t>
      </w:r>
      <w:r>
        <w:rPr>
          <w:lang w:bidi="fa-IR"/>
        </w:rPr>
        <w:t xml:space="preserve"> </w:t>
      </w:r>
    </w:p>
    <w:p w:rsidR="00621BC2" w:rsidRDefault="00FD75B3" w:rsidP="00621BC2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621BC2">
        <w:rPr>
          <w:lang w:bidi="fa-IR"/>
        </w:rPr>
        <w:t>Tenderness</w:t>
      </w:r>
      <w:proofErr w:type="spellEnd"/>
      <w:r w:rsidR="00621BC2">
        <w:rPr>
          <w:lang w:bidi="fa-IR"/>
        </w:rPr>
        <w:tab/>
      </w:r>
    </w:p>
    <w:p w:rsidR="00621BC2" w:rsidRDefault="00621BC2" w:rsidP="00621BC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Hip ROM: </w:t>
      </w:r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21BC2">
        <w:rPr>
          <w:lang w:bidi="fa-IR"/>
        </w:rPr>
        <w:t>Abduction</w:t>
      </w:r>
      <w:proofErr w:type="spellEnd"/>
      <w:r w:rsidR="00621BC2">
        <w:rPr>
          <w:lang w:bidi="fa-IR"/>
        </w:rPr>
        <w:t xml:space="preserve">: </w:t>
      </w:r>
      <w:r w:rsidR="00621BC2">
        <w:rPr>
          <w:rFonts w:hint="cs"/>
          <w:rtl/>
          <w:lang w:bidi="fa-IR"/>
        </w:rPr>
        <w:t>(عدد)</w:t>
      </w:r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21BC2">
        <w:rPr>
          <w:lang w:bidi="fa-IR"/>
        </w:rPr>
        <w:t>Adduction</w:t>
      </w:r>
      <w:proofErr w:type="spellEnd"/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621BC2">
        <w:rPr>
          <w:lang w:bidi="fa-IR"/>
        </w:rPr>
        <w:t>Ext</w:t>
      </w:r>
      <w:proofErr w:type="spellEnd"/>
      <w:proofErr w:type="gramEnd"/>
      <w:r w:rsidR="00621BC2">
        <w:rPr>
          <w:lang w:bidi="fa-IR"/>
        </w:rPr>
        <w:t>. rotation</w:t>
      </w:r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621BC2">
        <w:rPr>
          <w:lang w:bidi="fa-IR"/>
        </w:rPr>
        <w:t>Int</w:t>
      </w:r>
      <w:proofErr w:type="spellEnd"/>
      <w:proofErr w:type="gramEnd"/>
      <w:r w:rsidR="00621BC2">
        <w:rPr>
          <w:lang w:bidi="fa-IR"/>
        </w:rPr>
        <w:t>. rotation</w:t>
      </w:r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21BC2">
        <w:rPr>
          <w:lang w:bidi="fa-IR"/>
        </w:rPr>
        <w:t>Flexion</w:t>
      </w:r>
      <w:proofErr w:type="spellEnd"/>
    </w:p>
    <w:p w:rsidR="00621BC2" w:rsidRDefault="00FD75B3" w:rsidP="00621BC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21BC2">
        <w:rPr>
          <w:lang w:bidi="fa-IR"/>
        </w:rPr>
        <w:t>Extension</w:t>
      </w:r>
      <w:proofErr w:type="spellEnd"/>
    </w:p>
    <w:p w:rsidR="00621BC2" w:rsidRDefault="001508E2" w:rsidP="00621BC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Gait:</w:t>
      </w:r>
    </w:p>
    <w:p w:rsidR="001508E2" w:rsidRDefault="00FD75B3" w:rsidP="001508E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1508E2">
        <w:rPr>
          <w:lang w:bidi="fa-IR"/>
        </w:rPr>
        <w:t>Trendelenburg</w:t>
      </w:r>
      <w:proofErr w:type="spellEnd"/>
      <w:r w:rsidR="001508E2">
        <w:rPr>
          <w:lang w:bidi="fa-IR"/>
        </w:rPr>
        <w:t xml:space="preserve"> gait: </w:t>
      </w:r>
      <w:r w:rsidR="001508E2">
        <w:rPr>
          <w:rFonts w:hint="cs"/>
          <w:rtl/>
          <w:lang w:bidi="fa-IR"/>
        </w:rPr>
        <w:t>چک باکس</w:t>
      </w:r>
    </w:p>
    <w:p w:rsidR="001508E2" w:rsidRDefault="00FD75B3" w:rsidP="001508E2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1508E2">
        <w:rPr>
          <w:lang w:bidi="fa-IR"/>
        </w:rPr>
        <w:t>Antalgic</w:t>
      </w:r>
      <w:proofErr w:type="spellEnd"/>
      <w:r w:rsidR="001508E2">
        <w:rPr>
          <w:lang w:bidi="fa-IR"/>
        </w:rPr>
        <w:t xml:space="preserve"> gait: </w:t>
      </w:r>
      <w:r w:rsidR="001508E2">
        <w:rPr>
          <w:rFonts w:hint="cs"/>
          <w:rtl/>
          <w:lang w:bidi="fa-IR"/>
        </w:rPr>
        <w:t>چک باکس</w:t>
      </w:r>
    </w:p>
    <w:p w:rsidR="001508E2" w:rsidRDefault="00FD75B3" w:rsidP="001508E2">
      <w:pPr>
        <w:pStyle w:val="ListParagraph"/>
        <w:numPr>
          <w:ilvl w:val="0"/>
          <w:numId w:val="1"/>
        </w:numPr>
        <w:rPr>
          <w:rtl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1508E2">
        <w:rPr>
          <w:lang w:bidi="fa-IR"/>
        </w:rPr>
        <w:t>LLD</w:t>
      </w:r>
      <w:proofErr w:type="spellEnd"/>
      <w:r w:rsidR="001508E2">
        <w:rPr>
          <w:lang w:bidi="fa-IR"/>
        </w:rPr>
        <w:t xml:space="preserve">: </w:t>
      </w:r>
      <w:r w:rsidR="001508E2">
        <w:rPr>
          <w:rFonts w:hint="cs"/>
          <w:rtl/>
          <w:lang w:bidi="fa-IR"/>
        </w:rPr>
        <w:t>باکس برای عدد</w:t>
      </w:r>
    </w:p>
    <w:p w:rsidR="00621BC2" w:rsidRDefault="00621BC2" w:rsidP="00621BC2">
      <w:pPr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</w:p>
    <w:p w:rsidR="001508E2" w:rsidRPr="001508E2" w:rsidRDefault="001508E2">
      <w:pPr>
        <w:rPr>
          <w:b/>
          <w:bCs/>
          <w:rtl/>
          <w:lang w:bidi="fa-IR"/>
        </w:rPr>
      </w:pPr>
      <w:r w:rsidRPr="001508E2">
        <w:rPr>
          <w:b/>
          <w:bCs/>
          <w:lang w:bidi="fa-IR"/>
        </w:rPr>
        <w:t>X-ray:</w:t>
      </w:r>
      <w:r w:rsidR="002925FD">
        <w:rPr>
          <w:b/>
          <w:bCs/>
          <w:lang w:bidi="fa-IR"/>
        </w:rPr>
        <w:t xml:space="preserve"> </w:t>
      </w:r>
      <w:r w:rsidR="002925FD">
        <w:rPr>
          <w:rFonts w:hint="cs"/>
          <w:b/>
          <w:bCs/>
          <w:rtl/>
          <w:lang w:bidi="fa-IR"/>
        </w:rPr>
        <w:t>یکی از گزینه های زیر</w:t>
      </w:r>
    </w:p>
    <w:p w:rsidR="00C56CFB" w:rsidRDefault="00FD75B3" w:rsidP="001508E2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ddl</w:t>
      </w:r>
      <w:r w:rsidR="001508E2">
        <w:rPr>
          <w:lang w:bidi="fa-IR"/>
        </w:rPr>
        <w:t>Initial</w:t>
      </w:r>
      <w:proofErr w:type="spellEnd"/>
      <w:r w:rsidR="001508E2">
        <w:rPr>
          <w:lang w:bidi="fa-IR"/>
        </w:rPr>
        <w:t xml:space="preserve"> Stage: </w:t>
      </w:r>
      <w:r w:rsidR="002925FD">
        <w:rPr>
          <w:rFonts w:hint="cs"/>
          <w:rtl/>
          <w:lang w:bidi="fa-IR"/>
        </w:rPr>
        <w:t xml:space="preserve">شامل </w:t>
      </w:r>
      <w:r w:rsidR="001508E2">
        <w:rPr>
          <w:rFonts w:hint="cs"/>
          <w:rtl/>
          <w:lang w:bidi="fa-IR"/>
        </w:rPr>
        <w:t>چک باکس برای موارد زیر</w:t>
      </w:r>
    </w:p>
    <w:p w:rsidR="002925FD" w:rsidRDefault="002925FD" w:rsidP="002925F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Increased Density</w:t>
      </w:r>
    </w:p>
    <w:p w:rsidR="001508E2" w:rsidRDefault="001508E2" w:rsidP="001508E2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Lateralization</w:t>
      </w:r>
    </w:p>
    <w:p w:rsidR="001508E2" w:rsidRDefault="002925FD" w:rsidP="001508E2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Subchondral fracture</w:t>
      </w:r>
    </w:p>
    <w:p w:rsidR="002925FD" w:rsidRDefault="002925FD" w:rsidP="001508E2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lang w:bidi="fa-IR"/>
        </w:rPr>
        <w:t>Metaphyseal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Lucency</w:t>
      </w:r>
      <w:proofErr w:type="spellEnd"/>
    </w:p>
    <w:p w:rsidR="002925FD" w:rsidRDefault="002925FD" w:rsidP="002925F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Fragmentation Stage</w:t>
      </w:r>
    </w:p>
    <w:p w:rsidR="002925FD" w:rsidRDefault="00FD75B3" w:rsidP="002925FD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ddl</w:t>
      </w:r>
      <w:r w:rsidR="002925FD">
        <w:rPr>
          <w:lang w:bidi="fa-IR"/>
        </w:rPr>
        <w:t>Lateral</w:t>
      </w:r>
      <w:proofErr w:type="spellEnd"/>
      <w:r w:rsidR="002925FD">
        <w:rPr>
          <w:lang w:bidi="fa-IR"/>
        </w:rPr>
        <w:t xml:space="preserve"> Pillar</w:t>
      </w:r>
    </w:p>
    <w:p w:rsidR="002925FD" w:rsidRDefault="002925FD" w:rsidP="002925F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A</w:t>
      </w:r>
    </w:p>
    <w:p w:rsidR="002925FD" w:rsidRDefault="002925FD" w:rsidP="002925F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B</w:t>
      </w:r>
    </w:p>
    <w:p w:rsidR="002925FD" w:rsidRDefault="002925FD" w:rsidP="002925F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B/C</w:t>
      </w:r>
    </w:p>
    <w:p w:rsidR="002925FD" w:rsidRDefault="002925FD" w:rsidP="002925FD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C</w:t>
      </w:r>
    </w:p>
    <w:p w:rsidR="002925FD" w:rsidRDefault="002925FD" w:rsidP="002925F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lastRenderedPageBreak/>
        <w:t>Healing Stage</w:t>
      </w:r>
    </w:p>
    <w:p w:rsidR="002925FD" w:rsidRDefault="00FD75B3" w:rsidP="002925FD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2925FD">
        <w:rPr>
          <w:lang w:bidi="fa-IR"/>
        </w:rPr>
        <w:t>New</w:t>
      </w:r>
      <w:proofErr w:type="spellEnd"/>
      <w:r w:rsidR="002925FD">
        <w:rPr>
          <w:lang w:bidi="fa-IR"/>
        </w:rPr>
        <w:t xml:space="preserve"> Bone Formation </w:t>
      </w:r>
      <w:r w:rsidR="002925FD">
        <w:rPr>
          <w:rFonts w:hint="cs"/>
          <w:rtl/>
          <w:lang w:bidi="fa-IR"/>
        </w:rPr>
        <w:t>(چک باکس)</w:t>
      </w:r>
    </w:p>
    <w:p w:rsidR="002925FD" w:rsidRDefault="002925FD" w:rsidP="002925F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Residual Stage</w:t>
      </w:r>
    </w:p>
    <w:p w:rsidR="002925FD" w:rsidRDefault="00FD75B3" w:rsidP="002925FD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990097">
        <w:rPr>
          <w:lang w:bidi="fa-IR"/>
        </w:rPr>
        <w:t>Sagging</w:t>
      </w:r>
      <w:proofErr w:type="spellEnd"/>
      <w:r w:rsidR="00990097">
        <w:rPr>
          <w:lang w:bidi="fa-IR"/>
        </w:rPr>
        <w:t xml:space="preserve"> rope sign </w:t>
      </w:r>
      <w:r w:rsidR="00990097">
        <w:rPr>
          <w:rFonts w:hint="cs"/>
          <w:rtl/>
          <w:lang w:bidi="fa-IR"/>
        </w:rPr>
        <w:t>(چک باکس)</w:t>
      </w:r>
    </w:p>
    <w:p w:rsidR="00990097" w:rsidRDefault="00FD75B3" w:rsidP="00990097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ddl</w:t>
      </w:r>
      <w:r w:rsidR="00990097">
        <w:rPr>
          <w:lang w:bidi="fa-IR"/>
        </w:rPr>
        <w:t>Stulberg</w:t>
      </w:r>
      <w:proofErr w:type="spellEnd"/>
      <w:r w:rsidR="00990097">
        <w:rPr>
          <w:lang w:bidi="fa-IR"/>
        </w:rPr>
        <w:t xml:space="preserve"> Classification</w:t>
      </w:r>
    </w:p>
    <w:p w:rsidR="00990097" w:rsidRDefault="00990097" w:rsidP="00990097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 xml:space="preserve">I </w:t>
      </w:r>
    </w:p>
    <w:p w:rsidR="00990097" w:rsidRDefault="00990097" w:rsidP="00990097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II</w:t>
      </w:r>
    </w:p>
    <w:p w:rsidR="00990097" w:rsidRDefault="00990097" w:rsidP="00990097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III</w:t>
      </w:r>
    </w:p>
    <w:p w:rsidR="00990097" w:rsidRDefault="00990097" w:rsidP="00990097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IV</w:t>
      </w:r>
    </w:p>
    <w:p w:rsidR="00990097" w:rsidRDefault="00990097" w:rsidP="00990097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V</w:t>
      </w:r>
    </w:p>
    <w:p w:rsidR="00990097" w:rsidRDefault="00990097" w:rsidP="00990097">
      <w:pPr>
        <w:rPr>
          <w:rtl/>
          <w:lang w:bidi="fa-IR"/>
        </w:rPr>
      </w:pPr>
      <w:r w:rsidRPr="00990097">
        <w:rPr>
          <w:b/>
          <w:bCs/>
          <w:lang w:bidi="fa-IR"/>
        </w:rPr>
        <w:t>MRI</w:t>
      </w:r>
      <w:r>
        <w:rPr>
          <w:lang w:bidi="fa-IR"/>
        </w:rPr>
        <w:t>:</w:t>
      </w:r>
    </w:p>
    <w:p w:rsidR="00990097" w:rsidRDefault="00FD75B3" w:rsidP="00990097">
      <w:pPr>
        <w:pStyle w:val="ListParagraph"/>
        <w:numPr>
          <w:ilvl w:val="0"/>
          <w:numId w:val="5"/>
        </w:numPr>
        <w:rPr>
          <w:rtl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990097">
        <w:rPr>
          <w:lang w:bidi="fa-IR"/>
        </w:rPr>
        <w:t>Percentage</w:t>
      </w:r>
      <w:proofErr w:type="spellEnd"/>
      <w:r w:rsidR="00990097">
        <w:rPr>
          <w:lang w:bidi="fa-IR"/>
        </w:rPr>
        <w:t xml:space="preserve"> of Head Involvement: </w:t>
      </w:r>
      <w:r w:rsidR="00990097">
        <w:rPr>
          <w:rFonts w:hint="cs"/>
          <w:rtl/>
          <w:lang w:bidi="fa-IR"/>
        </w:rPr>
        <w:t>(عدد)</w:t>
      </w:r>
    </w:p>
    <w:p w:rsidR="00990097" w:rsidRDefault="00990097" w:rsidP="00990097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یک باکس برای ورود تکست </w:t>
      </w:r>
    </w:p>
    <w:p w:rsidR="00990097" w:rsidRDefault="00990097" w:rsidP="00990097">
      <w:pPr>
        <w:ind w:left="1083"/>
        <w:rPr>
          <w:rtl/>
          <w:lang w:bidi="fa-IR"/>
        </w:rPr>
      </w:pPr>
    </w:p>
    <w:p w:rsidR="00990097" w:rsidRDefault="00FD75B3" w:rsidP="00990097">
      <w:pPr>
        <w:rPr>
          <w:lang w:bidi="fa-IR"/>
        </w:rPr>
      </w:pPr>
      <w:proofErr w:type="spellStart"/>
      <w:proofErr w:type="gramStart"/>
      <w:r>
        <w:rPr>
          <w:b/>
          <w:bCs/>
          <w:color w:val="FF0000"/>
        </w:rPr>
        <w:t>txt</w:t>
      </w:r>
      <w:r w:rsidR="00990097" w:rsidRPr="00990097">
        <w:rPr>
          <w:b/>
          <w:bCs/>
          <w:lang w:bidi="fa-IR"/>
        </w:rPr>
        <w:t>Scintigraphy</w:t>
      </w:r>
      <w:proofErr w:type="spellEnd"/>
      <w:proofErr w:type="gramEnd"/>
      <w:r w:rsidR="00990097">
        <w:rPr>
          <w:lang w:bidi="fa-IR"/>
        </w:rPr>
        <w:t>:</w:t>
      </w:r>
    </w:p>
    <w:p w:rsidR="00990097" w:rsidRDefault="00990097" w:rsidP="00A9511F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تکست باکس</w:t>
      </w:r>
    </w:p>
    <w:p w:rsidR="00A9511F" w:rsidRDefault="00A9511F" w:rsidP="00990097">
      <w:pPr>
        <w:rPr>
          <w:b/>
          <w:bCs/>
          <w:lang w:bidi="fa-IR"/>
        </w:rPr>
      </w:pPr>
      <w:r>
        <w:rPr>
          <w:b/>
          <w:bCs/>
          <w:lang w:bidi="fa-IR"/>
        </w:rPr>
        <w:t>Lab data:</w:t>
      </w:r>
      <w:r w:rsidR="006B2661">
        <w:rPr>
          <w:rFonts w:hint="cs"/>
          <w:b/>
          <w:bCs/>
          <w:rtl/>
          <w:lang w:bidi="fa-IR"/>
        </w:rPr>
        <w:t>باکس برای ورود اعداد داشته باشد</w:t>
      </w:r>
      <w:r>
        <w:rPr>
          <w:rFonts w:hint="cs"/>
          <w:b/>
          <w:bCs/>
          <w:rtl/>
          <w:lang w:bidi="fa-IR"/>
        </w:rPr>
        <w:t xml:space="preserve"> </w:t>
      </w:r>
    </w:p>
    <w:p w:rsidR="00A9511F" w:rsidRPr="00A9511F" w:rsidRDefault="00FD75B3" w:rsidP="00A9511F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A9511F">
        <w:rPr>
          <w:lang w:bidi="fa-IR"/>
        </w:rPr>
        <w:t>CBC</w:t>
      </w:r>
      <w:proofErr w:type="spellEnd"/>
    </w:p>
    <w:p w:rsidR="00A9511F" w:rsidRDefault="00FD75B3" w:rsidP="00A9511F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B2661">
        <w:rPr>
          <w:b/>
          <w:bCs/>
          <w:lang w:bidi="fa-IR"/>
        </w:rPr>
        <w:t>ESR</w:t>
      </w:r>
      <w:proofErr w:type="spellEnd"/>
    </w:p>
    <w:p w:rsidR="006B2661" w:rsidRDefault="00FD75B3" w:rsidP="00A9511F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B2661">
        <w:rPr>
          <w:b/>
          <w:bCs/>
          <w:lang w:bidi="fa-IR"/>
        </w:rPr>
        <w:t>CRP</w:t>
      </w:r>
      <w:proofErr w:type="spellEnd"/>
    </w:p>
    <w:p w:rsidR="006B2661" w:rsidRPr="006B2661" w:rsidRDefault="00FD75B3" w:rsidP="006B2661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6B2661">
        <w:rPr>
          <w:b/>
          <w:bCs/>
          <w:lang w:bidi="fa-IR"/>
        </w:rPr>
        <w:t>Other</w:t>
      </w:r>
      <w:proofErr w:type="spellEnd"/>
    </w:p>
    <w:p w:rsidR="00990097" w:rsidRDefault="00FD75B3" w:rsidP="00990097">
      <w:pPr>
        <w:rPr>
          <w:lang w:bidi="fa-IR"/>
        </w:rPr>
      </w:pPr>
      <w:proofErr w:type="spellStart"/>
      <w:proofErr w:type="gramStart"/>
      <w:r>
        <w:rPr>
          <w:b/>
          <w:bCs/>
          <w:color w:val="FF0000"/>
        </w:rPr>
        <w:t>ddl</w:t>
      </w:r>
      <w:r w:rsidR="00990097" w:rsidRPr="00990097">
        <w:rPr>
          <w:b/>
          <w:bCs/>
          <w:lang w:bidi="fa-IR"/>
        </w:rPr>
        <w:t>Plan</w:t>
      </w:r>
      <w:proofErr w:type="spellEnd"/>
      <w:proofErr w:type="gramEnd"/>
      <w:r w:rsidR="00990097">
        <w:rPr>
          <w:lang w:bidi="fa-IR"/>
        </w:rPr>
        <w:t>:</w:t>
      </w:r>
    </w:p>
    <w:p w:rsidR="00F26434" w:rsidRDefault="00A9511F" w:rsidP="00F26434">
      <w:pPr>
        <w:pStyle w:val="ListParagraph"/>
        <w:numPr>
          <w:ilvl w:val="0"/>
          <w:numId w:val="4"/>
        </w:numPr>
      </w:pPr>
      <w:r>
        <w:t>Observe</w:t>
      </w:r>
    </w:p>
    <w:p w:rsidR="00A9511F" w:rsidRDefault="00A9511F" w:rsidP="00A9511F">
      <w:pPr>
        <w:pStyle w:val="ListParagraph"/>
        <w:numPr>
          <w:ilvl w:val="0"/>
          <w:numId w:val="4"/>
        </w:numPr>
      </w:pPr>
      <w:r>
        <w:t xml:space="preserve">Non-Surgical: </w:t>
      </w:r>
      <w:r>
        <w:rPr>
          <w:rFonts w:hint="cs"/>
          <w:rtl/>
          <w:lang w:bidi="fa-IR"/>
        </w:rPr>
        <w:t>چک باکس موارد زیر</w:t>
      </w:r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Brace</w:t>
      </w:r>
      <w:proofErr w:type="spellEnd"/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NSAID</w:t>
      </w:r>
      <w:proofErr w:type="spellEnd"/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Traction</w:t>
      </w:r>
      <w:proofErr w:type="spellEnd"/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Physiotherapy</w:t>
      </w:r>
      <w:proofErr w:type="spellEnd"/>
    </w:p>
    <w:p w:rsidR="00A9511F" w:rsidRDefault="00A9511F" w:rsidP="00A9511F">
      <w:pPr>
        <w:pStyle w:val="ListParagraph"/>
        <w:numPr>
          <w:ilvl w:val="0"/>
          <w:numId w:val="4"/>
        </w:numPr>
      </w:pPr>
      <w:r>
        <w:t>Surgical</w:t>
      </w:r>
      <w:r>
        <w:rPr>
          <w:rFonts w:hint="cs"/>
          <w:rtl/>
        </w:rPr>
        <w:t xml:space="preserve"> </w:t>
      </w:r>
      <w:r>
        <w:t xml:space="preserve">: </w:t>
      </w:r>
      <w:r>
        <w:rPr>
          <w:rFonts w:hint="cs"/>
          <w:rtl/>
          <w:lang w:bidi="fa-IR"/>
        </w:rPr>
        <w:t>چک باکس</w:t>
      </w:r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Varus</w:t>
      </w:r>
      <w:proofErr w:type="spellEnd"/>
      <w:r w:rsidR="00A9511F">
        <w:t xml:space="preserve"> Osteotomy</w:t>
      </w:r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Salter</w:t>
      </w:r>
      <w:proofErr w:type="spellEnd"/>
      <w:r w:rsidR="00A9511F">
        <w:t xml:space="preserve"> Osteotomy</w:t>
      </w:r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Valgus</w:t>
      </w:r>
      <w:proofErr w:type="spellEnd"/>
      <w:r w:rsidR="00A9511F">
        <w:t xml:space="preserve"> osteotomy</w:t>
      </w:r>
    </w:p>
    <w:p w:rsidR="00A9511F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A9511F">
        <w:t>Head</w:t>
      </w:r>
      <w:proofErr w:type="spellEnd"/>
      <w:r w:rsidR="00A9511F">
        <w:t xml:space="preserve"> Reduction Osteotomy</w:t>
      </w:r>
    </w:p>
    <w:p w:rsidR="00056C20" w:rsidRDefault="00FD75B3" w:rsidP="00A9511F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  <w:color w:val="FF0000"/>
        </w:rPr>
        <w:t>chk</w:t>
      </w:r>
      <w:r w:rsidR="00056C20">
        <w:t>Cheilectomy</w:t>
      </w:r>
      <w:proofErr w:type="spellEnd"/>
      <w:r w:rsidR="00056C20">
        <w:t xml:space="preserve"> </w:t>
      </w:r>
    </w:p>
    <w:p w:rsidR="00F26434" w:rsidRDefault="00F26434" w:rsidP="00F26434">
      <w:pPr>
        <w:rPr>
          <w:rtl/>
          <w:lang w:bidi="fa-IR"/>
        </w:rPr>
      </w:pPr>
      <w:r w:rsidRPr="00F26434">
        <w:rPr>
          <w:b/>
          <w:bCs/>
        </w:rPr>
        <w:t>Follow up:</w:t>
      </w:r>
      <w:r>
        <w:t xml:space="preserve"> </w:t>
      </w:r>
      <w:r>
        <w:rPr>
          <w:rFonts w:hint="cs"/>
          <w:rtl/>
          <w:lang w:bidi="fa-IR"/>
        </w:rPr>
        <w:t>جا برای عدد و یک لیست برای هفته/ماه/سال</w:t>
      </w:r>
    </w:p>
    <w:sectPr w:rsidR="00F2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9C2"/>
    <w:multiLevelType w:val="hybridMultilevel"/>
    <w:tmpl w:val="2DBCEBD2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>
    <w:nsid w:val="2DAD71FF"/>
    <w:multiLevelType w:val="hybridMultilevel"/>
    <w:tmpl w:val="2D28DD8C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>
    <w:nsid w:val="30741328"/>
    <w:multiLevelType w:val="hybridMultilevel"/>
    <w:tmpl w:val="5BE0161E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>
    <w:nsid w:val="44DB4D19"/>
    <w:multiLevelType w:val="hybridMultilevel"/>
    <w:tmpl w:val="B76C4D16"/>
    <w:lvl w:ilvl="0" w:tplc="04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4">
    <w:nsid w:val="58167E43"/>
    <w:multiLevelType w:val="hybridMultilevel"/>
    <w:tmpl w:val="56FA16FE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FB"/>
    <w:rsid w:val="00056C20"/>
    <w:rsid w:val="001508E2"/>
    <w:rsid w:val="001D1353"/>
    <w:rsid w:val="002925FD"/>
    <w:rsid w:val="00621BC2"/>
    <w:rsid w:val="006B2661"/>
    <w:rsid w:val="006C7577"/>
    <w:rsid w:val="00990097"/>
    <w:rsid w:val="00A9511F"/>
    <w:rsid w:val="00C56CFB"/>
    <w:rsid w:val="00C76B1B"/>
    <w:rsid w:val="00F1264E"/>
    <w:rsid w:val="00F26434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F72A-D263-43E8-97D0-B0C7D5D1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Baghdadi</dc:creator>
  <cp:keywords/>
  <dc:description/>
  <cp:lastModifiedBy>Sina SSh</cp:lastModifiedBy>
  <cp:revision>5</cp:revision>
  <dcterms:created xsi:type="dcterms:W3CDTF">2017-02-08T18:54:00Z</dcterms:created>
  <dcterms:modified xsi:type="dcterms:W3CDTF">2017-02-18T21:37:00Z</dcterms:modified>
</cp:coreProperties>
</file>