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一、基础数据更新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一.承包方数据更新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CBF-&gt;QSSJ_CBF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主键：CBFBM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DJZT：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已登记：CBFBM in(select CBFBM from CBJYQZDJB)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未登记：CBFBM  not in(select CBFBM from CBJYQZDJB)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ZT:有效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CBF_JTCY-&gt;QSSJ_CBF_JTCY (全部家庭成员）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主键:CBFBM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importCbf(string cbjyqzbm){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处理步骤：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CBF_JTCY order by CBFBM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each cbfbm as xxx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1).Delete from QSSJ_CBF_JTCY where CBFBM=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2).For each selected item :Insert into QSSJ_CBF_JTCY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二、承包合同数据更新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CBHT-&gt;QSSJ_CBHT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主键：CBHTBM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DJZT：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已登记：CBHTBM in(select CBJYQZBM from CBJYQZDJB)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未登记：CBHTBM not in(select CBJYQZBM from CBJYQZDJB)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ZT:有效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importCBHT(string cbjyqzbm){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三、承包地块信息数据更新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lang w:val="en-US" w:eastAsia="zh-CN"/>
        </w:rPr>
        <w:t>CBDKXX -&gt;</w:t>
      </w:r>
      <w:r>
        <w:rPr>
          <w:rFonts w:hint="eastAsia" w:ascii="新宋体" w:hAnsi="新宋体" w:eastAsia="新宋体"/>
          <w:color w:val="000000"/>
          <w:sz w:val="19"/>
        </w:rPr>
        <w:t>[QSSJ_CBDKXX]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主键：DKBM,CBHTBM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处理步骤：</w:t>
      </w:r>
    </w:p>
    <w:p>
      <w:pPr>
        <w:numPr>
          <w:ilvl w:val="0"/>
          <w:numId w:val="2"/>
        </w:num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select * from CBDKXX order by CBHTBM</w:t>
      </w:r>
    </w:p>
    <w:p>
      <w:pPr>
        <w:numPr>
          <w:ilvl w:val="0"/>
          <w:numId w:val="2"/>
        </w:numPr>
        <w:ind w:firstLine="420" w:firstLine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For each CBHTBM as xxx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delete from QSSJ_CBDKXX where CBHTBM=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’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xxx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’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Foreach selected item :insert into QSSJ_CBDKXX;</w:t>
      </w:r>
    </w:p>
    <w:p>
      <w:pPr>
        <w:numPr>
          <w:ilvl w:val="0"/>
          <w:numId w:val="0"/>
        </w:numPr>
        <w:ind w:left="840" w:left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importCBDKXX(string cbjyqzbm){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四、承包经营权证登记簿数据更新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CBJYQZDJB-&gt;QSSJ_CBJYQZDJB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主键：CBJYQZBM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处理步骤：</w:t>
      </w:r>
    </w:p>
    <w:p>
      <w:pPr>
        <w:numPr>
          <w:ilvl w:val="0"/>
          <w:numId w:val="4"/>
        </w:num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select * from CBJYQZDJB;</w:t>
      </w:r>
    </w:p>
    <w:p>
      <w:pPr>
        <w:numPr>
          <w:ilvl w:val="0"/>
          <w:numId w:val="4"/>
        </w:numPr>
        <w:ind w:firstLine="420" w:firstLine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For each selected item :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If CBJYQZBM in QSSJ_CBJYQZDJB:update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Else insert 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importQSSJ_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CBJYQZDJB</w:t>
      </w:r>
      <w:r>
        <w:rPr>
          <w:rFonts w:hint="eastAsia"/>
          <w:lang w:val="en-US" w:eastAsia="zh-CN"/>
        </w:rPr>
        <w:t>(string cbjyqzbm){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ind w:left="420" w:leftChars="0" w:firstLine="420" w:firstLine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五、承包经营权证数据更新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CBJYQZ-&gt;QSSJ_CBJYQZ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主键：CBJYQZBM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处理步骤：</w:t>
      </w:r>
    </w:p>
    <w:p>
      <w:pPr>
        <w:numPr>
          <w:ilvl w:val="0"/>
          <w:numId w:val="4"/>
        </w:num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select * from CBJYQZ;</w:t>
      </w:r>
    </w:p>
    <w:p>
      <w:pPr>
        <w:numPr>
          <w:ilvl w:val="0"/>
          <w:numId w:val="4"/>
        </w:numPr>
        <w:ind w:firstLine="420" w:firstLine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For each selected item :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If CBJYQZBM in QSSJ_CBJYQZ:update</w:t>
      </w:r>
    </w:p>
    <w:p>
      <w:pPr>
        <w:ind w:left="420" w:leftChars="0" w:firstLine="420" w:firstLine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Else insert 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importQSSJ_CBJYQZ(</w:t>
      </w:r>
      <w:r>
        <w:rPr>
          <w:rFonts w:hint="eastAsia"/>
          <w:lang w:val="en-US" w:eastAsia="zh-CN"/>
        </w:rPr>
        <w:t>string cbjyqzbm){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pStyle w:val="2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登记数据更新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DJ_CBJYQ_CBF/DJ_CBJYQ_CBF_JTCY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importDJ_CBJYQ_CBF(string sCBFBM,string sDJBID){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item from CBF where CBFBM=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{sCBFBM}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If(item==null){throw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登记簿{sDJBID}缺少承包方！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Insert item into DJ_CBJYQ_CBF;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jtcyItem from CBF_JTCY where CBFBM=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{sCBFBM}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all jycyItem: Insert into DJ_CBF_JTCY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DJ_CBJYQ_CBHT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情况1：对在CBJYQZDJB中的承包合同处理方式：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Import_DJ_CBJYQ_CBHT(string cbjyqzbm,string sDJBID){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item from CBHT where CBHTBM=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{cbjyqzbm}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all item:insert into DJ_CBJYQ_CBHT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情况2：对不在CBJYQZDJB中的承包合同处理方式：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item from CBHT where CBHTBM not in(select CBJYQZBM from CBJYQZDJB)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DJ_CBJYQ_CBDKXX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ImportDJ_CBJYQ_CBDKXX(string cbjyqzbm,string sDJBID){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item from CBDKXX where CBHTBM=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{cbjyqzbm}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all item:insert ino DJ_CBJYQ_CBDKXX(附加信息按地块编码从矢量地块中获取);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DJ_CBJYQ_QZ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ImportDJ_CBJYQ_QZ(string cbjyqzbm,string sDJBID){</w:t>
      </w:r>
    </w:p>
    <w:p>
      <w:pPr>
        <w:numPr>
          <w:ilvl w:val="0"/>
          <w:numId w:val="1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item from CBJYQZ where CBJYQZBM=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{cbjyqzbm}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1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all item:insert into DJ_CBJYQ_QZ;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DJ_CBJYQ_YDJB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importDJ_CBJYQ_YDJB（string sOldDjbID,string sNewDjbID,int djlx,int djxl,int bglx）{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Insert into DJ_CBJYQZ_YDJB values(...);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DJ_CBJYQ_DJB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入口函数：DoImport()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CBJYQZDJB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For each selected item: 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 row from DJ_CBJYQ_DJB where CBJYQZBM =item.CBJYQZBM and qszt=1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If(row!=null){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If(DYZT==1){  warning(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已抵押，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);continue (1);}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row.qszt=2;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inert item into DJ_CBJYQ_DJB set QSZT=1; 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If(row!=null)importDJ_CBJYQ_YDJB(row.ID,item.ID,item.DJLX,item.DJXL,item.BGLX);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 importCbf(item.CBJYQZBM);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 importCBHT(item.CBJYQZBM);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 importCBDKXX(item.CBJYQZBM);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 importQSSJ_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CBJYQZDJB</w:t>
      </w:r>
      <w:r>
        <w:rPr>
          <w:rFonts w:hint="eastAsia"/>
          <w:lang w:val="en-US" w:eastAsia="zh-CN"/>
        </w:rPr>
        <w:t>(item.CBJYQZBM);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Call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importQSSJ_CBJYQZ</w:t>
      </w:r>
      <w:r>
        <w:rPr>
          <w:rFonts w:hint="eastAsia"/>
          <w:lang w:val="en-US" w:eastAsia="zh-CN"/>
        </w:rPr>
        <w:t>(item.CBJYQZBM);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 importDJ_CBJYQ_CBF(item.CBFBM,item.ID);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矢量数据更新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DLXX_DK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row in DK: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If(Row.BGLX=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新增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If(row.DKBM in DLXX_DK){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Throw “地块编码已存在”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Insert into DLXX_DK;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if(row.BGLX=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更正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r=find from DLXX_DK by DKBM;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If(r==null){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Throw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地块编码不存在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 r by Row;（只改属性，不修改图形）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if(row.BGLX=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分割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r1=find from DLXX_DK where DKBM=row.原地块编码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If(r1==null){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Throw 未找到原分割地块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r1.ZT=0;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row into DLXX_DK;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Write DLXX_DK_TXBGJL;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if(row.BGLX=‘合并’){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//???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if(row.BGLX=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一般界址变更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r1=find from DLXX_DK where DKBM=row.DKBM;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If(r1==null) throw 未找到变更地块；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 DLXX_DK by r1;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附录：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000000"/>
          <w:sz w:val="19"/>
        </w:rPr>
        <w:t xml:space="preserve"> [QSSJ_CBJYQZDJB]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FBFBM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like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'540302%'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000000"/>
          <w:sz w:val="19"/>
        </w:rPr>
        <w:t xml:space="preserve"> [QSSJ_CBJYQZ]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[CBJYQZBM]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like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'540302%'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000000"/>
          <w:sz w:val="19"/>
        </w:rPr>
        <w:t xml:space="preserve"> [QSSJ_CBDKXX]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[CBJYQZBM]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like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'540302%'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000000"/>
          <w:sz w:val="19"/>
        </w:rPr>
        <w:t xml:space="preserve"> DJ_CBJYQ_CBF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CBFBM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like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'540302%'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000000"/>
          <w:sz w:val="19"/>
        </w:rPr>
        <w:t xml:space="preserve"> DJ_CBJYQ_CBF_JTCY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CBFBM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like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'540302%'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CYXM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'齐方江'</w:t>
      </w:r>
      <w:r>
        <w:rPr>
          <w:rFonts w:hint="eastAsia" w:ascii="新宋体" w:hAnsi="新宋体" w:eastAsia="新宋体"/>
          <w:color w:val="000000"/>
          <w:sz w:val="19"/>
        </w:rPr>
        <w:t xml:space="preserve"> CSRQ </w:t>
      </w:r>
      <w:r>
        <w:rPr>
          <w:rFonts w:hint="eastAsia" w:ascii="新宋体" w:hAnsi="新宋体" w:eastAsia="新宋体"/>
          <w:color w:val="808080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000000"/>
          <w:sz w:val="19"/>
        </w:rPr>
        <w:t xml:space="preserve"> [QSSJ_CBDKXX]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CBHTBM</w:t>
      </w:r>
      <w:r>
        <w:rPr>
          <w:rFonts w:hint="eastAsia" w:ascii="新宋体" w:hAnsi="新宋体" w:eastAsia="新宋体"/>
          <w:color w:val="808080"/>
          <w:sz w:val="19"/>
        </w:rPr>
        <w:t>&lt;&gt;</w:t>
      </w:r>
      <w:r>
        <w:rPr>
          <w:rFonts w:hint="eastAsia" w:ascii="新宋体" w:hAnsi="新宋体" w:eastAsia="新宋体"/>
          <w:color w:val="000000"/>
          <w:sz w:val="19"/>
        </w:rPr>
        <w:t>CBJYQZBM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9D2D7F"/>
    <w:multiLevelType w:val="multilevel"/>
    <w:tmpl w:val="829D2D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30D8007"/>
    <w:multiLevelType w:val="singleLevel"/>
    <w:tmpl w:val="930D80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63621F3"/>
    <w:multiLevelType w:val="singleLevel"/>
    <w:tmpl w:val="963621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735CE7D"/>
    <w:multiLevelType w:val="singleLevel"/>
    <w:tmpl w:val="A735CE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C33432E9"/>
    <w:multiLevelType w:val="singleLevel"/>
    <w:tmpl w:val="C33432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57EE8E8"/>
    <w:multiLevelType w:val="multilevel"/>
    <w:tmpl w:val="057EE8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12E8A12C"/>
    <w:multiLevelType w:val="singleLevel"/>
    <w:tmpl w:val="12E8A1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BCF6BB3"/>
    <w:multiLevelType w:val="singleLevel"/>
    <w:tmpl w:val="2BCF6BB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30814ADD"/>
    <w:multiLevelType w:val="singleLevel"/>
    <w:tmpl w:val="30814A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0490FB1"/>
    <w:multiLevelType w:val="multilevel"/>
    <w:tmpl w:val="50490F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2158157"/>
    <w:multiLevelType w:val="singleLevel"/>
    <w:tmpl w:val="521581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7E84EBE3"/>
    <w:multiLevelType w:val="singleLevel"/>
    <w:tmpl w:val="7E84EB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8"/>
  </w:num>
  <w:num w:numId="5">
    <w:abstractNumId w:val="7"/>
  </w:num>
  <w:num w:numId="6">
    <w:abstractNumId w:val="10"/>
  </w:num>
  <w:num w:numId="7">
    <w:abstractNumId w:val="2"/>
  </w:num>
  <w:num w:numId="8">
    <w:abstractNumId w:val="4"/>
  </w:num>
  <w:num w:numId="9">
    <w:abstractNumId w:val="3"/>
  </w:num>
  <w:num w:numId="10">
    <w:abstractNumId w:val="1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E6D55"/>
    <w:rsid w:val="00D86396"/>
    <w:rsid w:val="02D913A6"/>
    <w:rsid w:val="03E66566"/>
    <w:rsid w:val="044975D4"/>
    <w:rsid w:val="054043A4"/>
    <w:rsid w:val="066E49CC"/>
    <w:rsid w:val="06D65E0F"/>
    <w:rsid w:val="09D01438"/>
    <w:rsid w:val="09D567D5"/>
    <w:rsid w:val="0A9A059F"/>
    <w:rsid w:val="0C220FA4"/>
    <w:rsid w:val="0E727DCB"/>
    <w:rsid w:val="0F650980"/>
    <w:rsid w:val="141719AA"/>
    <w:rsid w:val="15981681"/>
    <w:rsid w:val="18A16B6A"/>
    <w:rsid w:val="1A495687"/>
    <w:rsid w:val="1A7D64F8"/>
    <w:rsid w:val="1AB0310B"/>
    <w:rsid w:val="1DCC0383"/>
    <w:rsid w:val="1E125DC8"/>
    <w:rsid w:val="27676A0C"/>
    <w:rsid w:val="2B212EE6"/>
    <w:rsid w:val="2C86503A"/>
    <w:rsid w:val="2DB946F4"/>
    <w:rsid w:val="2E8D1ADA"/>
    <w:rsid w:val="324F4263"/>
    <w:rsid w:val="33317D92"/>
    <w:rsid w:val="33BE6E55"/>
    <w:rsid w:val="371F4933"/>
    <w:rsid w:val="37E402C2"/>
    <w:rsid w:val="396D1810"/>
    <w:rsid w:val="39FB6F91"/>
    <w:rsid w:val="3AC479B9"/>
    <w:rsid w:val="3BD53EAC"/>
    <w:rsid w:val="3CF30124"/>
    <w:rsid w:val="3DCB1355"/>
    <w:rsid w:val="40BB6692"/>
    <w:rsid w:val="42B51553"/>
    <w:rsid w:val="43AC5BBB"/>
    <w:rsid w:val="456F3AE5"/>
    <w:rsid w:val="47740366"/>
    <w:rsid w:val="4866768C"/>
    <w:rsid w:val="499456EE"/>
    <w:rsid w:val="4ADE7708"/>
    <w:rsid w:val="4BF4246D"/>
    <w:rsid w:val="4C951AE6"/>
    <w:rsid w:val="4CA90298"/>
    <w:rsid w:val="4EED476D"/>
    <w:rsid w:val="52873CD5"/>
    <w:rsid w:val="52BE759A"/>
    <w:rsid w:val="538F53D9"/>
    <w:rsid w:val="55922F43"/>
    <w:rsid w:val="55C77664"/>
    <w:rsid w:val="56E55347"/>
    <w:rsid w:val="5707273B"/>
    <w:rsid w:val="571508BC"/>
    <w:rsid w:val="583D77F3"/>
    <w:rsid w:val="589E1350"/>
    <w:rsid w:val="5A004E08"/>
    <w:rsid w:val="5AC905F2"/>
    <w:rsid w:val="5D08358D"/>
    <w:rsid w:val="5DD95188"/>
    <w:rsid w:val="5E23684C"/>
    <w:rsid w:val="5EA460CF"/>
    <w:rsid w:val="5FB4401D"/>
    <w:rsid w:val="61173714"/>
    <w:rsid w:val="619A3A1E"/>
    <w:rsid w:val="6451296F"/>
    <w:rsid w:val="64CE08F6"/>
    <w:rsid w:val="66A40B08"/>
    <w:rsid w:val="6A5D03FF"/>
    <w:rsid w:val="6A991F4B"/>
    <w:rsid w:val="6C715700"/>
    <w:rsid w:val="6C754A24"/>
    <w:rsid w:val="6D9001DC"/>
    <w:rsid w:val="6DB211DC"/>
    <w:rsid w:val="6E0B51F5"/>
    <w:rsid w:val="6EFF1AB3"/>
    <w:rsid w:val="6FD3309D"/>
    <w:rsid w:val="722578A4"/>
    <w:rsid w:val="72C75FE2"/>
    <w:rsid w:val="72C90465"/>
    <w:rsid w:val="73B21448"/>
    <w:rsid w:val="75E92EDE"/>
    <w:rsid w:val="76136257"/>
    <w:rsid w:val="76F36C50"/>
    <w:rsid w:val="78146C7A"/>
    <w:rsid w:val="78406B2B"/>
    <w:rsid w:val="7CF723C3"/>
    <w:rsid w:val="7D42716C"/>
    <w:rsid w:val="7E861544"/>
    <w:rsid w:val="7F203888"/>
    <w:rsid w:val="7FCF53D6"/>
    <w:rsid w:val="7FD5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2019-04-28T08:53:00Z</dcterms:created>
  <dc:creator>颜文</dc:creator>
  <cp:lastModifiedBy>颜文</cp:lastModifiedBy>
  <dcterms:modified xsi:type="dcterms:W3CDTF">2019-05-07T10:29:57Z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