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안전 점검 결과서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점검일</w:t>
            </w:r>
          </w:p>
        </w:tc>
        <w:tc>
          <w:tcPr>
            <w:tcW w:type="dxa" w:w="4320"/>
          </w:tcPr>
          <w:p>
            <w:r>
              <w:t>2026년 5월 9일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점검자</w:t>
            </w:r>
          </w:p>
        </w:tc>
        <w:tc>
          <w:tcPr>
            <w:tcW w:type="dxa" w:w="4320"/>
          </w:tcPr>
          <w:p>
            <w:r>
              <w:t>안전관리팀 최안전 대리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점검구역</w:t>
            </w:r>
          </w:p>
        </w:tc>
        <w:tc>
          <w:tcPr>
            <w:tcW w:type="dxa" w:w="4320"/>
          </w:tcPr>
          <w:p>
            <w:r>
              <w:t>C동 2층 CVD공정 구역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동행자</w:t>
            </w:r>
          </w:p>
        </w:tc>
        <w:tc>
          <w:tcPr>
            <w:tcW w:type="dxa" w:w="4320"/>
          </w:tcPr>
          <w:p>
            <w:r>
              <w:t>CVD공정팀 김정비 주임</w:t>
            </w:r>
          </w:p>
        </w:tc>
      </w:tr>
    </w:tbl>
    <w:p>
      <w:pPr>
        <w:pStyle w:val="Heading1"/>
      </w:pPr>
      <w:r>
        <w:t>점검 항목별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점검기준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결과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개선조치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소화기 배치</w:t>
            </w:r>
          </w:p>
        </w:tc>
        <w:tc>
          <w:tcPr>
            <w:tcW w:type="dxa" w:w="1728"/>
          </w:tcPr>
          <w:p>
            <w:r>
              <w:t>각 구역 5m 이내 배치</w:t>
            </w:r>
          </w:p>
        </w:tc>
        <w:tc>
          <w:tcPr>
            <w:tcW w:type="dxa" w:w="1728"/>
          </w:tcPr>
          <w:p>
            <w:r>
              <w:t>적합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비상구 표시</w:t>
            </w:r>
          </w:p>
        </w:tc>
        <w:tc>
          <w:tcPr>
            <w:tcW w:type="dxa" w:w="1728"/>
          </w:tcPr>
          <w:p>
            <w:r>
              <w:t>형광 표시 선명</w:t>
            </w:r>
          </w:p>
        </w:tc>
        <w:tc>
          <w:tcPr>
            <w:tcW w:type="dxa" w:w="1728"/>
          </w:tcPr>
          <w:p>
            <w:r>
              <w:t>적합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전기 배전반 상태</w:t>
            </w:r>
          </w:p>
        </w:tc>
        <w:tc>
          <w:tcPr>
            <w:tcW w:type="dxa" w:w="1728"/>
          </w:tcPr>
          <w:p>
            <w:r>
              <w:t>문 잠금, 경고표지 부착</w:t>
            </w:r>
          </w:p>
        </w:tc>
        <w:tc>
          <w:tcPr>
            <w:tcW w:type="dxa" w:w="1728"/>
          </w:tcPr>
          <w:p>
            <w:r>
              <w:t>적합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가스배관 표지</w:t>
            </w:r>
          </w:p>
        </w:tc>
        <w:tc>
          <w:tcPr>
            <w:tcW w:type="dxa" w:w="1728"/>
          </w:tcPr>
          <w:p>
            <w:r>
              <w:t>색상 코드 및 방향 표시</w:t>
            </w:r>
          </w:p>
        </w:tc>
        <w:tc>
          <w:tcPr>
            <w:tcW w:type="dxa" w:w="1728"/>
          </w:tcPr>
          <w:p>
            <w:r>
              <w:t>부적합</w:t>
            </w:r>
          </w:p>
        </w:tc>
        <w:tc>
          <w:tcPr>
            <w:tcW w:type="dxa" w:w="1728"/>
          </w:tcPr>
          <w:p>
            <w:r>
              <w:t>5/14까지 표지 보완 완료 예정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안전화 착용</w:t>
            </w:r>
          </w:p>
        </w:tc>
        <w:tc>
          <w:tcPr>
            <w:tcW w:type="dxa" w:w="1728"/>
          </w:tcPr>
          <w:p>
            <w:r>
              <w:t>작업자 전원 착용</w:t>
            </w:r>
          </w:p>
        </w:tc>
        <w:tc>
          <w:tcPr>
            <w:tcW w:type="dxa" w:w="1728"/>
          </w:tcPr>
          <w:p>
            <w:r>
              <w:t>적합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LOTO 키 관리</w:t>
            </w:r>
          </w:p>
        </w:tc>
        <w:tc>
          <w:tcPr>
            <w:tcW w:type="dxa" w:w="1728"/>
          </w:tcPr>
          <w:p>
            <w:r>
              <w:t>지정함 보관, 열쇠 이중화</w:t>
            </w:r>
          </w:p>
        </w:tc>
        <w:tc>
          <w:tcPr>
            <w:tcW w:type="dxa" w:w="1728"/>
          </w:tcPr>
          <w:p>
            <w:r>
              <w:t>적합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케미컬 보관</w:t>
            </w:r>
          </w:p>
        </w:tc>
        <w:tc>
          <w:tcPr>
            <w:tcW w:type="dxa" w:w="1728"/>
          </w:tcPr>
          <w:p>
            <w:r>
              <w:t>밀폐용기, 라벨 부착</w:t>
            </w:r>
          </w:p>
        </w:tc>
        <w:tc>
          <w:tcPr>
            <w:tcW w:type="dxa" w:w="1728"/>
          </w:tcPr>
          <w:p>
            <w:r>
              <w:t>적합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환기 시스템</w:t>
            </w:r>
          </w:p>
        </w:tc>
        <w:tc>
          <w:tcPr>
            <w:tcW w:type="dxa" w:w="1728"/>
          </w:tcPr>
          <w:p>
            <w:r>
              <w:t>가동 상태, 필터 청결</w:t>
            </w:r>
          </w:p>
        </w:tc>
        <w:tc>
          <w:tcPr>
            <w:tcW w:type="dxa" w:w="1728"/>
          </w:tcPr>
          <w:p>
            <w:r>
              <w:t>부적합</w:t>
            </w:r>
          </w:p>
        </w:tc>
        <w:tc>
          <w:tcPr>
            <w:tcW w:type="dxa" w:w="1728"/>
          </w:tcPr>
          <w:p>
            <w:r>
              <w:t>필터 교체 즉시 조치 완료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비상정지 버튼</w:t>
            </w:r>
          </w:p>
        </w:tc>
        <w:tc>
          <w:tcPr>
            <w:tcW w:type="dxa" w:w="1728"/>
          </w:tcPr>
          <w:p>
            <w:r>
              <w:t>각 설비 1개 이상 설치</w:t>
            </w:r>
          </w:p>
        </w:tc>
        <w:tc>
          <w:tcPr>
            <w:tcW w:type="dxa" w:w="1728"/>
          </w:tcPr>
          <w:p>
            <w:r>
              <w:t>적합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바닥 안전선 도색</w:t>
            </w:r>
          </w:p>
        </w:tc>
        <w:tc>
          <w:tcPr>
            <w:tcW w:type="dxa" w:w="1728"/>
          </w:tcPr>
          <w:p>
            <w:r>
              <w:t>황색선 선명, 박리 없음</w:t>
            </w:r>
          </w:p>
        </w:tc>
        <w:tc>
          <w:tcPr>
            <w:tcW w:type="dxa" w:w="1728"/>
          </w:tcPr>
          <w:p>
            <w:r>
              <w:t>적합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pPr>
        <w:pStyle w:val="Heading1"/>
      </w:pPr>
      <w:r>
        <w:t>종합 의견</w:t>
      </w:r>
    </w:p>
    <w:p>
      <w:r>
        <w:t>금번 안전점검 결과 총 10개 항목 중 2개 항목에서 부적합 사항이 확인되었습니다. 환기 시스템 필터 교체는 점검 당일 즉시 조치 완료하였으며, 가스배관 표지 보완은 2026년 5월 14일까지 완료 예정으로 담당자 확인을 받았습니다. 2주 후 재점검을 통해 개선 완료 여부를 확인할 예정입니다.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