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behavior:</w:t>
      </w:r>
      <w:r w:rsidDel="00000000" w:rsidR="00000000" w:rsidRPr="00000000">
        <w:rPr>
          <w:rtl w:val="0"/>
        </w:rPr>
        <w:t xml:space="preserve"> This firmware turns the ESP32 into a BLE receiver that accepts waveform descriptions/data from a phone, rebuilds the waveform, and prints it for plotting over Serial.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Phone → ESP32:</w:t>
      </w:r>
      <w:r w:rsidDel="00000000" w:rsidR="00000000" w:rsidRPr="00000000">
        <w:rPr>
          <w:rtl w:val="0"/>
        </w:rPr>
        <w:t xml:space="preserve"> The phone sends binary packets over a Nordic-UART-style BLE RX characteristic, which the ESP32 parses using a custom TLV protocol.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vs ARB:</w:t>
      </w:r>
      <w:r w:rsidDel="00000000" w:rsidR="00000000" w:rsidRPr="00000000">
        <w:rPr>
          <w:rtl w:val="0"/>
        </w:rPr>
        <w:t xml:space="preserve"> Standard waveforms use simple parameters (shape, frequency, amplitude, etc.), while ARB waveforms send a full sample table with metadata plus many data blocks.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BLE:</w:t>
      </w:r>
      <w:r w:rsidDel="00000000" w:rsidR="00000000" w:rsidRPr="00000000">
        <w:rPr>
          <w:rtl w:val="0"/>
        </w:rPr>
        <w:t xml:space="preserve"> BLE gives wireless, phone-friendly communication with low power and no need for cables or Wi-Fi configuration.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TLV:</w:t>
      </w:r>
      <w:r w:rsidDel="00000000" w:rsidR="00000000" w:rsidRPr="00000000">
        <w:rPr>
          <w:rtl w:val="0"/>
        </w:rPr>
        <w:t xml:space="preserve"> TLV makes the protocol flexible and self-describing, so new fields can be added without breaking old parsers.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message types: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</w:t>
      </w:r>
      <w:r w:rsidDel="00000000" w:rsidR="00000000" w:rsidRPr="00000000">
        <w:rPr>
          <w:rtl w:val="0"/>
        </w:rPr>
        <w:t xml:space="preserve"> carries standard waveform parameters,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0x01</w:t>
      </w:r>
      <w:r w:rsidDel="00000000" w:rsidR="00000000" w:rsidRPr="00000000">
        <w:rPr>
          <w:rtl w:val="0"/>
        </w:rPr>
        <w:t xml:space="preserve"> carries ARB metadata,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0x02</w:t>
      </w:r>
      <w:r w:rsidDel="00000000" w:rsidR="00000000" w:rsidRPr="00000000">
        <w:rPr>
          <w:rtl w:val="0"/>
        </w:rPr>
        <w:t xml:space="preserve"> carries ARB sample data blocks.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32 bytes:</w:t>
      </w:r>
      <w:r w:rsidDel="00000000" w:rsidR="00000000" w:rsidRPr="00000000">
        <w:rPr>
          <w:rtl w:val="0"/>
        </w:rPr>
        <w:t xml:space="preserve"> Fixed 32-byte META/standard packets simplify parsing and keep them small enough for reliable BLE transfers.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Bounds checking:</w:t>
      </w:r>
      <w:r w:rsidDel="00000000" w:rsidR="00000000" w:rsidRPr="00000000">
        <w:rPr>
          <w:rtl w:val="0"/>
        </w:rPr>
        <w:t xml:space="preserve"> Every parser checks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+ L</w:t>
      </w:r>
      <w:r w:rsidDel="00000000" w:rsidR="00000000" w:rsidRPr="00000000">
        <w:rPr>
          <w:rtl w:val="0"/>
        </w:rPr>
        <w:t xml:space="preserve"> and the total length never exceed the buffer size before reading fields.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SRC_FULL meaning: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SRC_FULL = 65536</w:t>
      </w:r>
      <w:r w:rsidDel="00000000" w:rsidR="00000000" w:rsidRPr="00000000">
        <w:rPr>
          <w:rtl w:val="0"/>
        </w:rPr>
        <w:t xml:space="preserve"> defines a virtual full-resolution index space for the ARB waveform, making mapping and decimation math simple.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g_lut: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g_lut</w:t>
      </w:r>
      <w:r w:rsidDel="00000000" w:rsidR="00000000" w:rsidRPr="00000000">
        <w:rPr>
          <w:rtl w:val="0"/>
        </w:rPr>
        <w:t xml:space="preserve"> is the in-memory lookup table that stores the final decimated Q15 samples of the ARB waveform.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g_bitmap: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g_bitmap</w:t>
      </w:r>
      <w:r w:rsidDel="00000000" w:rsidR="00000000" w:rsidRPr="00000000">
        <w:rPr>
          <w:rtl w:val="0"/>
        </w:rPr>
        <w:t xml:space="preserve"> tracks which LUT indices have already been filled so we can count unique samples and know completion.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Detecting completion:</w:t>
      </w:r>
      <w:r w:rsidDel="00000000" w:rsidR="00000000" w:rsidRPr="00000000">
        <w:rPr>
          <w:rtl w:val="0"/>
        </w:rPr>
        <w:t xml:space="preserve"> When the number of unique filled entries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g_unique_received</w:t>
      </w:r>
      <w:r w:rsidDel="00000000" w:rsidR="00000000" w:rsidRPr="00000000">
        <w:rPr>
          <w:rtl w:val="0"/>
        </w:rPr>
        <w:t xml:space="preserve">) reaches the LUT capacity, the waveform is considered complete and plotted.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Decimation math: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mapSrcToDst</w:t>
      </w:r>
      <w:r w:rsidDel="00000000" w:rsidR="00000000" w:rsidRPr="00000000">
        <w:rPr>
          <w:rtl w:val="0"/>
        </w:rPr>
        <w:t xml:space="preserve"> scales the source index into the LUT range using integer math so 65k points are evenly spread into the smaller table.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min/max:</w:t>
      </w:r>
      <w:r w:rsidDel="00000000" w:rsidR="00000000" w:rsidRPr="00000000">
        <w:rPr>
          <w:rtl w:val="0"/>
        </w:rPr>
        <w:t xml:space="preserve"> Min/max values provide quick diagnostics of signal range and help verify the ARB data is reasonable.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 for feedAsm:</w:t>
      </w:r>
      <w:r w:rsidDel="00000000" w:rsidR="00000000" w:rsidRPr="00000000">
        <w:rPr>
          <w:rtl w:val="0"/>
        </w:rPr>
        <w:t xml:space="preserve"> BLE writes can be fragmented or combined,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feedAsm</w:t>
      </w:r>
      <w:r w:rsidDel="00000000" w:rsidR="00000000" w:rsidRPr="00000000">
        <w:rPr>
          <w:rtl w:val="0"/>
        </w:rPr>
        <w:t xml:space="preserve"> reassembles full logical frames from arbitrary chunks.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of findHeaderIdx: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findHeaderIdx</w:t>
      </w:r>
      <w:r w:rsidDel="00000000" w:rsidR="00000000" w:rsidRPr="00000000">
        <w:rPr>
          <w:rtl w:val="0"/>
        </w:rPr>
        <w:t xml:space="preserve"> scans for a valid header to resynchronize the parser when bytes are lost or corrupted.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Too-large frame:</w:t>
      </w:r>
      <w:r w:rsidDel="00000000" w:rsidR="00000000" w:rsidRPr="00000000">
        <w:rPr>
          <w:rtl w:val="0"/>
        </w:rPr>
        <w:t xml:space="preserve"> If the computed frame size exceeds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g_buf</w:t>
      </w:r>
      <w:r w:rsidDel="00000000" w:rsidR="00000000" w:rsidRPr="00000000">
        <w:rPr>
          <w:rtl w:val="0"/>
        </w:rPr>
        <w:t xml:space="preserve">, the code logs “Frame too large” and drops the packet to avoid overflow.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before META:</w:t>
      </w:r>
      <w:r w:rsidDel="00000000" w:rsidR="00000000" w:rsidRPr="00000000">
        <w:rPr>
          <w:rtl w:val="0"/>
        </w:rPr>
        <w:t xml:space="preserve"> If ARB DATA arrives before META, it logs a warning and still assembles blocks, but full context isn’t available until META comes.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allocWithFallback decision:</w:t>
      </w:r>
      <w:r w:rsidDel="00000000" w:rsidR="00000000" w:rsidRPr="00000000">
        <w:rPr>
          <w:rtl w:val="0"/>
        </w:rPr>
        <w:t xml:space="preserve"> It probes PSRAM and DRAM, then tries a list of decreasing capacities until it finds a size it can allocate.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PSRAM advantage:</w:t>
      </w:r>
      <w:r w:rsidDel="00000000" w:rsidR="00000000" w:rsidRPr="00000000">
        <w:rPr>
          <w:rtl w:val="0"/>
        </w:rPr>
        <w:t xml:space="preserve"> PSRAM lets us hold much larger LUTs without exhausting the ESP32’s internal DRAM.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Allocation failure:</w:t>
      </w:r>
      <w:r w:rsidDel="00000000" w:rsidR="00000000" w:rsidRPr="00000000">
        <w:rPr>
          <w:rtl w:val="0"/>
        </w:rPr>
        <w:t xml:space="preserve"> If no allocation works, it logs a fatal message and later ARB operations effectively do nothing because buffers are null.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 choice:</w:t>
      </w:r>
      <w:r w:rsidDel="00000000" w:rsidR="00000000" w:rsidRPr="00000000">
        <w:rPr>
          <w:rtl w:val="0"/>
        </w:rPr>
        <w:t xml:space="preserve"> These UUIDs match the Nordic UART Service pattern so existing NUS client tools can talk to the device easily.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 vs RX roles:</w:t>
      </w:r>
      <w:r w:rsidDel="00000000" w:rsidR="00000000" w:rsidRPr="00000000">
        <w:rPr>
          <w:rtl w:val="0"/>
        </w:rPr>
        <w:t xml:space="preserve"> RX receives binary data from the phone (write), while TX sends text notifications like ACKs or heartbeats back to the phone.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 purpose: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ack:&lt;len&gt;</w:t>
      </w:r>
      <w:r w:rsidDel="00000000" w:rsidR="00000000" w:rsidRPr="00000000">
        <w:rPr>
          <w:rtl w:val="0"/>
        </w:rPr>
        <w:t xml:space="preserve"> confirms how many bytes were received, letting the phone detect loss or throttling needs.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BLE2902: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BLE2902</w:t>
      </w:r>
      <w:r w:rsidDel="00000000" w:rsidR="00000000" w:rsidRPr="00000000">
        <w:rPr>
          <w:rtl w:val="0"/>
        </w:rPr>
        <w:t xml:space="preserve"> descriptor enables client-side configuration of notifications/indications on the TX characteristic.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g_quiet/QPRINT:</w:t>
      </w:r>
      <w:r w:rsidDel="00000000" w:rsidR="00000000" w:rsidRPr="00000000">
        <w:rPr>
          <w:rtl w:val="0"/>
        </w:rPr>
        <w:t xml:space="preserve"> They allow turning debug prints on or off globally without changing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Serial.print</w:t>
      </w:r>
      <w:r w:rsidDel="00000000" w:rsidR="00000000" w:rsidRPr="00000000">
        <w:rPr>
          <w:rtl w:val="0"/>
        </w:rPr>
        <w:t xml:space="preserve"> calls.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 plot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printArbPlot</w:t>
      </w:r>
      <w:r w:rsidDel="00000000" w:rsidR="00000000" w:rsidRPr="00000000">
        <w:rPr>
          <w:rtl w:val="0"/>
        </w:rPr>
        <w:t xml:space="preserve"> prints one float per line (with a “wave” label) in a format the Arduino Serial Plotter can graph as a waveform.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PLOT_STRIDE effect: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PLOT_STRIDE</w:t>
      </w:r>
      <w:r w:rsidDel="00000000" w:rsidR="00000000" w:rsidRPr="00000000">
        <w:rPr>
          <w:rtl w:val="0"/>
        </w:rPr>
        <w:t xml:space="preserve"> controls how many samples are skipped between printed points, trading resolution for speed and less data.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 initializes Serial, allocates memory, sets up BLE services/characteristics, starts advertising, and resets the assembler state.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HEARTBEAT option:</w:t>
      </w:r>
      <w:r w:rsidDel="00000000" w:rsidR="00000000" w:rsidRPr="00000000">
        <w:rPr>
          <w:rtl w:val="0"/>
        </w:rPr>
        <w:t xml:space="preserve"> When enabled,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loop()</w:t>
      </w:r>
      <w:r w:rsidDel="00000000" w:rsidR="00000000" w:rsidRPr="00000000">
        <w:rPr>
          <w:rtl w:val="0"/>
        </w:rPr>
        <w:t xml:space="preserve"> periodically sends a “beat” string over TX to show the device is still alive and connected.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resetAsm on disconnect:</w:t>
      </w:r>
      <w:r w:rsidDel="00000000" w:rsidR="00000000" w:rsidRPr="00000000">
        <w:rPr>
          <w:rtl w:val="0"/>
        </w:rPr>
        <w:t xml:space="preserve"> On disconnect it clears any partially assembled frame so the next connection starts with a clean state.</w:t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