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Information: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Serene Singh: 571 206 704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Brayden Donovan: 512 779 2282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Salina Teng 832 992 3218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Locker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Standard Locker LC77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Locker PIN 9354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Subteams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0"/>
        </w:rPr>
        <w:t xml:space="preserve">CONFIRMED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3960"/>
        <w:gridCol w:w="1650"/>
        <w:tblGridChange w:id="0">
          <w:tblGrid>
            <w:gridCol w:w="3750"/>
            <w:gridCol w:w="396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Description/ 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Microtroller + Protocol  + DAC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Protocol for interfacing app to microcontroller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DAC Amplification/ Setup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calculations for waveforms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Joe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Amplifier + </w:t>
            </w:r>
            <w:r w:rsidDel="00000000" w:rsidR="00000000" w:rsidRPr="00000000">
              <w:rPr>
                <w:rtl w:val="0"/>
              </w:rPr>
              <w:t xml:space="preserve">Filtering </w:t>
            </w:r>
            <w:r w:rsidDel="00000000" w:rsidR="00000000" w:rsidRPr="00000000">
              <w:rPr>
                <w:rtl w:val="0"/>
              </w:rPr>
              <w:t xml:space="preserve">+ Power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Amplifying signal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Filtering Signal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 Rails for all components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Salina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FPGA + Memory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Storing/Reading memory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Brayden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App + Enclosure +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Project Management 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app design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Calculate waveform based on amplitude and frequency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Similar Waveform on app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Serene</w:t>
            </w:r>
          </w:p>
        </w:tc>
      </w:tr>
    </w:tbl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744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Questions for Lusher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Ask how many frequencies per signal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“Frequency Mixing”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Current limit for output = 100mA (50% more)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50 Ohms output impedance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Shutdown if overcurrent (bring voltage to 0), opamp has its own shorting (sensor/current meter, diode to limit current)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Elaborate on drawable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we use to Current- output DAC or Voltage-output DAC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i w:val="1"/>
        <w:iCs w:val="1"/>
        <w:rtl w:val="0"/>
      </w:rPr>
      <w:t xml:space="preserve">Document Under Construction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