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4ED0D1" w14:paraId="06318221" wp14:textId="48C057A1">
      <w:pPr>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48"/>
          <w:szCs w:val="48"/>
          <w:lang w:val="en-US"/>
        </w:rPr>
        <w:t xml:space="preserve">                           OBSERVATION</w:t>
      </w:r>
    </w:p>
    <w:p xmlns:wp14="http://schemas.microsoft.com/office/word/2010/wordml" w:rsidP="644ED0D1" w14:paraId="5F8D942C" wp14:textId="4422F1D6">
      <w:pPr>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p>
    <w:p xmlns:wp14="http://schemas.microsoft.com/office/word/2010/wordml" w:rsidP="644ED0D1" w14:paraId="2CC7BFB8" wp14:textId="32FBC426">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Incisional hernia patients, who were operated in the Department of General Surgery, Nalanda Medical College and Hospital, Patna between July 2019 to June 2021, were studied preoperatively, operatively, postoperatively and followed up to 6 months.</w:t>
      </w:r>
    </w:p>
    <w:p xmlns:wp14="http://schemas.microsoft.com/office/word/2010/wordml" w:rsidP="644ED0D1" w14:paraId="6AF145D5" wp14:textId="26223AE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644ED0D1" w14:paraId="4DC64001" wp14:textId="537836F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644ED0D1" w:rsidR="644ED0D1">
        <w:rPr>
          <w:rFonts w:ascii="Calibri" w:hAnsi="Calibri" w:eastAsia="Calibri" w:cs="Calibri"/>
          <w:b w:val="1"/>
          <w:bCs w:val="1"/>
          <w:i w:val="0"/>
          <w:iCs w:val="0"/>
          <w:caps w:val="0"/>
          <w:smallCaps w:val="0"/>
          <w:noProof w:val="0"/>
          <w:color w:val="000000" w:themeColor="text1" w:themeTint="FF" w:themeShade="FF"/>
          <w:sz w:val="36"/>
          <w:szCs w:val="36"/>
          <w:lang w:val="en-US"/>
        </w:rPr>
        <w:t>AGE INCIDENCE</w:t>
      </w:r>
    </w:p>
    <w:p xmlns:wp14="http://schemas.microsoft.com/office/word/2010/wordml" w:rsidP="644ED0D1" w14:paraId="6AB1D267" wp14:textId="160601FE">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The age group of patients at the time of operation in case of incisional hernia is tabulated as below.</w:t>
      </w:r>
      <w:r w:rsidRPr="644ED0D1" w:rsidR="644ED0D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644ED0D1" w14:paraId="5B7E3BCA" wp14:textId="2526CA8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44ED0D1" w14:paraId="7081E131" wp14:textId="26EBD05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TABLE :1</w:t>
      </w:r>
    </w:p>
    <w:tbl>
      <w:tblPr>
        <w:tblStyle w:val="TableGrid"/>
        <w:tblW w:w="0" w:type="auto"/>
        <w:tblLayout w:type="fixed"/>
        <w:tblLook w:val="06A0" w:firstRow="1" w:lastRow="0" w:firstColumn="1" w:lastColumn="0" w:noHBand="1" w:noVBand="1"/>
      </w:tblPr>
      <w:tblGrid>
        <w:gridCol w:w="3105"/>
        <w:gridCol w:w="3105"/>
        <w:gridCol w:w="3150"/>
      </w:tblGrid>
      <w:tr w:rsidR="644ED0D1" w:rsidTr="644ED0D1" w14:paraId="7035C21E">
        <w:tc>
          <w:tcPr>
            <w:tcW w:w="3105" w:type="dxa"/>
            <w:tcMar/>
            <w:vAlign w:val="top"/>
          </w:tcPr>
          <w:p w:rsidR="644ED0D1" w:rsidP="644ED0D1" w:rsidRDefault="644ED0D1" w14:paraId="21B0B4A6" w14:textId="438B52C1">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AGE GROUP (years)</w:t>
            </w:r>
          </w:p>
        </w:tc>
        <w:tc>
          <w:tcPr>
            <w:tcW w:w="3105" w:type="dxa"/>
            <w:tcMar/>
            <w:vAlign w:val="top"/>
          </w:tcPr>
          <w:p w:rsidR="644ED0D1" w:rsidP="644ED0D1" w:rsidRDefault="644ED0D1" w14:paraId="096AA4C1" w14:textId="4171DAE4">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NO. OF CASES</w:t>
            </w:r>
          </w:p>
        </w:tc>
        <w:tc>
          <w:tcPr>
            <w:tcW w:w="3150" w:type="dxa"/>
            <w:tcMar/>
            <w:vAlign w:val="top"/>
          </w:tcPr>
          <w:p w:rsidR="644ED0D1" w:rsidP="644ED0D1" w:rsidRDefault="644ED0D1" w14:paraId="1A4C4142" w14:textId="0BDEA5DD">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PERCENTAGES</w:t>
            </w:r>
          </w:p>
        </w:tc>
      </w:tr>
      <w:tr w:rsidR="644ED0D1" w:rsidTr="644ED0D1" w14:paraId="3DD3D038">
        <w:tc>
          <w:tcPr>
            <w:tcW w:w="3105" w:type="dxa"/>
            <w:tcMar/>
            <w:vAlign w:val="top"/>
          </w:tcPr>
          <w:p w:rsidR="644ED0D1" w:rsidP="644ED0D1" w:rsidRDefault="644ED0D1" w14:paraId="1E0A7E1C" w14:textId="76757A62">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&lt;20</w:t>
            </w:r>
          </w:p>
        </w:tc>
        <w:tc>
          <w:tcPr>
            <w:tcW w:w="3105" w:type="dxa"/>
            <w:tcMar/>
            <w:vAlign w:val="top"/>
          </w:tcPr>
          <w:p w:rsidR="644ED0D1" w:rsidP="644ED0D1" w:rsidRDefault="644ED0D1" w14:paraId="778CD529" w14:textId="62A39484">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0</w:t>
            </w:r>
          </w:p>
        </w:tc>
        <w:tc>
          <w:tcPr>
            <w:tcW w:w="3150" w:type="dxa"/>
            <w:tcMar/>
            <w:vAlign w:val="top"/>
          </w:tcPr>
          <w:p w:rsidR="644ED0D1" w:rsidP="644ED0D1" w:rsidRDefault="644ED0D1" w14:paraId="014683D2" w14:textId="640E5C72">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0</w:t>
            </w:r>
          </w:p>
        </w:tc>
      </w:tr>
      <w:tr w:rsidR="644ED0D1" w:rsidTr="644ED0D1" w14:paraId="5EAF5026">
        <w:tc>
          <w:tcPr>
            <w:tcW w:w="3105" w:type="dxa"/>
            <w:tcMar/>
            <w:vAlign w:val="top"/>
          </w:tcPr>
          <w:p w:rsidR="644ED0D1" w:rsidP="644ED0D1" w:rsidRDefault="644ED0D1" w14:paraId="23797520" w14:textId="499B1EE6">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21-30</w:t>
            </w:r>
          </w:p>
        </w:tc>
        <w:tc>
          <w:tcPr>
            <w:tcW w:w="3105" w:type="dxa"/>
            <w:tcMar/>
            <w:vAlign w:val="top"/>
          </w:tcPr>
          <w:p w:rsidR="644ED0D1" w:rsidP="644ED0D1" w:rsidRDefault="644ED0D1" w14:paraId="3793A45C" w14:textId="5999BCA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w:t>
            </w:r>
          </w:p>
        </w:tc>
        <w:tc>
          <w:tcPr>
            <w:tcW w:w="3150" w:type="dxa"/>
            <w:tcMar/>
            <w:vAlign w:val="top"/>
          </w:tcPr>
          <w:p w:rsidR="644ED0D1" w:rsidP="644ED0D1" w:rsidRDefault="644ED0D1" w14:paraId="36A59D62" w14:textId="7E8BD35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6.6</w:t>
            </w:r>
          </w:p>
        </w:tc>
      </w:tr>
      <w:tr w:rsidR="644ED0D1" w:rsidTr="644ED0D1" w14:paraId="5BEBA871">
        <w:tc>
          <w:tcPr>
            <w:tcW w:w="3105" w:type="dxa"/>
            <w:tcMar/>
            <w:vAlign w:val="top"/>
          </w:tcPr>
          <w:p w:rsidR="644ED0D1" w:rsidP="644ED0D1" w:rsidRDefault="644ED0D1" w14:paraId="2610AA5E" w14:textId="3CBADA8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31-40</w:t>
            </w:r>
          </w:p>
        </w:tc>
        <w:tc>
          <w:tcPr>
            <w:tcW w:w="3105" w:type="dxa"/>
            <w:tcMar/>
            <w:vAlign w:val="top"/>
          </w:tcPr>
          <w:p w:rsidR="644ED0D1" w:rsidP="644ED0D1" w:rsidRDefault="644ED0D1" w14:paraId="707F9B27" w14:textId="48FCB5C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22</w:t>
            </w:r>
          </w:p>
        </w:tc>
        <w:tc>
          <w:tcPr>
            <w:tcW w:w="3150" w:type="dxa"/>
            <w:tcMar/>
            <w:vAlign w:val="top"/>
          </w:tcPr>
          <w:p w:rsidR="644ED0D1" w:rsidP="644ED0D1" w:rsidRDefault="644ED0D1" w14:paraId="5A86F1FA" w14:textId="0FE04F9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36.6</w:t>
            </w:r>
          </w:p>
        </w:tc>
      </w:tr>
      <w:tr w:rsidR="644ED0D1" w:rsidTr="644ED0D1" w14:paraId="099A6A1A">
        <w:tc>
          <w:tcPr>
            <w:tcW w:w="3105" w:type="dxa"/>
            <w:tcMar/>
            <w:vAlign w:val="top"/>
          </w:tcPr>
          <w:p w:rsidR="644ED0D1" w:rsidP="644ED0D1" w:rsidRDefault="644ED0D1" w14:paraId="04EB9B25" w14:textId="01DCEBE5">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41-50</w:t>
            </w:r>
          </w:p>
        </w:tc>
        <w:tc>
          <w:tcPr>
            <w:tcW w:w="3105" w:type="dxa"/>
            <w:tcMar/>
            <w:vAlign w:val="top"/>
          </w:tcPr>
          <w:p w:rsidR="644ED0D1" w:rsidP="644ED0D1" w:rsidRDefault="644ED0D1" w14:paraId="78518303" w14:textId="420C15B8">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24</w:t>
            </w:r>
          </w:p>
        </w:tc>
        <w:tc>
          <w:tcPr>
            <w:tcW w:w="3150" w:type="dxa"/>
            <w:tcMar/>
            <w:vAlign w:val="top"/>
          </w:tcPr>
          <w:p w:rsidR="644ED0D1" w:rsidP="644ED0D1" w:rsidRDefault="644ED0D1" w14:paraId="6D34EEE7" w14:textId="39FC3BB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40</w:t>
            </w:r>
          </w:p>
        </w:tc>
      </w:tr>
      <w:tr w:rsidR="644ED0D1" w:rsidTr="644ED0D1" w14:paraId="04B79BAE">
        <w:trPr>
          <w:trHeight w:val="405"/>
        </w:trPr>
        <w:tc>
          <w:tcPr>
            <w:tcW w:w="3105" w:type="dxa"/>
            <w:tcMar/>
            <w:vAlign w:val="top"/>
          </w:tcPr>
          <w:p w:rsidR="644ED0D1" w:rsidP="644ED0D1" w:rsidRDefault="644ED0D1" w14:paraId="100FDA43" w14:textId="7408D8BE">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51-60</w:t>
            </w:r>
          </w:p>
        </w:tc>
        <w:tc>
          <w:tcPr>
            <w:tcW w:w="3105" w:type="dxa"/>
            <w:tcMar/>
            <w:vAlign w:val="top"/>
          </w:tcPr>
          <w:p w:rsidR="644ED0D1" w:rsidP="644ED0D1" w:rsidRDefault="644ED0D1" w14:paraId="619E9B18" w14:textId="5E37B909">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9</w:t>
            </w:r>
          </w:p>
        </w:tc>
        <w:tc>
          <w:tcPr>
            <w:tcW w:w="3150" w:type="dxa"/>
            <w:tcMar/>
            <w:vAlign w:val="top"/>
          </w:tcPr>
          <w:p w:rsidR="644ED0D1" w:rsidP="644ED0D1" w:rsidRDefault="644ED0D1" w14:paraId="604F309E" w14:textId="4C764BDC">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15</w:t>
            </w:r>
          </w:p>
        </w:tc>
      </w:tr>
      <w:tr w:rsidR="644ED0D1" w:rsidTr="644ED0D1" w14:paraId="58754CAB">
        <w:tc>
          <w:tcPr>
            <w:tcW w:w="3105" w:type="dxa"/>
            <w:tcMar/>
            <w:vAlign w:val="top"/>
          </w:tcPr>
          <w:p w:rsidR="644ED0D1" w:rsidP="644ED0D1" w:rsidRDefault="644ED0D1" w14:paraId="725C0C81" w14:textId="6C02C65D">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&gt;60</w:t>
            </w:r>
          </w:p>
        </w:tc>
        <w:tc>
          <w:tcPr>
            <w:tcW w:w="3105" w:type="dxa"/>
            <w:tcMar/>
            <w:vAlign w:val="top"/>
          </w:tcPr>
          <w:p w:rsidR="644ED0D1" w:rsidP="644ED0D1" w:rsidRDefault="644ED0D1" w14:paraId="5FD8D465" w14:textId="7FB7ACE8">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w:t>
            </w:r>
          </w:p>
        </w:tc>
        <w:tc>
          <w:tcPr>
            <w:tcW w:w="3150" w:type="dxa"/>
            <w:tcMar/>
            <w:vAlign w:val="top"/>
          </w:tcPr>
          <w:p w:rsidR="644ED0D1" w:rsidP="644ED0D1" w:rsidRDefault="644ED0D1" w14:paraId="109F3374" w14:textId="3DBF2185">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1.6</w:t>
            </w:r>
          </w:p>
        </w:tc>
      </w:tr>
    </w:tbl>
    <w:p xmlns:wp14="http://schemas.microsoft.com/office/word/2010/wordml" w:rsidP="644ED0D1" w14:paraId="35B7196E" wp14:textId="0D36EE7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44ED0D1" w14:paraId="14FB7F08" wp14:textId="09A9E60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28"/>
          <w:szCs w:val="28"/>
          <w:lang w:val="en-US"/>
        </w:rPr>
        <w:t>The above table shows maximum no of patients coming for treatment of incisional hernia were the age group of 31-40 years (36.6 %) and 41-50 years (40%).</w:t>
      </w:r>
    </w:p>
    <w:p xmlns:wp14="http://schemas.microsoft.com/office/word/2010/wordml" w:rsidP="644ED0D1" w14:paraId="2C078E63" wp14:textId="0EA65A26">
      <w:pPr>
        <w:pStyle w:val="Normal"/>
      </w:pPr>
    </w:p>
    <w:p w:rsidR="644ED0D1" w:rsidRDefault="644ED0D1" w14:paraId="5EA9C10D" w14:textId="7B648EF0"/>
    <w:p w:rsidR="644ED0D1" w:rsidRDefault="644ED0D1" w14:paraId="66847BE3" w14:textId="7012B6D7">
      <w:r>
        <w:drawing>
          <wp:inline wp14:editId="1EA7ABC9" wp14:anchorId="2163029B">
            <wp:extent cx="6091452" cy="2990850"/>
            <wp:effectExtent l="0" t="0" r="0" b="0"/>
            <wp:docPr id="534137972" name="" title=""/>
            <wp:cNvGraphicFramePr>
              <a:graphicFrameLocks noChangeAspect="1"/>
            </wp:cNvGraphicFramePr>
            <a:graphic>
              <a:graphicData uri="http://schemas.openxmlformats.org/drawingml/2006/picture">
                <pic:pic>
                  <pic:nvPicPr>
                    <pic:cNvPr id="0" name=""/>
                    <pic:cNvPicPr/>
                  </pic:nvPicPr>
                  <pic:blipFill>
                    <a:blip r:embed="Rf55eb5a393c44250">
                      <a:extLst>
                        <a:ext xmlns:a="http://schemas.openxmlformats.org/drawingml/2006/main" uri="{28A0092B-C50C-407E-A947-70E740481C1C}">
                          <a14:useLocalDpi val="0"/>
                        </a:ext>
                      </a:extLst>
                    </a:blip>
                    <a:stretch>
                      <a:fillRect/>
                    </a:stretch>
                  </pic:blipFill>
                  <pic:spPr>
                    <a:xfrm>
                      <a:off x="0" y="0"/>
                      <a:ext cx="6091452" cy="2990850"/>
                    </a:xfrm>
                    <a:prstGeom prst="rect">
                      <a:avLst/>
                    </a:prstGeom>
                  </pic:spPr>
                </pic:pic>
              </a:graphicData>
            </a:graphic>
          </wp:inline>
        </w:drawing>
      </w:r>
    </w:p>
    <w:p w:rsidR="644ED0D1" w:rsidP="644ED0D1" w:rsidRDefault="644ED0D1" w14:paraId="4D357453" w14:textId="55704DF7">
      <w:pPr>
        <w:pStyle w:val="Normal"/>
      </w:pPr>
    </w:p>
    <w:p w:rsidR="644ED0D1" w:rsidP="644ED0D1" w:rsidRDefault="644ED0D1" w14:paraId="7B1E8DE7" w14:textId="07D6E3E1">
      <w:pPr>
        <w:pStyle w:val="Normal"/>
      </w:pPr>
    </w:p>
    <w:p w:rsidR="644ED0D1" w:rsidRDefault="644ED0D1" w14:paraId="7D4D1C91" w14:textId="3F61E00A">
      <w:r>
        <w:drawing>
          <wp:inline wp14:editId="3520B380" wp14:anchorId="13DC2874">
            <wp:extent cx="6092776" cy="3857625"/>
            <wp:effectExtent l="0" t="0" r="0" b="0"/>
            <wp:docPr id="1970086575" name="" title=""/>
            <wp:cNvGraphicFramePr>
              <a:graphicFrameLocks noChangeAspect="1"/>
            </wp:cNvGraphicFramePr>
            <a:graphic>
              <a:graphicData uri="http://schemas.openxmlformats.org/drawingml/2006/picture">
                <pic:pic>
                  <pic:nvPicPr>
                    <pic:cNvPr id="0" name=""/>
                    <pic:cNvPicPr/>
                  </pic:nvPicPr>
                  <pic:blipFill>
                    <a:blip r:embed="Red7d0fd1d97e41cb">
                      <a:extLst>
                        <a:ext xmlns:a="http://schemas.openxmlformats.org/drawingml/2006/main" uri="{28A0092B-C50C-407E-A947-70E740481C1C}">
                          <a14:useLocalDpi val="0"/>
                        </a:ext>
                      </a:extLst>
                    </a:blip>
                    <a:stretch>
                      <a:fillRect/>
                    </a:stretch>
                  </pic:blipFill>
                  <pic:spPr>
                    <a:xfrm>
                      <a:off x="0" y="0"/>
                      <a:ext cx="6092776" cy="3857625"/>
                    </a:xfrm>
                    <a:prstGeom prst="rect">
                      <a:avLst/>
                    </a:prstGeom>
                  </pic:spPr>
                </pic:pic>
              </a:graphicData>
            </a:graphic>
          </wp:inline>
        </w:drawing>
      </w:r>
    </w:p>
    <w:p w:rsidR="644ED0D1" w:rsidP="644ED0D1" w:rsidRDefault="644ED0D1" w14:paraId="3148D9EC" w14:textId="3EFB2EA2">
      <w:pPr>
        <w:pStyle w:val="Normal"/>
      </w:pPr>
    </w:p>
    <w:p w:rsidR="644ED0D1" w:rsidP="644ED0D1" w:rsidRDefault="644ED0D1" w14:paraId="2813C36A" w14:textId="01DC2506">
      <w:pPr>
        <w:pStyle w:val="Normal"/>
      </w:pPr>
    </w:p>
    <w:p w:rsidR="644ED0D1" w:rsidP="644ED0D1" w:rsidRDefault="644ED0D1" w14:paraId="411F8AD8" w14:textId="4631D83A">
      <w:pPr>
        <w:pStyle w:val="Normal"/>
      </w:pPr>
    </w:p>
    <w:p w:rsidR="644ED0D1" w:rsidP="644ED0D1" w:rsidRDefault="644ED0D1" w14:paraId="0CE5F38E" w14:textId="384A49C3">
      <w:pPr>
        <w:pStyle w:val="Normal"/>
      </w:pPr>
      <w:r w:rsidR="644ED0D1">
        <w:rPr/>
        <w:t xml:space="preserve">                                                                            </w:t>
      </w:r>
      <w:r w:rsidRPr="644ED0D1" w:rsidR="644ED0D1">
        <w:rPr>
          <w:b w:val="1"/>
          <w:bCs w:val="1"/>
          <w:sz w:val="36"/>
          <w:szCs w:val="36"/>
        </w:rPr>
        <w:t>SEX</w:t>
      </w:r>
    </w:p>
    <w:p w:rsidR="644ED0D1" w:rsidP="644ED0D1" w:rsidRDefault="644ED0D1" w14:paraId="4DE382E1" w14:textId="75A49FC3">
      <w:pPr>
        <w:pStyle w:val="Normal"/>
        <w:rPr>
          <w:sz w:val="32"/>
          <w:szCs w:val="32"/>
        </w:rPr>
      </w:pPr>
      <w:r w:rsidRPr="644ED0D1" w:rsidR="644ED0D1">
        <w:rPr>
          <w:sz w:val="32"/>
          <w:szCs w:val="32"/>
        </w:rPr>
        <w:t>Sex incidence in case of incisional hernia studied in present series is tabulated as below.</w:t>
      </w:r>
    </w:p>
    <w:p w:rsidR="644ED0D1" w:rsidP="644ED0D1" w:rsidRDefault="644ED0D1" w14:paraId="1C763D56" w14:textId="3B2214D1">
      <w:pPr>
        <w:pStyle w:val="Normal"/>
      </w:pPr>
    </w:p>
    <w:tbl>
      <w:tblPr>
        <w:tblStyle w:val="TableGrid"/>
        <w:tblW w:w="0" w:type="auto"/>
        <w:tblLayout w:type="fixed"/>
        <w:tblLook w:val="06A0" w:firstRow="1" w:lastRow="0" w:firstColumn="1" w:lastColumn="0" w:noHBand="1" w:noVBand="1"/>
      </w:tblPr>
      <w:tblGrid>
        <w:gridCol w:w="3120"/>
        <w:gridCol w:w="3120"/>
        <w:gridCol w:w="3120"/>
      </w:tblGrid>
      <w:tr w:rsidR="644ED0D1" w:rsidTr="644ED0D1" w14:paraId="5543CF97">
        <w:tc>
          <w:tcPr>
            <w:tcW w:w="3120" w:type="dxa"/>
            <w:tcMar/>
          </w:tcPr>
          <w:p w:rsidR="644ED0D1" w:rsidP="644ED0D1" w:rsidRDefault="644ED0D1" w14:paraId="4DF422CA" w14:textId="65E285D9">
            <w:pPr>
              <w:pStyle w:val="Normal"/>
              <w:jc w:val="center"/>
              <w:rPr>
                <w:b w:val="1"/>
                <w:bCs w:val="1"/>
                <w:sz w:val="32"/>
                <w:szCs w:val="32"/>
              </w:rPr>
            </w:pPr>
            <w:r w:rsidRPr="644ED0D1" w:rsidR="644ED0D1">
              <w:rPr>
                <w:b w:val="1"/>
                <w:bCs w:val="1"/>
                <w:sz w:val="32"/>
                <w:szCs w:val="32"/>
              </w:rPr>
              <w:t>SEX</w:t>
            </w:r>
          </w:p>
        </w:tc>
        <w:tc>
          <w:tcPr>
            <w:tcW w:w="3120" w:type="dxa"/>
            <w:tcMar/>
          </w:tcPr>
          <w:p w:rsidR="644ED0D1" w:rsidP="644ED0D1" w:rsidRDefault="644ED0D1" w14:paraId="2154931C" w14:textId="29536449">
            <w:pPr>
              <w:pStyle w:val="Normal"/>
              <w:jc w:val="center"/>
              <w:rPr>
                <w:b w:val="1"/>
                <w:bCs w:val="1"/>
                <w:sz w:val="32"/>
                <w:szCs w:val="32"/>
              </w:rPr>
            </w:pPr>
            <w:r w:rsidRPr="644ED0D1" w:rsidR="644ED0D1">
              <w:rPr>
                <w:b w:val="1"/>
                <w:bCs w:val="1"/>
                <w:sz w:val="32"/>
                <w:szCs w:val="32"/>
              </w:rPr>
              <w:t>NO. OF CASES</w:t>
            </w:r>
          </w:p>
        </w:tc>
        <w:tc>
          <w:tcPr>
            <w:tcW w:w="3120" w:type="dxa"/>
            <w:tcMar/>
          </w:tcPr>
          <w:p w:rsidR="644ED0D1" w:rsidP="644ED0D1" w:rsidRDefault="644ED0D1" w14:paraId="18A7D347" w14:textId="610F3392">
            <w:pPr>
              <w:pStyle w:val="Normal"/>
              <w:bidi w:val="0"/>
              <w:spacing w:before="0" w:beforeAutospacing="off" w:after="0" w:afterAutospacing="off" w:line="259" w:lineRule="auto"/>
              <w:ind w:left="0" w:right="0"/>
              <w:jc w:val="center"/>
              <w:rPr>
                <w:b w:val="1"/>
                <w:bCs w:val="1"/>
                <w:sz w:val="32"/>
                <w:szCs w:val="32"/>
              </w:rPr>
            </w:pPr>
            <w:r w:rsidRPr="644ED0D1" w:rsidR="644ED0D1">
              <w:rPr>
                <w:b w:val="1"/>
                <w:bCs w:val="1"/>
                <w:sz w:val="32"/>
                <w:szCs w:val="32"/>
              </w:rPr>
              <w:t>PERCENTAGE</w:t>
            </w:r>
          </w:p>
        </w:tc>
      </w:tr>
      <w:tr w:rsidR="644ED0D1" w:rsidTr="644ED0D1" w14:paraId="049A9862">
        <w:tc>
          <w:tcPr>
            <w:tcW w:w="3120" w:type="dxa"/>
            <w:tcMar/>
          </w:tcPr>
          <w:p w:rsidR="644ED0D1" w:rsidP="644ED0D1" w:rsidRDefault="644ED0D1" w14:paraId="628D3B14" w14:textId="5973D90C">
            <w:pPr>
              <w:pStyle w:val="Normal"/>
              <w:jc w:val="center"/>
              <w:rPr>
                <w:b w:val="0"/>
                <w:bCs w:val="0"/>
                <w:sz w:val="32"/>
                <w:szCs w:val="32"/>
              </w:rPr>
            </w:pPr>
            <w:r w:rsidRPr="644ED0D1" w:rsidR="644ED0D1">
              <w:rPr>
                <w:b w:val="0"/>
                <w:bCs w:val="0"/>
                <w:sz w:val="32"/>
                <w:szCs w:val="32"/>
              </w:rPr>
              <w:t>MALE</w:t>
            </w:r>
          </w:p>
        </w:tc>
        <w:tc>
          <w:tcPr>
            <w:tcW w:w="3120" w:type="dxa"/>
            <w:tcMar/>
          </w:tcPr>
          <w:p w:rsidR="644ED0D1" w:rsidP="644ED0D1" w:rsidRDefault="644ED0D1" w14:paraId="2B3B40A2" w14:textId="2D4C9939">
            <w:pPr>
              <w:pStyle w:val="Normal"/>
              <w:jc w:val="center"/>
              <w:rPr>
                <w:b w:val="0"/>
                <w:bCs w:val="0"/>
                <w:sz w:val="32"/>
                <w:szCs w:val="32"/>
              </w:rPr>
            </w:pPr>
            <w:r w:rsidRPr="644ED0D1" w:rsidR="644ED0D1">
              <w:rPr>
                <w:b w:val="0"/>
                <w:bCs w:val="0"/>
                <w:sz w:val="32"/>
                <w:szCs w:val="32"/>
              </w:rPr>
              <w:t>12</w:t>
            </w:r>
          </w:p>
        </w:tc>
        <w:tc>
          <w:tcPr>
            <w:tcW w:w="3120" w:type="dxa"/>
            <w:tcMar/>
          </w:tcPr>
          <w:p w:rsidR="644ED0D1" w:rsidP="644ED0D1" w:rsidRDefault="644ED0D1" w14:paraId="653F8759" w14:textId="20DA9B64">
            <w:pPr>
              <w:pStyle w:val="Normal"/>
              <w:jc w:val="center"/>
              <w:rPr>
                <w:b w:val="0"/>
                <w:bCs w:val="0"/>
                <w:sz w:val="32"/>
                <w:szCs w:val="32"/>
              </w:rPr>
            </w:pPr>
            <w:r w:rsidRPr="644ED0D1" w:rsidR="644ED0D1">
              <w:rPr>
                <w:b w:val="0"/>
                <w:bCs w:val="0"/>
                <w:sz w:val="32"/>
                <w:szCs w:val="32"/>
              </w:rPr>
              <w:t>20</w:t>
            </w:r>
          </w:p>
        </w:tc>
      </w:tr>
      <w:tr w:rsidR="644ED0D1" w:rsidTr="644ED0D1" w14:paraId="2C7646FC">
        <w:tc>
          <w:tcPr>
            <w:tcW w:w="3120" w:type="dxa"/>
            <w:tcMar/>
          </w:tcPr>
          <w:p w:rsidR="644ED0D1" w:rsidP="644ED0D1" w:rsidRDefault="644ED0D1" w14:paraId="2BA2C5CB" w14:textId="04FD50C7">
            <w:pPr>
              <w:pStyle w:val="Normal"/>
              <w:jc w:val="center"/>
              <w:rPr>
                <w:b w:val="0"/>
                <w:bCs w:val="0"/>
                <w:sz w:val="32"/>
                <w:szCs w:val="32"/>
              </w:rPr>
            </w:pPr>
            <w:r w:rsidRPr="644ED0D1" w:rsidR="644ED0D1">
              <w:rPr>
                <w:b w:val="0"/>
                <w:bCs w:val="0"/>
                <w:sz w:val="32"/>
                <w:szCs w:val="32"/>
              </w:rPr>
              <w:t>FEMALE</w:t>
            </w:r>
          </w:p>
        </w:tc>
        <w:tc>
          <w:tcPr>
            <w:tcW w:w="3120" w:type="dxa"/>
            <w:tcMar/>
          </w:tcPr>
          <w:p w:rsidR="644ED0D1" w:rsidP="644ED0D1" w:rsidRDefault="644ED0D1" w14:paraId="334595FC" w14:textId="71EA90DA">
            <w:pPr>
              <w:pStyle w:val="Normal"/>
              <w:jc w:val="center"/>
              <w:rPr>
                <w:b w:val="0"/>
                <w:bCs w:val="0"/>
                <w:sz w:val="32"/>
                <w:szCs w:val="32"/>
              </w:rPr>
            </w:pPr>
            <w:r w:rsidRPr="644ED0D1" w:rsidR="644ED0D1">
              <w:rPr>
                <w:b w:val="0"/>
                <w:bCs w:val="0"/>
                <w:sz w:val="32"/>
                <w:szCs w:val="32"/>
              </w:rPr>
              <w:t>48</w:t>
            </w:r>
          </w:p>
        </w:tc>
        <w:tc>
          <w:tcPr>
            <w:tcW w:w="3120" w:type="dxa"/>
            <w:tcMar/>
          </w:tcPr>
          <w:p w:rsidR="644ED0D1" w:rsidP="644ED0D1" w:rsidRDefault="644ED0D1" w14:paraId="13BBA817" w14:textId="7946D067">
            <w:pPr>
              <w:pStyle w:val="Normal"/>
              <w:jc w:val="center"/>
              <w:rPr>
                <w:b w:val="0"/>
                <w:bCs w:val="0"/>
                <w:sz w:val="32"/>
                <w:szCs w:val="32"/>
              </w:rPr>
            </w:pPr>
            <w:r w:rsidRPr="644ED0D1" w:rsidR="644ED0D1">
              <w:rPr>
                <w:b w:val="0"/>
                <w:bCs w:val="0"/>
                <w:sz w:val="32"/>
                <w:szCs w:val="32"/>
              </w:rPr>
              <w:t>80</w:t>
            </w:r>
          </w:p>
        </w:tc>
      </w:tr>
    </w:tbl>
    <w:p w:rsidR="644ED0D1" w:rsidP="644ED0D1" w:rsidRDefault="644ED0D1" w14:paraId="00E43E4A" w14:textId="0CCADB29">
      <w:pPr>
        <w:pStyle w:val="Normal"/>
      </w:pPr>
    </w:p>
    <w:p w:rsidR="644ED0D1" w:rsidP="644ED0D1" w:rsidRDefault="644ED0D1" w14:paraId="5CDD73B8" w14:textId="4E1657DE">
      <w:pPr>
        <w:pStyle w:val="Normal"/>
      </w:pPr>
      <w:r w:rsidR="644ED0D1">
        <w:rPr/>
        <w:t xml:space="preserve"> </w:t>
      </w:r>
      <w:r w:rsidRPr="644ED0D1" w:rsidR="644ED0D1">
        <w:rPr>
          <w:sz w:val="32"/>
          <w:szCs w:val="32"/>
        </w:rPr>
        <w:t>Female cases in present series are 80 percent and male are 20 percent.</w:t>
      </w:r>
    </w:p>
    <w:p w:rsidR="644ED0D1" w:rsidP="644ED0D1" w:rsidRDefault="644ED0D1" w14:paraId="202EABEC" w14:textId="7E4E62FB">
      <w:pPr>
        <w:pStyle w:val="Normal"/>
      </w:pPr>
    </w:p>
    <w:p w:rsidR="644ED0D1" w:rsidRDefault="644ED0D1" w14:paraId="7D46D21D" w14:textId="75462E30">
      <w:r>
        <w:drawing>
          <wp:inline wp14:editId="716738A9" wp14:anchorId="35388BF5">
            <wp:extent cx="5943600" cy="3457575"/>
            <wp:effectExtent l="0" t="0" r="0" b="0"/>
            <wp:docPr id="1341832298" name="" title=""/>
            <wp:cNvGraphicFramePr>
              <a:graphicFrameLocks noChangeAspect="1"/>
            </wp:cNvGraphicFramePr>
            <a:graphic>
              <a:graphicData uri="http://schemas.openxmlformats.org/drawingml/2006/picture">
                <pic:pic>
                  <pic:nvPicPr>
                    <pic:cNvPr id="0" name=""/>
                    <pic:cNvPicPr/>
                  </pic:nvPicPr>
                  <pic:blipFill>
                    <a:blip r:embed="R781d78e2861e40e9">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p>
    <w:p w:rsidR="644ED0D1" w:rsidP="644ED0D1" w:rsidRDefault="644ED0D1" w14:paraId="7A340BED" w14:textId="79961C77">
      <w:pPr>
        <w:pStyle w:val="Normal"/>
      </w:pPr>
    </w:p>
    <w:p w:rsidR="644ED0D1" w:rsidP="644ED0D1" w:rsidRDefault="644ED0D1" w14:paraId="1328DD4B" w14:textId="33214D14">
      <w:pPr>
        <w:pStyle w:val="Normal"/>
      </w:pPr>
    </w:p>
    <w:p w:rsidR="644ED0D1" w:rsidP="644ED0D1" w:rsidRDefault="644ED0D1" w14:paraId="559F6B5B" w14:textId="7A1CF9EC">
      <w:pPr>
        <w:pStyle w:val="Normal"/>
      </w:pPr>
      <w:r w:rsidR="644ED0D1">
        <w:rPr/>
        <w:t xml:space="preserve">               </w:t>
      </w:r>
    </w:p>
    <w:p w:rsidR="644ED0D1" w:rsidP="644ED0D1" w:rsidRDefault="644ED0D1" w14:paraId="5F9FCEBA" w14:textId="3EA2321D">
      <w:pPr>
        <w:pStyle w:val="Normal"/>
      </w:pPr>
    </w:p>
    <w:p w:rsidR="644ED0D1" w:rsidP="644ED0D1" w:rsidRDefault="644ED0D1" w14:paraId="58A83BA2" w14:textId="39EB5D10">
      <w:pPr>
        <w:pStyle w:val="Normal"/>
      </w:pPr>
    </w:p>
    <w:p w:rsidR="644ED0D1" w:rsidP="644ED0D1" w:rsidRDefault="644ED0D1" w14:paraId="1AF1C082" w14:textId="50555289">
      <w:pPr>
        <w:pStyle w:val="Normal"/>
        <w:jc w:val="center"/>
        <w:rPr>
          <w:b w:val="1"/>
          <w:bCs w:val="1"/>
          <w:sz w:val="36"/>
          <w:szCs w:val="36"/>
        </w:rPr>
      </w:pPr>
      <w:r w:rsidR="644ED0D1">
        <w:rPr/>
        <w:t xml:space="preserve">                     </w:t>
      </w:r>
      <w:r w:rsidRPr="644ED0D1" w:rsidR="644ED0D1">
        <w:rPr>
          <w:b w:val="1"/>
          <w:bCs w:val="1"/>
          <w:sz w:val="36"/>
          <w:szCs w:val="36"/>
        </w:rPr>
        <w:t xml:space="preserve"> TYPES OF INCISIONS DURING PREVIOUS SURGERY</w:t>
      </w:r>
    </w:p>
    <w:p w:rsidR="644ED0D1" w:rsidP="644ED0D1" w:rsidRDefault="644ED0D1" w14:paraId="5D566FC1" w14:textId="0E07E20E">
      <w:pPr>
        <w:pStyle w:val="Normal"/>
        <w:rPr>
          <w:b w:val="0"/>
          <w:bCs w:val="0"/>
          <w:sz w:val="32"/>
          <w:szCs w:val="32"/>
        </w:rPr>
      </w:pPr>
      <w:r w:rsidRPr="644ED0D1" w:rsidR="644ED0D1">
        <w:rPr>
          <w:b w:val="0"/>
          <w:bCs w:val="0"/>
          <w:sz w:val="32"/>
          <w:szCs w:val="32"/>
        </w:rPr>
        <w:t>Next table shows relation between incisional hernia and various type of standard incisions used in inciting operation in the present series.</w:t>
      </w:r>
    </w:p>
    <w:p w:rsidR="644ED0D1" w:rsidP="644ED0D1" w:rsidRDefault="644ED0D1" w14:paraId="4649009E" w14:textId="6E72D5EC">
      <w:pPr>
        <w:pStyle w:val="Normal"/>
        <w:jc w:val="center"/>
        <w:rPr>
          <w:b w:val="1"/>
          <w:bCs w:val="1"/>
          <w:sz w:val="32"/>
          <w:szCs w:val="32"/>
        </w:rPr>
      </w:pPr>
      <w:r w:rsidRPr="644ED0D1" w:rsidR="644ED0D1">
        <w:rPr>
          <w:b w:val="1"/>
          <w:bCs w:val="1"/>
          <w:sz w:val="32"/>
          <w:szCs w:val="32"/>
        </w:rPr>
        <w:t>TABLE :3</w:t>
      </w:r>
    </w:p>
    <w:tbl>
      <w:tblPr>
        <w:tblStyle w:val="TableGrid"/>
        <w:tblW w:w="0" w:type="auto"/>
        <w:jc w:val="center"/>
        <w:tblLayout w:type="fixed"/>
        <w:tblLook w:val="06A0" w:firstRow="1" w:lastRow="0" w:firstColumn="1" w:lastColumn="0" w:noHBand="1" w:noVBand="1"/>
      </w:tblPr>
      <w:tblGrid>
        <w:gridCol w:w="3930"/>
        <w:gridCol w:w="2115"/>
        <w:gridCol w:w="2505"/>
      </w:tblGrid>
      <w:tr w:rsidR="644ED0D1" w:rsidTr="644ED0D1" w14:paraId="7CBFE8E9">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95B8B37" w14:textId="0F7521B1">
            <w:pPr>
              <w:jc w:val="left"/>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ABDOMINAL INCISIONS</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55E4491E" w14:textId="13B38199">
            <w:pPr>
              <w:jc w:val="center"/>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NO. OF CASES</w:t>
            </w:r>
          </w:p>
        </w:tc>
        <w:tc>
          <w:tcPr>
            <w:tcW w:w="25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11B107A0" w14:textId="2673A197">
            <w:pPr>
              <w:jc w:val="center"/>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PERCENTAGE</w:t>
            </w:r>
          </w:p>
        </w:tc>
      </w:tr>
      <w:tr w:rsidR="644ED0D1" w:rsidTr="644ED0D1" w14:paraId="0DCE448C">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FA3D4E7" w14:textId="30EB46C2">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INFRAUMBILICAL MIDLINE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02D62D1F" w14:textId="7C0F5E5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36</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B0583B2" w14:textId="57DF5325">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60</w:t>
            </w:r>
          </w:p>
        </w:tc>
      </w:tr>
      <w:tr w:rsidR="644ED0D1" w:rsidTr="644ED0D1" w14:paraId="32882488">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32AFCEE4" w14:textId="1DBBCD74">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SUPRAUMBILICAL MIDLINE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8FD0799" w14:textId="1AE6988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6A9A042" w14:textId="35CED642">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26.6</w:t>
            </w:r>
          </w:p>
        </w:tc>
      </w:tr>
      <w:tr w:rsidR="644ED0D1" w:rsidTr="644ED0D1" w14:paraId="0B6A9A69">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305CF97E" w14:textId="187967A4">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PFANNENSEIL</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1AA0FCD" w14:textId="63273AF6">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58AA81A" w14:textId="602733F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5</w:t>
            </w:r>
          </w:p>
        </w:tc>
      </w:tr>
      <w:tr w:rsidR="644ED0D1" w:rsidTr="644ED0D1" w14:paraId="5F84A3CD">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E4F9AE4" w14:textId="201A22D3">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McBurney</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0774809A" w14:textId="3B03A3C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99867FE" w14:textId="66D7176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644ED0D1" w14:paraId="084212BA">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A1D766D" w14:textId="5F93395F">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KOCHERS</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B7D37A1" w14:textId="75EF02D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2</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75478AF" w14:textId="2FF484DD">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3.33</w:t>
            </w:r>
          </w:p>
        </w:tc>
      </w:tr>
      <w:tr w:rsidR="644ED0D1" w:rsidTr="644ED0D1" w14:paraId="79EA1D5C">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530B1B0E" w14:textId="45F825E6">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UMBILICAL PORT SITE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FB4FE4B" w14:textId="0468CB32">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B5DCBFA" w14:textId="51A0BC4A">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644ED0D1" w14:paraId="0504F9EA">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A1D678C" w14:textId="1D822B52">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ACCIDENTAL WOUND SITE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1BAB799" w14:textId="5F203654">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03A7BEB" w14:textId="34F9EDA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644ED0D1" w14:paraId="61203C3B">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31733239" w14:textId="20B0F51F">
            <w:pPr>
              <w:jc w:val="left"/>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 xml:space="preserve">OTHERS (LUMBAR </w:t>
            </w: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etc.</w:t>
            </w: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4BE43923" w14:textId="0E10142E">
            <w:pPr>
              <w:jc w:val="center"/>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0</w:t>
            </w:r>
          </w:p>
        </w:tc>
        <w:tc>
          <w:tcPr>
            <w:tcW w:w="25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32250730" w14:textId="4C5F0780">
            <w:pPr>
              <w:jc w:val="center"/>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0</w:t>
            </w:r>
          </w:p>
        </w:tc>
      </w:tr>
    </w:tbl>
    <w:p w:rsidR="644ED0D1" w:rsidP="644ED0D1" w:rsidRDefault="644ED0D1" w14:paraId="2BB6BBB1" w14:textId="4A51646B">
      <w:pPr>
        <w:pStyle w:val="Normal"/>
        <w:jc w:val="center"/>
        <w:rPr>
          <w:b w:val="1"/>
          <w:bCs w:val="1"/>
          <w:sz w:val="32"/>
          <w:szCs w:val="32"/>
        </w:rPr>
      </w:pPr>
    </w:p>
    <w:p w:rsidR="644ED0D1" w:rsidP="644ED0D1" w:rsidRDefault="644ED0D1" w14:paraId="0446DD6A" w14:textId="23B001F0">
      <w:pPr>
        <w:pStyle w:val="Normal"/>
        <w:jc w:val="center"/>
      </w:pPr>
    </w:p>
    <w:p w:rsidR="644ED0D1" w:rsidP="644ED0D1" w:rsidRDefault="644ED0D1" w14:paraId="73E5ECE6" w14:textId="28AF838C">
      <w:pPr>
        <w:pStyle w:val="Normal"/>
        <w:jc w:val="center"/>
      </w:pPr>
    </w:p>
    <w:p w:rsidR="644ED0D1" w:rsidP="644ED0D1" w:rsidRDefault="644ED0D1" w14:paraId="1E66E258" w14:textId="4C929F72">
      <w:pPr>
        <w:pStyle w:val="Normal"/>
        <w:jc w:val="center"/>
      </w:pPr>
    </w:p>
    <w:p w:rsidR="644ED0D1" w:rsidP="644ED0D1" w:rsidRDefault="644ED0D1" w14:paraId="331E351B" w14:textId="604358FF">
      <w:pPr>
        <w:jc w:val="center"/>
      </w:pPr>
    </w:p>
    <w:p w:rsidR="644ED0D1" w:rsidP="644ED0D1" w:rsidRDefault="644ED0D1" w14:paraId="676B7E0C" w14:textId="5FC3A7F2">
      <w:pPr>
        <w:jc w:val="center"/>
      </w:pPr>
      <w:r>
        <w:drawing>
          <wp:inline wp14:editId="1A9E9029" wp14:anchorId="6C354DF1">
            <wp:extent cx="5629275" cy="4857750"/>
            <wp:effectExtent l="0" t="0" r="0" b="0"/>
            <wp:docPr id="2141662834" name="" title=""/>
            <wp:cNvGraphicFramePr>
              <a:graphicFrameLocks noChangeAspect="1"/>
            </wp:cNvGraphicFramePr>
            <a:graphic>
              <a:graphicData uri="http://schemas.openxmlformats.org/drawingml/2006/picture">
                <pic:pic>
                  <pic:nvPicPr>
                    <pic:cNvPr id="0" name=""/>
                    <pic:cNvPicPr/>
                  </pic:nvPicPr>
                  <pic:blipFill>
                    <a:blip r:embed="Re3d4c83ac54a445e">
                      <a:extLst>
                        <a:ext xmlns:a="http://schemas.openxmlformats.org/drawingml/2006/main" uri="{28A0092B-C50C-407E-A947-70E740481C1C}">
                          <a14:useLocalDpi val="0"/>
                        </a:ext>
                      </a:extLst>
                    </a:blip>
                    <a:stretch>
                      <a:fillRect/>
                    </a:stretch>
                  </pic:blipFill>
                  <pic:spPr>
                    <a:xfrm>
                      <a:off x="0" y="0"/>
                      <a:ext cx="5629275" cy="4857750"/>
                    </a:xfrm>
                    <a:prstGeom prst="rect">
                      <a:avLst/>
                    </a:prstGeom>
                  </pic:spPr>
                </pic:pic>
              </a:graphicData>
            </a:graphic>
          </wp:inline>
        </w:drawing>
      </w:r>
    </w:p>
    <w:p w:rsidR="644ED0D1" w:rsidP="644ED0D1" w:rsidRDefault="644ED0D1" w14:paraId="01A68CF9" w14:textId="441852AF">
      <w:pPr>
        <w:pStyle w:val="Normal"/>
        <w:jc w:val="center"/>
      </w:pPr>
    </w:p>
    <w:p w:rsidR="644ED0D1" w:rsidP="644ED0D1" w:rsidRDefault="644ED0D1" w14:paraId="06ED2B3C" w14:textId="3329D59A">
      <w:pPr>
        <w:pStyle w:val="Normal"/>
        <w:jc w:val="center"/>
      </w:pPr>
    </w:p>
    <w:p w:rsidR="644ED0D1" w:rsidP="644ED0D1" w:rsidRDefault="644ED0D1" w14:paraId="24A4B657" w14:textId="54449ECC">
      <w:pPr>
        <w:jc w:val="center"/>
      </w:pPr>
    </w:p>
    <w:p w:rsidR="644ED0D1" w:rsidP="644ED0D1" w:rsidRDefault="644ED0D1" w14:paraId="0A088CF5" w14:textId="4E021255">
      <w:pPr>
        <w:jc w:val="center"/>
      </w:pPr>
      <w:r>
        <w:drawing>
          <wp:inline wp14:editId="064F1B4E" wp14:anchorId="043BD482">
            <wp:extent cx="6438900" cy="3777436"/>
            <wp:effectExtent l="0" t="0" r="0" b="0"/>
            <wp:docPr id="2109629414" name="" title=""/>
            <wp:cNvGraphicFramePr>
              <a:graphicFrameLocks noChangeAspect="1"/>
            </wp:cNvGraphicFramePr>
            <a:graphic>
              <a:graphicData uri="http://schemas.openxmlformats.org/drawingml/2006/picture">
                <pic:pic>
                  <pic:nvPicPr>
                    <pic:cNvPr id="0" name=""/>
                    <pic:cNvPicPr/>
                  </pic:nvPicPr>
                  <pic:blipFill>
                    <a:blip r:embed="Rcff83b406a84454b">
                      <a:extLst>
                        <a:ext xmlns:a="http://schemas.openxmlformats.org/drawingml/2006/main" uri="{28A0092B-C50C-407E-A947-70E740481C1C}">
                          <a14:useLocalDpi val="0"/>
                        </a:ext>
                      </a:extLst>
                    </a:blip>
                    <a:stretch>
                      <a:fillRect/>
                    </a:stretch>
                  </pic:blipFill>
                  <pic:spPr>
                    <a:xfrm>
                      <a:off x="0" y="0"/>
                      <a:ext cx="6438900" cy="3777436"/>
                    </a:xfrm>
                    <a:prstGeom prst="rect">
                      <a:avLst/>
                    </a:prstGeom>
                  </pic:spPr>
                </pic:pic>
              </a:graphicData>
            </a:graphic>
          </wp:inline>
        </w:drawing>
      </w:r>
    </w:p>
    <w:p w:rsidR="644ED0D1" w:rsidP="644ED0D1" w:rsidRDefault="644ED0D1" w14:paraId="0107BF73" w14:textId="67B3B443">
      <w:pPr>
        <w:pStyle w:val="Normal"/>
        <w:jc w:val="center"/>
      </w:pPr>
    </w:p>
    <w:p w:rsidR="644ED0D1" w:rsidP="644ED0D1" w:rsidRDefault="644ED0D1" w14:paraId="7AE400F8" w14:textId="0A0092F2">
      <w:pPr>
        <w:pStyle w:val="Normal"/>
        <w:jc w:val="center"/>
      </w:pPr>
    </w:p>
    <w:p w:rsidR="644ED0D1" w:rsidP="644ED0D1" w:rsidRDefault="644ED0D1" w14:paraId="1F97B89E" w14:textId="7D829AD4">
      <w:pPr>
        <w:pStyle w:val="Normal"/>
        <w:jc w:val="center"/>
      </w:pPr>
    </w:p>
    <w:p w:rsidR="644ED0D1" w:rsidP="644ED0D1" w:rsidRDefault="644ED0D1" w14:paraId="293A8552" w14:textId="766E7CCE">
      <w:pPr>
        <w:pStyle w:val="Normal"/>
        <w:jc w:val="center"/>
      </w:pPr>
    </w:p>
    <w:p w:rsidR="644ED0D1" w:rsidP="644ED0D1" w:rsidRDefault="644ED0D1" w14:paraId="3AFF23D8" w14:textId="7788FEF9">
      <w:pPr>
        <w:pStyle w:val="Normal"/>
        <w:jc w:val="center"/>
      </w:pPr>
    </w:p>
    <w:p w:rsidR="644ED0D1" w:rsidP="644ED0D1" w:rsidRDefault="644ED0D1" w14:paraId="4C416C43" w14:textId="5AD58843">
      <w:pPr>
        <w:pStyle w:val="Normal"/>
        <w:jc w:val="center"/>
      </w:pPr>
    </w:p>
    <w:p w:rsidR="644ED0D1" w:rsidP="644ED0D1" w:rsidRDefault="644ED0D1" w14:paraId="04EA8A9D" w14:textId="0CE055B7">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ACA329"/>
    <w:rsid w:val="3AACA329"/>
    <w:rsid w:val="644ED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F5E1"/>
  <w15:chartTrackingRefBased/>
  <w15:docId w15:val="{1675E441-83DE-4DB0-B81F-6442F419AF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55eb5a393c44250" /><Relationship Type="http://schemas.openxmlformats.org/officeDocument/2006/relationships/image" Target="/media/image2.png" Id="Red7d0fd1d97e41cb" /><Relationship Type="http://schemas.openxmlformats.org/officeDocument/2006/relationships/image" Target="/media/image3.png" Id="R781d78e2861e40e9" /><Relationship Type="http://schemas.openxmlformats.org/officeDocument/2006/relationships/image" Target="/media/image4.png" Id="Re3d4c83ac54a445e" /><Relationship Type="http://schemas.openxmlformats.org/officeDocument/2006/relationships/image" Target="/media/image5.png" Id="Rcff83b406a8445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2022-02-08T05:24:06.9663670Z</dcterms:created>
  <dcterms:modified xsi:type="dcterms:W3CDTF">2022-02-08T06:54:30.0477811Z</dcterms:modified>
  <dc:creator>sushant sinha</dc:creator>
  <lastModifiedBy>sushant sinha</lastModifiedBy>
</coreProperties>
</file>