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240"/>
        <w:rPr/>
      </w:pPr>
      <w:r>
        <w:rPr/>
        <w:t>Implement Configuration Loader for .env File</w:t>
      </w:r>
    </w:p>
    <w:p>
      <w:pPr>
        <w:pStyle w:val="Heading2"/>
        <w:spacing w:lineRule="auto" w:line="240" w:before="240" w:after="240"/>
        <w:rPr/>
      </w:pPr>
      <w:bookmarkStart w:id="0" w:name="_s4uxd9g6hpo"/>
      <w:bookmarkEnd w:id="0"/>
      <w:r>
        <w:rPr/>
        <w:t>Description: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 xml:space="preserve">Develop a configuration loader that reads the </w:t>
      </w:r>
      <w:r>
        <w:rPr>
          <w:rFonts w:eastAsia="Roboto Mono" w:cs="Roboto Mono" w:ascii="Roboto Mono" w:hAnsi="Roboto Mono"/>
          <w:color w:val="188038"/>
        </w:rPr>
        <w:t>.env</w:t>
      </w:r>
      <w:r>
        <w:rPr/>
        <w:t xml:space="preserve"> file and makes the API token available within the application.</w:t>
      </w:r>
    </w:p>
    <w:p>
      <w:pPr>
        <w:pStyle w:val="Normal1"/>
        <w:spacing w:lineRule="auto" w:line="240" w:before="240" w:after="240"/>
        <w:rPr/>
      </w:pPr>
      <w:r>
        <w:rPr/>
        <w:t xml:space="preserve">This task ensures that the application is equipped with a robust configuration loader, enabling seamless access to the API token specified in the </w:t>
      </w:r>
      <w:r>
        <w:rPr>
          <w:rFonts w:eastAsia="Roboto Mono" w:cs="Roboto Mono" w:ascii="Roboto Mono" w:hAnsi="Roboto Mono"/>
          <w:color w:val="188038"/>
        </w:rPr>
        <w:t>.env</w:t>
      </w:r>
      <w:r>
        <w:rPr/>
        <w:t xml:space="preserve"> file throughout the codebase. Error handling mechanisms also contribute to the reliability of the configuration loading process.</w:t>
      </w:r>
    </w:p>
    <w:p>
      <w:pPr>
        <w:pStyle w:val="Heading2"/>
        <w:spacing w:lineRule="auto" w:line="240" w:before="240" w:after="240"/>
        <w:rPr/>
      </w:pPr>
      <w:bookmarkStart w:id="1" w:name="_8khg4g7rt2c4"/>
      <w:bookmarkEnd w:id="1"/>
      <w:r>
        <w:rPr/>
        <w:t>Acceptance Criteria:</w:t>
      </w:r>
    </w:p>
    <w:p>
      <w:pPr>
        <w:pStyle w:val="Normal1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>Configuration Loader: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Implement a configuration loader function/module that reads the </w:t>
      </w:r>
      <w:r>
        <w:rPr>
          <w:rFonts w:eastAsia="Roboto Mono" w:cs="Roboto Mono" w:ascii="Roboto Mono" w:hAnsi="Roboto Mono"/>
          <w:color w:val="188038"/>
        </w:rPr>
        <w:t>.env</w:t>
      </w:r>
      <w:r>
        <w:rPr/>
        <w:t xml:space="preserve"> file and loads its key-value pairs into the application.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Use a library like </w:t>
      </w:r>
      <w:r>
        <w:rPr>
          <w:rFonts w:eastAsia="Roboto Mono" w:cs="Roboto Mono" w:ascii="Roboto Mono" w:hAnsi="Roboto Mono"/>
          <w:color w:val="188038"/>
        </w:rPr>
        <w:t>dotenv</w:t>
      </w:r>
      <w:r>
        <w:rPr/>
        <w:t xml:space="preserve"> for handling the loading of environment variables.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API Token Availability: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Ensure that the API token specified by the </w:t>
      </w:r>
      <w:r>
        <w:rPr>
          <w:rFonts w:eastAsia="Roboto Mono" w:cs="Roboto Mono" w:ascii="Roboto Mono" w:hAnsi="Roboto Mono"/>
          <w:color w:val="188038"/>
        </w:rPr>
        <w:t>TOKEN_API</w:t>
      </w:r>
      <w:r>
        <w:rPr/>
        <w:t xml:space="preserve"> key in the </w:t>
      </w:r>
      <w:r>
        <w:rPr>
          <w:rFonts w:eastAsia="Roboto Mono" w:cs="Roboto Mono" w:ascii="Roboto Mono" w:hAnsi="Roboto Mono"/>
          <w:color w:val="188038"/>
        </w:rPr>
        <w:t>.env</w:t>
      </w:r>
      <w:r>
        <w:rPr/>
        <w:t xml:space="preserve"> file is successfully loaded and available for use within the application.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Integration with Application: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Integrate the configuration loader into the application's initialization process.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Confirm that the API token is accessible in the parts of the application where it is needed, such as services responsible for making API requests.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Error Handling: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Implement appropriate error handling for cases where the </w:t>
      </w:r>
      <w:r>
        <w:rPr>
          <w:rFonts w:eastAsia="Roboto Mono" w:cs="Roboto Mono" w:ascii="Roboto Mono" w:hAnsi="Roboto Mono"/>
          <w:color w:val="188038"/>
        </w:rPr>
        <w:t>.env</w:t>
      </w:r>
      <w:r>
        <w:rPr/>
        <w:t xml:space="preserve"> file is missing or malformed.</w:t>
      </w:r>
    </w:p>
    <w:p>
      <w:pPr>
        <w:pStyle w:val="Normal1"/>
        <w:numPr>
          <w:ilvl w:val="1"/>
          <w:numId w:val="3"/>
        </w:numPr>
        <w:spacing w:lineRule="auto" w:line="240" w:before="0" w:after="240"/>
        <w:ind w:left="1440" w:right="0" w:hanging="360"/>
        <w:rPr/>
      </w:pPr>
      <w:r>
        <w:rPr/>
        <w:t>Ensure that the application fails gracefully and provides meaningful error messages in such scenarios.</w:t>
      </w:r>
    </w:p>
    <w:p>
      <w:pPr>
        <w:pStyle w:val="Heading2"/>
        <w:spacing w:lineRule="auto" w:line="240" w:before="240" w:after="240"/>
        <w:rPr/>
      </w:pPr>
      <w:bookmarkStart w:id="2" w:name="_y4m8rnyrqrly"/>
      <w:bookmarkEnd w:id="2"/>
      <w:r>
        <w:rPr/>
        <w:t>Definition of Done:</w:t>
      </w:r>
    </w:p>
    <w:p>
      <w:pPr>
        <w:pStyle w:val="Normal1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>A configuration loader function/module is implemented.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loader successfully reads the </w:t>
      </w:r>
      <w:r>
        <w:rPr>
          <w:rFonts w:eastAsia="Roboto Mono" w:cs="Roboto Mono" w:ascii="Roboto Mono" w:hAnsi="Roboto Mono"/>
          <w:color w:val="188038"/>
        </w:rPr>
        <w:t>.env</w:t>
      </w:r>
      <w:r>
        <w:rPr/>
        <w:t xml:space="preserve"> file and loads its key-value pairs.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API token specified by the </w:t>
      </w:r>
      <w:r>
        <w:rPr>
          <w:rFonts w:eastAsia="Roboto Mono" w:cs="Roboto Mono" w:ascii="Roboto Mono" w:hAnsi="Roboto Mono"/>
          <w:color w:val="188038"/>
        </w:rPr>
        <w:t>TOKEN_API</w:t>
      </w:r>
      <w:r>
        <w:rPr/>
        <w:t xml:space="preserve"> key is available for use within the application.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The configuration loader is seamlessly integrated into the application's initialization process.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application handles errors related to the absence or malformation of the </w:t>
      </w:r>
      <w:r>
        <w:rPr>
          <w:rFonts w:eastAsia="Roboto Mono" w:cs="Roboto Mono" w:ascii="Roboto Mono" w:hAnsi="Roboto Mono"/>
          <w:color w:val="188038"/>
        </w:rPr>
        <w:t>.env</w:t>
      </w:r>
      <w:r>
        <w:rPr/>
        <w:t xml:space="preserve"> file gracefully, providing meaningful error messages.</w:t>
      </w:r>
    </w:p>
    <w:p>
      <w:pPr>
        <w:pStyle w:val="Normal1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>The code is well-documented, adheres to coding standards, and includes comments where necessary.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1</Pages>
  <Words>290</Words>
  <Characters>1666</Characters>
  <CharactersWithSpaces>1916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2024-01-18T15:35:22Z</dcterms:created>
  <dc:creator/>
  <dc:description/>
  <dc:language>en-US</dc:language>
  <cp:lastModifiedBy/>
  <dcterms:modified xsi:type="dcterms:W3CDTF">2024-01-18T15:35:41Z</dcterms:modified>
  <cp:revision>1</cp:revision>
  <dc:subject/>
  <dc:title/>
</cp:coreProperties>
</file>