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38"/>
        <w:tblW w:w="9425" w:type="dxa"/>
        <w:tblLook w:val="00A0" w:firstRow="1" w:lastRow="0" w:firstColumn="1" w:lastColumn="0" w:noHBand="0" w:noVBand="0"/>
      </w:tblPr>
      <w:tblGrid>
        <w:gridCol w:w="9425"/>
      </w:tblGrid>
      <w:tr w:rsidR="003C1E06" w14:paraId="2B829099" w14:textId="77777777" w:rsidTr="003C1E06">
        <w:trPr>
          <w:trHeight w:val="13908"/>
        </w:trPr>
        <w:tc>
          <w:tcPr>
            <w:tcW w:w="9425" w:type="dxa"/>
          </w:tcPr>
          <w:p w14:paraId="1255C2E3" w14:textId="77777777" w:rsidR="003C1E06" w:rsidRDefault="003C1E06" w:rsidP="003C1E06">
            <w:pPr>
              <w:spacing w:line="276" w:lineRule="auto"/>
              <w:ind w:hanging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МИНИСТЕРСТВО ОБРАЗОВАНИЯ РЕСПУБЛИКИ БЕЛАРУСЬ</w:t>
            </w:r>
          </w:p>
          <w:p w14:paraId="7F222F0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БЕЛОРУССКИЙ ГОСУДАРСТВЕННЫЙ УНИВЕРСИТЕТ</w:t>
            </w:r>
          </w:p>
          <w:p w14:paraId="5D72A14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ФИЛОЛОГИЧЕСКИЙ ФАКУЛЬТЕТ </w:t>
            </w:r>
          </w:p>
          <w:p w14:paraId="11A18E70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Кафедра русской литературы</w:t>
            </w:r>
          </w:p>
          <w:p w14:paraId="7DE22544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7BCA5F3" w14:textId="68B71D5E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  <w:t>СОПОСТАВИТЕЛЬНЫЙ АНАЛИЗ: «ЧАЙКА» А.П. ЧЕХОВА,</w:t>
            </w:r>
          </w:p>
          <w:p w14:paraId="53EE9755" w14:textId="017CA3C3" w:rsidR="003C1E06" w:rsidRP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«ДНЕВНИК ТРИГОРИНА» ТЕННЕССИ УИЛЬЯМСА</w:t>
            </w:r>
          </w:p>
          <w:p w14:paraId="4B374C0B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Курсовая работа</w:t>
            </w:r>
          </w:p>
          <w:p w14:paraId="236D2A00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F0F9F9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0B2933C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2DC72D1B" w14:textId="77777777" w:rsidR="003C1E06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D1A2326" w14:textId="516256BE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Грабовской Алины Витальевны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EC34770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 xml:space="preserve">студентки 2 курса, </w:t>
            </w:r>
          </w:p>
          <w:p w14:paraId="24987D57" w14:textId="77777777" w:rsidR="003C1E06" w:rsidRPr="00027BBA" w:rsidRDefault="003C1E06" w:rsidP="003C1E06">
            <w:pPr>
              <w:spacing w:after="0" w:line="48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специальность «русская филология»</w:t>
            </w:r>
          </w:p>
          <w:p w14:paraId="090D2A95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59273D8A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кандидат филологических наук,</w:t>
            </w:r>
          </w:p>
          <w:p w14:paraId="5170C5CD" w14:textId="1E4B2992" w:rsidR="003C1E06" w:rsidRPr="00027BBA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профессор С.Я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Гончарова-Грабовская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E612E2C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13552FC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BD50E9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D5B970" w14:textId="2009F172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8805A16" w14:textId="2F0CD642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847AC5" w14:textId="67669468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5584680" w14:textId="77777777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437B969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0D706294" w14:textId="5F582869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Минск, 2024</w:t>
            </w:r>
          </w:p>
        </w:tc>
      </w:tr>
    </w:tbl>
    <w:p w14:paraId="7C66D65D" w14:textId="7E4BE19A" w:rsidR="002A1FA1" w:rsidRPr="00877E96" w:rsidRDefault="002A1FA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2934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AA135" w14:textId="1EEE8AE8" w:rsidR="00301EC2" w:rsidRPr="00301EC2" w:rsidRDefault="00301EC2" w:rsidP="00301EC2">
          <w:pPr>
            <w:pStyle w:val="ab"/>
            <w:spacing w:before="0" w:after="36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01EC2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14:paraId="0C6406CD" w14:textId="27016E3C" w:rsidR="00877E96" w:rsidRPr="00877E96" w:rsidRDefault="00301EC2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877E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7E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7E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232035" w:history="1"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ние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_Toc167232035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58E8E" w14:textId="062FBD5E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6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«Чайка» Антона Павловича Ч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ехова.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_Toc167232036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AE49B" w14:textId="55785DBD" w:rsidR="00877E96" w:rsidRPr="00877E96" w:rsidRDefault="00877E96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7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Ж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анр пьесы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_Toc167232037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0F46F" w14:textId="24CD131D" w:rsidR="00877E96" w:rsidRPr="00877E96" w:rsidRDefault="00877E96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8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Х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удожественная структура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_Toc167232038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E3657" w14:textId="28BF0C01" w:rsidR="00877E96" w:rsidRPr="00877E96" w:rsidRDefault="00877E96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9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роблематика пьесы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_Toc167232039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796A5" w14:textId="45F7FEF9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0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 «Дневник Тригорина» Теннесси Н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ильямс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_Toc167232040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B3F7E" w14:textId="06EDF45C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1" w:history="1">
            <w:r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Глава 3 «Чайка» А.П. Чехова и «Д</w:t>
            </w:r>
            <w:r w:rsidRPr="00877E96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невник</w:t>
            </w:r>
            <w:r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Тригорина» Таннесси Уильямса: с</w:t>
            </w:r>
            <w:r w:rsidRPr="00877E96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опоставительный анализ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_Toc167232041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F6884" w14:textId="7958ECB5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2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аключение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_Toc167232042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95C15" w14:textId="65E65AD5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3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_Toc167232043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96860" w14:textId="44870F55" w:rsidR="00301EC2" w:rsidRDefault="00301EC2" w:rsidP="00877E96">
          <w:pPr>
            <w:spacing w:after="0" w:line="360" w:lineRule="exact"/>
            <w:rPr>
              <w:b/>
              <w:bCs/>
              <w:lang w:val="ru-RU"/>
            </w:rPr>
          </w:pPr>
          <w:r w:rsidRPr="00877E96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79156A69" w14:textId="71457369" w:rsidR="003C1E06" w:rsidRDefault="003C1E06" w:rsidP="00301EC2">
      <w:pPr>
        <w:spacing w:after="0" w:line="360" w:lineRule="exact"/>
      </w:pPr>
      <w:r>
        <w:br w:type="page"/>
      </w:r>
    </w:p>
    <w:p w14:paraId="7E8DACEC" w14:textId="0EDAE94B" w:rsidR="007B6D50" w:rsidRPr="00AD0F59" w:rsidRDefault="002332CB" w:rsidP="00AD0F59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0" w:name="_Toc167232035"/>
      <w:r w:rsidRPr="00AD0F59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7F52FAAD" w14:textId="08135981" w:rsidR="00C937AA" w:rsidRPr="00301EC2" w:rsidRDefault="002A1FA1" w:rsidP="00C937AA">
      <w:pPr>
        <w:pStyle w:val="Normal-Web-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D46C47">
        <w:rPr>
          <w:rStyle w:val="DefaultParagraphFont"/>
          <w:color w:val="000000"/>
          <w:sz w:val="28"/>
          <w:szCs w:val="28"/>
        </w:rPr>
        <w:t xml:space="preserve">Тема </w:t>
      </w:r>
      <w:r>
        <w:rPr>
          <w:rStyle w:val="DefaultParagraphFont"/>
          <w:color w:val="000000"/>
          <w:sz w:val="28"/>
          <w:szCs w:val="28"/>
          <w:lang w:val="ru-RU"/>
        </w:rPr>
        <w:t>моего исследования</w:t>
      </w:r>
      <w:r w:rsidRPr="00D46C47">
        <w:rPr>
          <w:rStyle w:val="DefaultParagraphFont"/>
          <w:color w:val="000000"/>
          <w:sz w:val="28"/>
          <w:szCs w:val="28"/>
        </w:rPr>
        <w:t xml:space="preserve"> «А.П. Чехов и Т. Уильямс («Чайка» и «Дневник Тригорина»)</w:t>
      </w:r>
      <w:r>
        <w:rPr>
          <w:rStyle w:val="DefaultParagraphFont"/>
          <w:color w:val="000000"/>
          <w:sz w:val="28"/>
          <w:szCs w:val="28"/>
          <w:lang w:val="ru-RU"/>
        </w:rPr>
        <w:t>: сопоставительный ан</w:t>
      </w:r>
      <w:r w:rsidR="00927355">
        <w:rPr>
          <w:rStyle w:val="DefaultParagraphFont"/>
          <w:color w:val="000000"/>
          <w:sz w:val="28"/>
          <w:szCs w:val="28"/>
          <w:lang w:val="ru-RU"/>
        </w:rPr>
        <w:t>а</w:t>
      </w:r>
      <w:r w:rsidR="00C937AA">
        <w:rPr>
          <w:rStyle w:val="DefaultParagraphFont"/>
          <w:color w:val="000000"/>
          <w:sz w:val="28"/>
          <w:szCs w:val="28"/>
          <w:lang w:val="ru-RU"/>
        </w:rPr>
        <w:t>ли</w:t>
      </w:r>
      <w:r>
        <w:rPr>
          <w:rStyle w:val="DefaultParagraphFont"/>
          <w:color w:val="000000"/>
          <w:sz w:val="28"/>
          <w:szCs w:val="28"/>
          <w:lang w:val="ru-RU"/>
        </w:rPr>
        <w:t>з»</w:t>
      </w:r>
      <w:r w:rsidRPr="00D46C47">
        <w:rPr>
          <w:rStyle w:val="DefaultParagraphFont"/>
          <w:color w:val="000000"/>
          <w:sz w:val="28"/>
          <w:szCs w:val="28"/>
        </w:rPr>
        <w:t xml:space="preserve"> представляет научный интерес,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потому что</w:t>
      </w:r>
      <w:r w:rsidRPr="00D46C47">
        <w:rPr>
          <w:rStyle w:val="DefaultParagraphFont"/>
          <w:color w:val="000000"/>
          <w:sz w:val="28"/>
          <w:szCs w:val="28"/>
        </w:rPr>
        <w:t xml:space="preserve">, временами, взаимное заимствование и общее взаимодействие </w:t>
      </w:r>
      <w:r w:rsidR="00927355">
        <w:rPr>
          <w:rStyle w:val="DefaultParagraphFont"/>
          <w:color w:val="000000"/>
          <w:sz w:val="28"/>
          <w:szCs w:val="28"/>
          <w:lang w:val="ru-RU"/>
        </w:rPr>
        <w:t>создаёт</w:t>
      </w:r>
      <w:r w:rsidRPr="00D46C47">
        <w:rPr>
          <w:rStyle w:val="DefaultParagraphFont"/>
          <w:color w:val="000000"/>
          <w:sz w:val="28"/>
          <w:szCs w:val="28"/>
        </w:rPr>
        <w:t xml:space="preserve"> почву для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культурного обмена: возможность провести психоанализ того или иного этноса, выявить межрасовые различия и схожест</w:t>
      </w:r>
      <w:r w:rsidR="00A143FC">
        <w:rPr>
          <w:rStyle w:val="DefaultParagraphFont"/>
          <w:color w:val="000000"/>
          <w:sz w:val="28"/>
          <w:szCs w:val="28"/>
          <w:lang w:val="ru-RU"/>
        </w:rPr>
        <w:t>и</w:t>
      </w:r>
      <w:r w:rsidR="00927355">
        <w:rPr>
          <w:rStyle w:val="DefaultParagraphFont"/>
          <w:color w:val="000000"/>
          <w:sz w:val="28"/>
          <w:szCs w:val="28"/>
          <w:lang w:val="ru-RU"/>
        </w:rPr>
        <w:t>.</w:t>
      </w:r>
      <w:r w:rsidRPr="00D46C47">
        <w:rPr>
          <w:rStyle w:val="DefaultParagraphFont"/>
          <w:color w:val="000000"/>
          <w:sz w:val="28"/>
          <w:szCs w:val="28"/>
          <w:lang w:val="ru-RU"/>
        </w:rPr>
        <w:t xml:space="preserve"> Интересно взглянуть, как зарубежный писатель перекроил русскую пьесу.</w:t>
      </w:r>
      <w:r w:rsidRPr="00D46C47">
        <w:rPr>
          <w:rStyle w:val="DefaultParagraphFont"/>
          <w:color w:val="000000"/>
          <w:sz w:val="28"/>
          <w:szCs w:val="28"/>
        </w:rPr>
        <w:t xml:space="preserve"> На рассмотрении пьеса «Чайка» А.П. Чехова и её американская интерпретация Теннесси Уильямса «Дневник Тригорина». </w:t>
      </w:r>
      <w:r w:rsidR="00927355">
        <w:rPr>
          <w:rStyle w:val="DefaultParagraphFont"/>
          <w:color w:val="000000"/>
          <w:sz w:val="28"/>
          <w:szCs w:val="28"/>
        </w:rPr>
        <w:t>Сравнительный анализ этих пьес исследован недостаточно глубоко по той причине, что «</w:t>
      </w:r>
      <w:r w:rsidR="00A143FC">
        <w:rPr>
          <w:rStyle w:val="DefaultParagraphFont"/>
          <w:color w:val="000000"/>
          <w:sz w:val="28"/>
          <w:szCs w:val="28"/>
          <w:lang w:val="ru-RU"/>
        </w:rPr>
        <w:t>Дневник Тригорина</w:t>
      </w:r>
      <w:r w:rsidR="00927355">
        <w:rPr>
          <w:rStyle w:val="DefaultParagraphFont"/>
          <w:color w:val="000000"/>
          <w:sz w:val="28"/>
          <w:szCs w:val="28"/>
        </w:rPr>
        <w:t xml:space="preserve">» долго не </w:t>
      </w:r>
      <w:r w:rsidR="00A143FC">
        <w:rPr>
          <w:rStyle w:val="DefaultParagraphFont"/>
          <w:color w:val="000000"/>
          <w:sz w:val="28"/>
          <w:szCs w:val="28"/>
          <w:lang w:val="ru-RU"/>
        </w:rPr>
        <w:t>переводился</w:t>
      </w:r>
      <w:r w:rsidR="00927355">
        <w:rPr>
          <w:rStyle w:val="DefaultParagraphFont"/>
          <w:color w:val="000000"/>
          <w:sz w:val="28"/>
          <w:szCs w:val="28"/>
        </w:rPr>
        <w:t xml:space="preserve"> на русский</w:t>
      </w:r>
      <w:r w:rsidR="00A143FC">
        <w:rPr>
          <w:rStyle w:val="DefaultParagraphFont"/>
          <w:color w:val="000000"/>
          <w:sz w:val="28"/>
          <w:szCs w:val="28"/>
          <w:lang w:val="ru-RU"/>
        </w:rPr>
        <w:t xml:space="preserve"> язык</w:t>
      </w:r>
      <w:r w:rsidR="00927355">
        <w:rPr>
          <w:rStyle w:val="DefaultParagraphFont"/>
          <w:color w:val="000000"/>
          <w:sz w:val="28"/>
          <w:szCs w:val="28"/>
        </w:rPr>
        <w:t>. Критика сравнивала эти пьесы, ссылаясь больше на театральные постановки, не затрагивая спе</w:t>
      </w:r>
      <w:r w:rsidR="00BF3B0E">
        <w:rPr>
          <w:rStyle w:val="DefaultParagraphFont"/>
          <w:color w:val="000000"/>
          <w:sz w:val="28"/>
          <w:szCs w:val="28"/>
        </w:rPr>
        <w:t xml:space="preserve">цифики жанра, аспектов поэтики. </w:t>
      </w:r>
      <w:r w:rsidR="00927355">
        <w:rPr>
          <w:rStyle w:val="DefaultParagraphFont"/>
          <w:color w:val="000000"/>
          <w:sz w:val="28"/>
          <w:szCs w:val="28"/>
        </w:rPr>
        <w:t>Среди исследователей: Белла Верникова «Другой мир и блокнот Тригорина», Захари Росс «Открытие ‘Записок Тригорина’: адаптация ‘Чайки’ Чехова», Н.В. Крылова «Теннеси Уил</w:t>
      </w:r>
      <w:r w:rsidR="00C937AA">
        <w:rPr>
          <w:rStyle w:val="DefaultParagraphFont"/>
          <w:color w:val="000000"/>
          <w:sz w:val="28"/>
          <w:szCs w:val="28"/>
        </w:rPr>
        <w:t>ьямс: ‘очарование побежденных’»</w:t>
      </w:r>
      <w:r w:rsidR="00301EC2">
        <w:rPr>
          <w:rStyle w:val="DefaultParagraphFont"/>
          <w:color w:val="000000"/>
          <w:sz w:val="28"/>
          <w:szCs w:val="28"/>
          <w:lang w:val="ru-RU"/>
        </w:rPr>
        <w:t>.</w:t>
      </w:r>
    </w:p>
    <w:p w14:paraId="6666C979" w14:textId="37DB9E41" w:rsidR="003C2290" w:rsidRPr="00A143FC" w:rsidRDefault="003C2290" w:rsidP="00C937AA">
      <w:pPr>
        <w:pStyle w:val="Normal-Web-"/>
        <w:spacing w:line="360" w:lineRule="exact"/>
        <w:ind w:firstLine="709"/>
        <w:jc w:val="both"/>
        <w:rPr>
          <w:color w:val="000000"/>
          <w:sz w:val="28"/>
          <w:szCs w:val="28"/>
        </w:rPr>
      </w:pPr>
      <w:r w:rsidRPr="00D46C47">
        <w:rPr>
          <w:sz w:val="28"/>
          <w:szCs w:val="28"/>
          <w:lang w:val="ru-RU"/>
        </w:rPr>
        <w:t xml:space="preserve">Пьеса – это литературное произведение, созданное для театрального представления. Она </w:t>
      </w:r>
      <w:r w:rsidR="0022676F" w:rsidRPr="00D46C47">
        <w:rPr>
          <w:sz w:val="28"/>
          <w:szCs w:val="28"/>
          <w:lang w:val="ru-RU"/>
        </w:rPr>
        <w:t>подразумевает</w:t>
      </w:r>
      <w:r w:rsidRPr="00D46C47">
        <w:rPr>
          <w:sz w:val="28"/>
          <w:szCs w:val="28"/>
          <w:lang w:val="ru-RU"/>
        </w:rPr>
        <w:t xml:space="preserve"> собой драматический текст, который предназначен для постановки на сцене и включает диалоги между персонажами, описание действий и инструкции для актеров.</w:t>
      </w:r>
    </w:p>
    <w:p w14:paraId="429A7772" w14:textId="5AE862EA" w:rsidR="005E7FB8" w:rsidRPr="00D46C47" w:rsidRDefault="003C22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Пьесы могут быть написаны в различных жанрах, включая комедию, трагедию, драму</w:t>
      </w:r>
      <w:r w:rsidR="005F103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Они часто представляют собой творческое выражение автора и могут отражать широкий спектр тематик, идей и эмоций.</w:t>
      </w:r>
    </w:p>
    <w:p w14:paraId="36D63AF3" w14:textId="7C3084A4" w:rsidR="005F1036" w:rsidRPr="00D46C47" w:rsidRDefault="005F103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числе известных, мировых драматургов можно встретить следующие имена: Уильям Шекспир,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Жан-Батист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Поклен (псевдоним – Мольер)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Жан-Поль Сартр,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Генрик Ибсен,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Джордж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Бернард Шоу,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Сэмюэл Беккет, Антон Павлович Чехов,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Томас Ланир Уильямс III (псевдоним –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Луиджи Пиранделло и другие. Примечательно, что каждый из перечисленных, так или иначе, имел честь быть вдохновителем своих современников и последователей. Бывали случаи, когда тот или иной писатель мог до такой степени восхититься своим предшественником, идолом, кумиром, что на свет появлялись переводы, пьесы «по мотивам» и целые адаптации. 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Один из примеров – Теннесси Уильямс с его пьесой «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Trigorin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» (в русском варианте: «Дневник Тригорина», «Записная книжка Тригорина», «Блокнот Тригорина»), что является прямой американской адаптацией пьесы «Чайка», авт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>орства Антона Павловича Чехова.</w:t>
      </w:r>
    </w:p>
    <w:p w14:paraId="18DBCDD2" w14:textId="49EB4BD5" w:rsidR="00B70132" w:rsidRPr="00D46C47" w:rsidRDefault="00B7013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 Антона Павловича стала не только собственной революцией, но и революцией для всего литературного сообщества в то время. Хоть пьеса сыскала и разного рода критику: люди хвалили, ненавидели, не понимали, – она всё равно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 xml:space="preserve"> возымела успех по всему свету.</w:t>
      </w:r>
    </w:p>
    <w:p w14:paraId="40AE3AF1" w14:textId="47F1A0CA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В 1895 году Чехов приступил к работе над пьесой "Чайка" в Мелихове. Сам писатель называл это место "мелиховским флигелем". Во время своего пребывания там, Чехов проявил все аспекты своего таланта: помимо занятий литературой, он занимался лечением людей и строительством школ. В осенние месяцы 1895 года именно в этом флигеле Чехов активно работал над пьесой "Чайка".</w:t>
      </w:r>
    </w:p>
    <w:p w14:paraId="16B24D74" w14:textId="3163E759" w:rsidR="005B169D" w:rsidRPr="00856B3E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справедливо считается наиболее автобиографической пьесой Чехова по сравнению с его другими произведениями. В ней можно уловить эхо мыслей и взглядов Чехова на искусство, борьбу с повседневностью, поиски новых форм, творческие муки и ответственность таланта перед требованиями жизни. Интересным является наблюдение английского драматурга Д. Пристли, который отметил, что Чехов "разделил свою собственную личность между тремя персонажами: Тригориным, известным писателем, чья слава приелась и ему самому, и его герою; Треплевым, борющимся, подобно Чехову, за новые формы выражения в литературе; и доктором Дорном - врачом (как и сам Чехов), симпатизирующим ст</w:t>
      </w:r>
      <w:r w:rsidR="007F0288">
        <w:rPr>
          <w:rFonts w:ascii="Times New Roman" w:hAnsi="Times New Roman" w:cs="Times New Roman"/>
          <w:sz w:val="28"/>
          <w:szCs w:val="28"/>
          <w:lang w:val="ru-RU"/>
        </w:rPr>
        <w:t>ремлен</w:t>
      </w:r>
      <w:r w:rsidR="004A5CF1">
        <w:rPr>
          <w:rFonts w:ascii="Times New Roman" w:hAnsi="Times New Roman" w:cs="Times New Roman"/>
          <w:sz w:val="28"/>
          <w:szCs w:val="28"/>
          <w:lang w:val="ru-RU"/>
        </w:rPr>
        <w:t>иям Треплева".</w:t>
      </w:r>
      <w:r w:rsidR="00856B3E" w:rsidRPr="00856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</w:p>
    <w:p w14:paraId="25881B95" w14:textId="4C81C9D0" w:rsidR="00705608" w:rsidRPr="007F0288" w:rsidRDefault="00705608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Первая публикация пьесы состоялась в журнале «Русская мысль», а свой сценический дебют получила 17 октября 1886 года на сцене Александринского театра города Санкт-Петербург.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Предвкушённые з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рители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сильно разочаровались, увидев на сцене «дачников»</w:t>
      </w:r>
      <w:r w:rsidR="00285F04" w:rsidRPr="007F02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восприняли пьесу как сборник случайных анекдотов, над которыми они </w:t>
      </w:r>
      <w:r w:rsidR="007F5B9B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вдоволь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посмеялись во время представления.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В свою очередь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43FC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Антон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Чехов после этого зарёкся писать что-либо для театральной сцены.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Читау Мария Михайловна объясняет провал премьеры в своих мемуарах так: </w:t>
      </w:r>
      <w:bookmarkStart w:id="2" w:name="_Hlk165030079"/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«Перед поднятием занавеса за кулисами поползли неизвестно откуда взявшиеся слухи, что молодёжь ошикает пьесу. Тогда все толковали, что Антон Павлович не угождает ей своей аполитичностью и дружбой с Сувориным. На настроение большинства артистов этот вздорный, быть может, слух тоже</w:t>
      </w:r>
      <w:r w:rsidR="004A5CF1">
        <w:rPr>
          <w:rFonts w:ascii="Times New Roman" w:hAnsi="Times New Roman" w:cs="Times New Roman"/>
          <w:sz w:val="28"/>
          <w:szCs w:val="28"/>
          <w:lang w:val="ru-RU"/>
        </w:rPr>
        <w:t xml:space="preserve"> оказал известное давление: что-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де можно поделать, когда пьеса заранее обречена на гибель»</w:t>
      </w:r>
      <w:r w:rsidR="00AD0F59" w:rsidRPr="00AD0F59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8E71E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D0F59" w:rsidRPr="00AD0F5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83C95A" w14:textId="6BD9D06A" w:rsidR="00724F5A" w:rsidRPr="00D46C47" w:rsidRDefault="00724F5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Однако уже через два года на сцене МХАТа «Чайка» официально стала 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настоящим триумфом.</w:t>
      </w:r>
    </w:p>
    <w:p w14:paraId="5784CB33" w14:textId="3FF482DC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Пьеса, как и её история создания, всегда привлекала режиссёров, драматургов и иных прозаиков, поэтов. Поэтому было неудивительно через век обнаружить настоящую интерпретацию и адаптацию от американского классика Теннесси Уильямса в недрах своих архивов.</w:t>
      </w:r>
    </w:p>
    <w:bookmarkEnd w:id="2"/>
    <w:p w14:paraId="34C08569" w14:textId="144D654F" w:rsidR="008E72D2" w:rsidRPr="00D46C47" w:rsidRDefault="00285F0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</w:t>
      </w:r>
      <w:r w:rsidR="008E72D2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 познакомился с творчеством Антона Павловича Чехова в своей юности; тогда ему было 24 года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а сам он работал на фабрике по производству обуви. У американского драматурга случился нервный срыв, вследствие чего он был вынужден уехать на восстановление к своему дедушке, в доме которого, на чердаке, и были обнаружены произведения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великого русского прозаика и драматурга. В «Мемуарах» Уильямс напишет: «Тем летом я полюбил Антона Чехова, по крайней мере, его рассказы. Они открыли для меня мир чувствительной и отзывчивой литературы, что было мне очень близко в то вре</w:t>
      </w:r>
      <w:r w:rsidR="008E71E2">
        <w:rPr>
          <w:rFonts w:ascii="Times New Roman" w:hAnsi="Times New Roman" w:cs="Times New Roman"/>
          <w:sz w:val="28"/>
          <w:szCs w:val="28"/>
          <w:lang w:val="ru-RU"/>
        </w:rPr>
        <w:t>мя»</w:t>
      </w:r>
      <w:r w:rsidR="008E71E2" w:rsidRPr="008E71E2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E7525D" w:rsidRPr="00E752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C02F4">
        <w:rPr>
          <w:rFonts w:ascii="Times New Roman" w:hAnsi="Times New Roman" w:cs="Times New Roman"/>
          <w:sz w:val="28"/>
          <w:szCs w:val="28"/>
          <w:lang w:val="ru-RU"/>
        </w:rPr>
        <w:t>с. 22</w:t>
      </w:r>
      <w:r w:rsidR="008E71E2" w:rsidRPr="008E71E2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>В будущем Теннесси проводит параллели с собой и Антоном Чеховым, читает всё больше и больше его произведений и, как итог, признаётся, что хочет перевести хотя бы одну пьесу.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на данном этапе встречаются расхождения: некоторые считают, что пьесу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«Чайка» 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>Уильямс не переводил, а переписывал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её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по образцу перевода Энни Данниганс 1960 года, некоторые, напротив, утверждают, что пьеса была полностью переведена и переписана Теннесси.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98E7BD" w14:textId="4165B620" w:rsidR="007F5B9B" w:rsidRPr="00D46C47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Уильямс продолжал работать над пьесой «Дневник Тригорина» до самого конца своей жизни, полной страстей и эмоций. Уильямс не изменил сюжет и персонажей комедии, но он "дописал" Чехова, добавил себя, переосмыслил акценты и создал драму о сложных и мучительных взаимоотношениях между персонажами, основанных на чувственности, сексуальном влечении и недовольстве. Пьесу «Дневник Тригорина» обнаружили в его архивах, и постановка была, очевидно, посмертной.</w:t>
      </w:r>
    </w:p>
    <w:p w14:paraId="3FC5D651" w14:textId="1B7B0A70" w:rsidR="007F5B9B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Мария Сэн-Жюст, его русская подруга, запретила постановку, и только после её смерти пьеса увидела свет. Постановка состоялась в октябре 1996 года в </w:t>
      </w:r>
      <w:r w:rsidR="00A143FC">
        <w:rPr>
          <w:rFonts w:ascii="Times New Roman" w:hAnsi="Times New Roman" w:cs="Times New Roman"/>
          <w:sz w:val="28"/>
          <w:szCs w:val="28"/>
          <w:lang w:val="ru-RU"/>
        </w:rPr>
        <w:t xml:space="preserve">театре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Цинциннати Плейхаус (Канада), который приурочил данное событие к столетию со дня премьеры «Чайки» А. П. Чехова, именно так, как и задумывал сам Теннесси Уильямс.</w:t>
      </w:r>
    </w:p>
    <w:p w14:paraId="520A80D9" w14:textId="313CDACF" w:rsidR="00A143FC" w:rsidRP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Материал исследования – </w:t>
      </w:r>
      <w:r>
        <w:rPr>
          <w:rFonts w:ascii="Times New Roman" w:hAnsi="Times New Roman" w:cs="Times New Roman"/>
          <w:sz w:val="28"/>
          <w:szCs w:val="28"/>
          <w:lang w:val="ru-RU"/>
        </w:rPr>
        <w:t>пьеса «Чайка» А.П. Чехова, «Дневник Тригориа» Теннесси Уильямса.</w:t>
      </w:r>
    </w:p>
    <w:p w14:paraId="4BA480F0" w14:textId="2E76B61C" w:rsidR="00A143FC" w:rsidRPr="003C1E06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исследования: </w:t>
      </w:r>
      <w:r w:rsidR="003C1E06">
        <w:rPr>
          <w:rFonts w:ascii="Times New Roman" w:hAnsi="Times New Roman" w:cs="Times New Roman"/>
          <w:sz w:val="28"/>
          <w:szCs w:val="28"/>
          <w:lang w:val="ru-RU"/>
        </w:rPr>
        <w:t>сделать анализ двух пьес, выявить общее и различное.</w:t>
      </w:r>
    </w:p>
    <w:p w14:paraId="09075B3D" w14:textId="1B352239" w:rsid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Задачи: </w:t>
      </w:r>
    </w:p>
    <w:p w14:paraId="7C386CB7" w14:textId="354BD402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Изучить критическую литературу;</w:t>
      </w:r>
    </w:p>
    <w:p w14:paraId="391131D6" w14:textId="5C43F62E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Провести анализ пьес;</w:t>
      </w:r>
    </w:p>
    <w:p w14:paraId="7DF15402" w14:textId="516DFB4B" w:rsidR="00A143FC" w:rsidRPr="007F0288" w:rsidRDefault="003C1E06" w:rsidP="007F0288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Сопоставить пьесы меж собой.</w:t>
      </w:r>
    </w:p>
    <w:p w14:paraId="7179AEFD" w14:textId="78239B3D" w:rsidR="007F5B9B" w:rsidRPr="00A143FC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683D9EEA" w14:textId="1D5FFC53" w:rsidR="007F5B9B" w:rsidRPr="00BC02F4" w:rsidRDefault="007F5B9B" w:rsidP="00BC02F4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3" w:name="_Toc167232036"/>
      <w:r w:rsidRPr="00BC02F4">
        <w:rPr>
          <w:rFonts w:ascii="Times New Roman" w:hAnsi="Times New Roman" w:cs="Times New Roman"/>
          <w:b/>
          <w:color w:val="auto"/>
        </w:rPr>
        <w:lastRenderedPageBreak/>
        <w:t>ГЛАВА 1.</w:t>
      </w:r>
      <w:r w:rsidR="007F0288" w:rsidRPr="00BC02F4">
        <w:rPr>
          <w:rFonts w:ascii="Times New Roman" w:hAnsi="Times New Roman" w:cs="Times New Roman"/>
          <w:b/>
          <w:color w:val="auto"/>
        </w:rPr>
        <w:br/>
      </w:r>
      <w:r w:rsidRPr="00BC02F4">
        <w:rPr>
          <w:rFonts w:ascii="Times New Roman" w:hAnsi="Times New Roman" w:cs="Times New Roman"/>
          <w:b/>
          <w:color w:val="auto"/>
        </w:rPr>
        <w:t>«ЧАЙКА» АНТОНА ПАВЛОВИЧА ЧЕХОВА.</w:t>
      </w:r>
      <w:bookmarkEnd w:id="3"/>
    </w:p>
    <w:p w14:paraId="33C6C3A4" w14:textId="49C17912" w:rsidR="008E72D2" w:rsidRPr="00D46C47" w:rsidRDefault="0021097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Пьесу «Чайка» недаром считают самой мифическ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загадочн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ым текстом, сравни Шекспировским произведениям. После такой провокационной публикации театр разделился на «до» и «после», а ФИО Антон Павлович Чехов стало нарицательным – метафорично, конечно. </w:t>
      </w:r>
      <w:r w:rsidR="00A4376E" w:rsidRPr="00D46C47">
        <w:rPr>
          <w:rFonts w:ascii="Times New Roman" w:hAnsi="Times New Roman" w:cs="Times New Roman"/>
          <w:sz w:val="28"/>
          <w:szCs w:val="28"/>
          <w:lang w:val="ru-RU"/>
        </w:rPr>
        <w:t>Хотя первоначально, как писалось в ведении, текст был недооценен и непонят от слова совсем; ныне же театр МХАТ существует благодаря данному произведению: чайка – его символ, а пьесы получили истинное перерождение.</w:t>
      </w:r>
    </w:p>
    <w:p w14:paraId="1E4E856D" w14:textId="51B7FE61" w:rsidR="00A4376E" w:rsidRPr="00D46C47" w:rsidRDefault="00A4376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проложил дорогу новой эре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. Под влиянием Чехова писали Эрнест Хемингуэй, Эжен Даби, Хервуд Андерсен, Джозеф Хеллер, Петер Хандке, Иржи Марек и др.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Чего стоят произведения Томаса Манна, который часто упоминал Чехова как своего вдохновителя, или того же Теннесси Уильямса, Томма Стопарда, Томаса Килроя – последние трое настолько вдохновились, что решили адаптировать текст на американскую, английскую и ирландскую публику.</w:t>
      </w:r>
    </w:p>
    <w:p w14:paraId="21B5DD51" w14:textId="1822C11E" w:rsidR="003758B6" w:rsidRPr="00D46C47" w:rsidRDefault="003758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Чехов был, есть и будет постоянным неиссякаемым источник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ом для анализа, идей и приёмов.</w:t>
      </w:r>
    </w:p>
    <w:p w14:paraId="46FF2CBF" w14:textId="5649AC3E" w:rsidR="003758B6" w:rsidRPr="00D46C47" w:rsidRDefault="003758B6" w:rsidP="00BC02F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нашего анализа – пьеса «Чайка».</w:t>
      </w:r>
    </w:p>
    <w:p w14:paraId="1C6C21EF" w14:textId="16109258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4" w:name="_Toc167232037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1.1 Жанр пьесы</w:t>
      </w:r>
      <w:bookmarkEnd w:id="4"/>
    </w:p>
    <w:p w14:paraId="42CE0149" w14:textId="2755AA1F" w:rsidR="008403C2" w:rsidRPr="00D46C47" w:rsidRDefault="00FE15D4" w:rsidP="00BC02F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действительности,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изучая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жанр произведения и опира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ясь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на слова самого Антона Чехова,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любой читатель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видит перед собой комедию.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почему именно её? 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Таким вопросом задаются многие, так как прочитанное вызывает отнюдь не смех, а настоящую тревогу</w:t>
      </w:r>
      <w:r w:rsidR="008403C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от нагнетающего напряжения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F522D7" w14:textId="787255EB" w:rsidR="00D64858" w:rsidRDefault="00FE15D4" w:rsidP="00D6485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Комедия 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>– произведение, конфликт которого разрешён; в трагедии конфликт не разрешается, а остаётся витать в воздухе даже при гибели героя. «Чайку» можно назвать трагикомедией, потому что внутренний конфликт Константина приходит к концу из-за самоубийства, остальные герои остаются со своими проблемами жить дальше. Сложно предполагать, что могло бы быть в продолжении пьесы, так как финал полностью открытый.</w:t>
      </w:r>
      <w:r w:rsidR="00D64858">
        <w:rPr>
          <w:rFonts w:ascii="Times New Roman" w:hAnsi="Times New Roman" w:cs="Times New Roman"/>
          <w:sz w:val="28"/>
          <w:szCs w:val="28"/>
          <w:lang w:val="ru-RU"/>
        </w:rPr>
        <w:t xml:space="preserve"> Это и цепляет литературоведов. Однако принято считать: Антон Павлович Чехов придерживался мнения «Мир – это театр, а люди в нём актёры». Потому и комедия: забавно наблюдать над актёрами, над их беспомощными персонажами.</w:t>
      </w:r>
    </w:p>
    <w:p w14:paraId="55570D8F" w14:textId="4DD66C6D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5" w:name="_Toc167232038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1.2 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Х</w:t>
      </w:r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удожественная структура</w:t>
      </w:r>
      <w:bookmarkEnd w:id="5"/>
    </w:p>
    <w:p w14:paraId="50D85568" w14:textId="6EC0AF3B" w:rsidR="008403C2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рассматривать художественную структуру пьесы можно заметить, что она сделана по определённому канону, но с интересной сюжетной композицией. Не сказать, что Антон Павлович сделал открытие, уместив всё в лаконичные 4 действия</w:t>
      </w:r>
      <w:r w:rsidR="003B64E1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так как до него это делал, к примеру Александр Сергеевич Грибоедов в «Горе от ума», – но что его точно отличает, так это отсутствие явлени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й. Это присуще его всем пьесам.</w:t>
      </w:r>
    </w:p>
    <w:p w14:paraId="1AA6B9DD" w14:textId="1034D707" w:rsidR="003758B6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Первое действие – экспозиция (ввод в происходящие события); второе – завязка (зарождение конфликта); третье – кульминация (пик напряжения и чего-то переломного) и четвёртое – развязка (разрешение конфликта).</w:t>
      </w:r>
    </w:p>
    <w:p w14:paraId="46A997F9" w14:textId="4BF440F9" w:rsidR="00877E3E" w:rsidRPr="00D46C47" w:rsidRDefault="00A75D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то же самое и в «Чайке».</w:t>
      </w:r>
    </w:p>
    <w:p w14:paraId="2A2EDE92" w14:textId="21B5984A" w:rsidR="00C77271" w:rsidRPr="00D46C47" w:rsidRDefault="00D64858" w:rsidP="001059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Экспозиц</w:t>
      </w:r>
      <w:r w:rsidR="001059DE">
        <w:rPr>
          <w:rFonts w:ascii="Times New Roman" w:hAnsi="Times New Roman" w:cs="Times New Roman"/>
          <w:sz w:val="28"/>
          <w:szCs w:val="28"/>
          <w:lang w:val="ru-RU"/>
        </w:rPr>
        <w:t>ию и завязку делят меж собой первое и второе действие; также второе берёт на себя развитие конфликта. Кульминация происходит в третьем, а предполагаемая развязка – в четвёртом.</w:t>
      </w:r>
    </w:p>
    <w:p w14:paraId="76F5F067" w14:textId="286C84CF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6" w:name="_Toc167232039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1.3 Проблематика пьесы</w:t>
      </w:r>
      <w:bookmarkEnd w:id="6"/>
    </w:p>
    <w:p w14:paraId="53C3B6B2" w14:textId="792AB886" w:rsidR="00E646B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Пьеса "Чайка" исследует темы идеализма, искусства, любви и разочарования, а также проблемы человеческой коммуникации и невозможности достижения счастья.</w:t>
      </w:r>
    </w:p>
    <w:p w14:paraId="37428050" w14:textId="599E071F" w:rsidR="00D939A9" w:rsidRPr="00D46C47" w:rsidRDefault="00D939A9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События разворачиваются в имении Сорина; отчасти это место проклятое, поскольку все самые гнусные и душераздирающие моменты в жизн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героев происходят именно здесь.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Здесь закладывается основа конфликта, здесь же он разворачивается и здесь же 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разрешается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. Когда персонажи уезжали из имения, повествования не велось.</w:t>
      </w:r>
    </w:p>
    <w:p w14:paraId="09E23968" w14:textId="19B59E95" w:rsidR="00640B05" w:rsidRPr="00D46C47" w:rsidRDefault="00FB318E" w:rsidP="00052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>дной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из ключевых тем пьесы является противопоставление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философи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идеализма и </w:t>
      </w:r>
      <w:r w:rsidR="00E646B1" w:rsidRPr="00D46C47">
        <w:rPr>
          <w:rFonts w:ascii="Times New Roman" w:hAnsi="Times New Roman" w:cs="Times New Roman"/>
          <w:sz w:val="28"/>
          <w:szCs w:val="28"/>
        </w:rPr>
        <w:t>реальности. Константин, мечтающий стать писателем, создает инновационную пьесу, отражающую его идеалистические взгляды на искусство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. В строках его текста можно найти описание глубокого одиночества, отчаяния, выражаемого тщетной ситуацией окружающего мира – в данном случае мира лирической героини, кою играет Заречная.</w:t>
      </w:r>
    </w:p>
    <w:p w14:paraId="174316B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Люди, львы, орлы и куропатки, рогатые олени, гуси, пауки, молчаливые рыбы, обитавшие в воде, морские звезды и те, которых нельзя было видеть глазом,— словом, все жизни, все жизни, все жизни, свершив печальный круг, угасли... Уже тысячи веков, как земля не носит на себе ни одного живого существа, и эта бедная луна напрасно зажигает свой фонарь. На лугу уже не просыпаются с криком журавли, и майских жуков не бывает слышно в липовых рощах. Холодно, холодно, холодно. Пусто, пусто, пусто. Страшно, страшно, страшно.</w:t>
      </w:r>
    </w:p>
    <w:p w14:paraId="03CC1573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Пауза.</w:t>
      </w:r>
    </w:p>
    <w:p w14:paraId="0A6ED678" w14:textId="475F8683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Тела живых существ исчезли в прахе, и вечная материя обратила их в камни, в воду, в облака, а души их всех слились в одну. Общая мировая душа — это я... я... Во мне душа и Александра Великого, и Цезаря, и Шекспира, и Наполеона, и последней пиявки. Во мне сознания людей слились с инстинктами животных, и я помню все, все, все, и каждую жизнь в себе самой я переживаю вновь. </w:t>
      </w:r>
    </w:p>
    <w:p w14:paraId="1C2A123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Треплев пользовался приёмом олицетворения, а олицетворение – символ. </w:t>
      </w:r>
    </w:p>
    <w:p w14:paraId="66543CB0" w14:textId="77777777" w:rsidR="00436BDB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Символизм его сопровождает повсюду: пьеса, подбитые чайки</w:t>
      </w:r>
      <w:r w:rsidR="00FB318E" w:rsidRPr="00D46C47">
        <w:rPr>
          <w:rFonts w:ascii="Times New Roman" w:hAnsi="Times New Roman" w:cs="Times New Roman"/>
          <w:sz w:val="28"/>
          <w:szCs w:val="28"/>
          <w:lang w:val="ru-RU"/>
        </w:rPr>
        <w:t>, дерево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вяз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AB82492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Это какое дерево?</w:t>
      </w:r>
    </w:p>
    <w:p w14:paraId="055FFA6A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Вяз.</w:t>
      </w:r>
    </w:p>
    <w:p w14:paraId="4E167445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Отчего оно такое тёмное?</w:t>
      </w:r>
    </w:p>
    <w:p w14:paraId="4E776B02" w14:textId="78D4CFBE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Уже вечер, темнеют все предметы… [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13,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с.12]</w:t>
      </w:r>
    </w:p>
    <w:p w14:paraId="1B23A8DE" w14:textId="0B7B5BD3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Вяз – почитаемое дерево в Древней Греции, люди называли его «женатым». Но отчего же у Чехова оно тёмное? Моё личное мнение: банальный закон пьес. Темнота, гроза, беспокойство природы – грядёт беда, разлад.</w:t>
      </w:r>
    </w:p>
    <w:p w14:paraId="12C00475" w14:textId="7967BA6C" w:rsidR="00640B05" w:rsidRPr="00D46C47" w:rsidRDefault="00FB318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того 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не желая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ищет метафоры и жаждет надежды в тех местах, где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; 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н вызывает Тригорина на дуэль, что в их время уже считалось преступлением и чем-то старомодным. Он играет главного героя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собственной пьесы.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Его жизнь циклична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, он ничему не учится и только страдает; зап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рт в своих же собственных эмоциях и дальше ничего не видит. Треплевым движет только идея и желание сыскать признание; его мир – мир бушующих эмоций и вечного угнетения даже от собственного отражения. Идеализм подразумевает, что истинная реальность не ограничивается материальным миром, который можно осязать и измерить. Вместо этого она заключается в неиссякаемом мире идей и ценностей, который обладает глубиной и значимостью, превосходящей материальное. Потому я считаю, что Константин является идеалистом. Сталкиваясь с реальностью, он терпит крах и в конце застреливается, не сум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ев выдержать накал напряжения.</w:t>
      </w:r>
    </w:p>
    <w:p w14:paraId="7DDCBD9A" w14:textId="3F350993" w:rsidR="00DC6552" w:rsidRPr="00D46C47" w:rsidRDefault="00DD467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Приверженками философии идеализма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можно назвать практически всех героев «Чайки», ведь все они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, по иронии,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чайки. </w:t>
      </w:r>
      <w:bookmarkStart w:id="7" w:name="_Hlk166489102"/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пьесе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десять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главных персонажей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, девять из которых были идентифицированы Виктором Гульченко как символические «чайки»: Заречная, Треплев, Аркадина, Сорин, Дорн, Тригорин, Маша, Медведенко, Полина Андреевна</w:t>
      </w:r>
      <w:bookmarkEnd w:id="7"/>
      <w:r w:rsidR="000170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="00017094" w:rsidRPr="0001709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Символика "чайки" связана с этими несбывшимися чаяниями и потерянными иллюзиями. Каждый из персонажей в пьесе хотел чего-то, но не смог достичь своих желаемых целей.</w:t>
      </w:r>
    </w:p>
    <w:p w14:paraId="209A3A23" w14:textId="77777777" w:rsidR="00DC6552" w:rsidRPr="00D46C47" w:rsidRDefault="00DC655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Термин "чайка" исходно может показаться обыденным, но он имеет глубокий символический смысл. Он отсылает к словам "чаять", "чаянью" и "отчаянью". Чайка становится символом тех мечтаний и надежд, которые не сбылись, и разочарования, которые переживают персонажи пьесы. Символика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"чайки" подчеркивает тему неудовлетворенности и невозможности достижения идеалов в жизни.</w:t>
      </w:r>
    </w:p>
    <w:p w14:paraId="2FC4C3E4" w14:textId="363642C5" w:rsidR="00E646B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Другая важная тема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, пересекающаяся с проблемами идеализма,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вернее являющаяся исходом этого идеализма,</w:t>
      </w:r>
      <w:r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D46C47">
        <w:rPr>
          <w:rFonts w:ascii="Times New Roman" w:hAnsi="Times New Roman" w:cs="Times New Roman"/>
          <w:sz w:val="28"/>
          <w:szCs w:val="28"/>
        </w:rPr>
        <w:t xml:space="preserve">разочарование. Многие персонажи ищут счастья и успеха, но сталкиваются с неудовлетворенностью 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аспекте. </w:t>
      </w:r>
      <w:r w:rsidRPr="00D46C47">
        <w:rPr>
          <w:rFonts w:ascii="Times New Roman" w:hAnsi="Times New Roman" w:cs="Times New Roman"/>
          <w:sz w:val="28"/>
          <w:szCs w:val="28"/>
        </w:rPr>
        <w:t>Нина Заречная, молодая актриса, начинает свою карьеру с энтузиазмом, но в конечном итоге оказывается разбитой и истощенной. Борис Тригорин, успешный писатель, также испытывает тоску и недовольство, несмотря на свой успех. Чехов исследует трагические последствия постоянного стремления к недостижимому.</w:t>
      </w:r>
    </w:p>
    <w:p w14:paraId="1ADEF19B" w14:textId="4B88E13F" w:rsidR="008659FF" w:rsidRPr="00D46C47" w:rsidRDefault="008659F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 списку выше отнесется</w:t>
      </w:r>
      <w:r w:rsidR="00664B0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Аркадина, цепляющаяся за хилые веточки былой молодости и славы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>. Женщина из последних сил лезет из кожи вон, дабы показать всем, что она чего-то да стоит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. Ирина тратит деньги на поддержание своего образа и предстаёт перед читателем особой</w:t>
      </w:r>
      <w:r w:rsidR="00BD1CC8">
        <w:rPr>
          <w:rFonts w:ascii="Times New Roman" w:hAnsi="Times New Roman" w:cs="Times New Roman"/>
          <w:sz w:val="28"/>
          <w:szCs w:val="28"/>
          <w:lang w:val="ru-RU"/>
        </w:rPr>
        <w:t xml:space="preserve"> с нарциссизмом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4F077F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Все-таки... Пожалуй, на костюм я еще могу, но чтоб за границу... Нет, в настоящее время и на костюм не могу. (Решительно.) Нет у меня денег!</w:t>
      </w:r>
    </w:p>
    <w:p w14:paraId="37DF5719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 смеется.</w:t>
      </w:r>
    </w:p>
    <w:p w14:paraId="0E1D2A42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Нет!</w:t>
      </w:r>
    </w:p>
    <w:p w14:paraId="0FEAE718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Сорин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(насвистывает). Так-с. Прости, милая, не сердись. Я тебе верю... Ты великодушная, благородная женщина.</w:t>
      </w:r>
    </w:p>
    <w:p w14:paraId="07B0EA2B" w14:textId="747520AF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(сквозь слезы). Нет у меня денег!</w:t>
      </w:r>
    </w:p>
    <w:p w14:paraId="4C73BFED" w14:textId="0F96C5BC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035A59A" w14:textId="37B5C689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Да, у меня есть деньги, но ведь я артистка; одни туалеты разорили совсем.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с.50]</w:t>
      </w:r>
    </w:p>
    <w:p w14:paraId="1B48E9AF" w14:textId="798B9844" w:rsidR="00D241F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Так или иначе, Аркадин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 кажется такой однобокой, когда начинаешь разбирать 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её жизненный путь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кусочкам. </w:t>
      </w:r>
    </w:p>
    <w:p w14:paraId="44AD3356" w14:textId="0D1BB71D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юном возрасте 17 лет, одушевленная стремлением стать актрисой, Ирина Аркадина покинула свой родной дом. Однако, не имея достаточного опыта, она безрассудно поддалась соблазну и вступила в запутанные взаимоотношения с коллегой-актером, что привело к несчастным обстоятельствам. Ирина вступила в брак в возрасте Заречной и родила сына, Костю Треплева. </w:t>
      </w:r>
    </w:p>
    <w:p w14:paraId="1A69CA57" w14:textId="0B58AE13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Впоследствии наступил момент славы, однако её триумфы оказались относительно скромными. Её выступления происходили не на самых престижных столичных сценах, а скорее на ярмарках перед торговцами и в небольших провинциальных городках. В числе её поклонников не было влиятельных особ и высокообразованных интеллектуалов. Более того, ей не удавалось завоевать покровительство. Она выживала исключительно на основе своих собственных заработков. В результате возник страх ухода со сцены, страх старости и нищеты, а также патологическая жадность.</w:t>
      </w:r>
    </w:p>
    <w:p w14:paraId="245430CB" w14:textId="0F867332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Личная жизнь также не являлась причиной зависти. Остается неясным, продолжает ли она состоять в браке с Гаврилом или законно разведена. Сегодняшний молодой возлюбленный, Борис Тригорин, явно не стремится к браку. Женщине ничего не остаётся делать, кроме как «удерживать» писателя рядом с собой: он есть её единственная моральная опора.</w:t>
      </w:r>
    </w:p>
    <w:p w14:paraId="4E4F3ED2" w14:textId="4D5A82AE" w:rsidR="00032EB6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t>В "Чайке" Чехов также обращается к проблемам коммуникации и непониманию между людьми. Многие персонажи имеют проблемы в общении и не могут полностью понять друг друга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: Аркадина и Треплев, как пример</w:t>
      </w:r>
      <w:r w:rsidRPr="00D46C47">
        <w:rPr>
          <w:rFonts w:ascii="Times New Roman" w:hAnsi="Times New Roman" w:cs="Times New Roman"/>
          <w:sz w:val="28"/>
          <w:szCs w:val="28"/>
        </w:rPr>
        <w:t>. Они часто говорят друг мимо друга, недостаточно внимательно слушают и не могут передать свои истинные чувства и мысли. Это приводит к недопониманию, конфликтам и чувству одиночества.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Примеров 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много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однако вот один из них: отношения Нины и Константина. У них до ситуации с Тригориным не было чёткого диалога, где Заречная бы оповестила Треплева о своих новых чувствах; по сути Костя сам догадался. </w:t>
      </w:r>
    </w:p>
    <w:p w14:paraId="3F88F51F" w14:textId="25A08B9B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Такая же ситуация и у Аркадины с Тригориным. Он не говорил ей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прямо, женщина сама всё поняла, из-за чего и произошла их ссора в третьем кульминационном действии.</w:t>
      </w:r>
    </w:p>
    <w:p w14:paraId="757AB251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Милый, я знаю, что удерживает тебя здесь. Но имей над собою власть. Ты немного опьянел, отрезвись.</w:t>
      </w:r>
    </w:p>
    <w:p w14:paraId="7F17D6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Будь ты тоже трезва, будь умна, рассудительна, умоляю тебя, взгляни на все это, как истинный друг... (Жмет ей руку.) Ты способна на жертвы... Будь моим другом, отпусти меня...</w:t>
      </w:r>
    </w:p>
    <w:p w14:paraId="509FBA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(в сильном волнении). Ты так увлечен?</w:t>
      </w:r>
    </w:p>
    <w:p w14:paraId="1AD591B2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Меня манит к ней! Быть может, это именно то, что мне нужно.</w:t>
      </w:r>
    </w:p>
    <w:p w14:paraId="1177B443" w14:textId="251DA795" w:rsidR="00012334" w:rsidRPr="00C84084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Любовь провинциальной девочки? О, как ты мало себя знаешь!</w:t>
      </w:r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[13, 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с. </w:t>
      </w:r>
      <w:r w:rsidR="000F31EA">
        <w:rPr>
          <w:rFonts w:ascii="Times New Roman" w:hAnsi="Times New Roman" w:cs="Times New Roman"/>
          <w:i/>
          <w:iCs/>
          <w:sz w:val="28"/>
          <w:szCs w:val="28"/>
          <w:lang w:val="ru-RU"/>
        </w:rPr>
        <w:t>55-56</w:t>
      </w:r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]</w:t>
      </w:r>
    </w:p>
    <w:p w14:paraId="14B36377" w14:textId="0B026EA2" w:rsidR="0092606D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Ещё одной поднятой в произведении </w:t>
      </w:r>
      <w:r w:rsidR="008D66EF" w:rsidRPr="00D46C47">
        <w:rPr>
          <w:rFonts w:ascii="Times New Roman" w:hAnsi="Times New Roman" w:cs="Times New Roman"/>
          <w:sz w:val="28"/>
          <w:szCs w:val="28"/>
          <w:lang w:val="ru-RU"/>
        </w:rPr>
        <w:t>темой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как считают многие, является конфликт отцов и детей. Часто полагают, что Аркадина выступает с непониманием по отношению к своему сыну Косте, однако я хочу опровергнуть данную информацию. Их отношения действительно ужасны, Ирина скупа, не признаёт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сына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, занята всем чем угодно, но только не Костей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>Но н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адо заметить,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Антон Чехов писал, что она всё же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не так деспотична к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Треплев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; Ирина не скажет прямо никогда о своих материнских чувствах, так как это будет считаться для неё своего рода унижением, она показывает это поступком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FA39B6" w14:textId="197ECEB2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Да, из неё откровенно плохая мать, но как такового конфликта «отцов и детей» здесь нет. У них нет конфликта интересов, поколений, и максимум, на чём они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сталкиваются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это на 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разном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видении «нового» театра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Треплев любит свою мать, терпит и понимает, почему она такая. В данном конфликте нет 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проблемы «поучения» взрослыми детей; в пьесе нарративом демонстрируются вытекающие проблемы по причине отсутствия здравого диалога меж людьми. </w:t>
      </w:r>
    </w:p>
    <w:p w14:paraId="5850B226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Треплев.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Мама, перемени мне повязку. Ты это хорошо делаешь.</w:t>
      </w:r>
    </w:p>
    <w:p w14:paraId="2ACF3BF0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(достает из аптечного шкапа йодоформ и ящик с перевязочным материалом). А доктор опоздал.</w:t>
      </w:r>
    </w:p>
    <w:p w14:paraId="162B80EF" w14:textId="675F492B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Обещал быть к десяти, а уже полдень.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13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с.51]</w:t>
      </w:r>
    </w:p>
    <w:p w14:paraId="288B907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Богомольные они такие были.</w:t>
      </w:r>
    </w:p>
    <w:p w14:paraId="0D32679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Пауза.</w:t>
      </w:r>
    </w:p>
    <w:p w14:paraId="341C51D0" w14:textId="7661A59D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В последнее время, вот в эти дни, я люблю тебя так же нежно и беззаветно, как в детстве. Кроме тебя, теперь у меня никого не осталось. Только зачем, зачем между мной и тобой стал этот человек.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с.52]</w:t>
      </w:r>
    </w:p>
    <w:p w14:paraId="5C6A2C87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Скряга!</w:t>
      </w:r>
    </w:p>
    <w:p w14:paraId="703B183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Оборвыш!</w:t>
      </w:r>
    </w:p>
    <w:p w14:paraId="261D331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Треплев садится и тихо плачет.</w:t>
      </w:r>
    </w:p>
    <w:p w14:paraId="2F1A6C4C" w14:textId="214F4BD1" w:rsidR="00012334" w:rsidRPr="000526B4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Ничтожество! (Пройдясь в волнении.) Не плачь. Не нужно плакать... (Плачет.) Не надо... (Целует его в лоб, в щеки, в голову.) Милое мое дитя, прости... Прости свою грешную мать. Прости меня несчастную.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с.54]</w:t>
      </w:r>
    </w:p>
    <w:p w14:paraId="4F34A496" w14:textId="77777777" w:rsidR="009A6070" w:rsidRDefault="009A607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была основная проблематика в пьесе «Чайка».</w:t>
      </w:r>
    </w:p>
    <w:p w14:paraId="1F7B22DD" w14:textId="6BF57915" w:rsidR="003764E0" w:rsidRPr="00D46C47" w:rsidRDefault="009A607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764E0" w:rsidRPr="00D46C47">
        <w:rPr>
          <w:rFonts w:ascii="Times New Roman" w:hAnsi="Times New Roman" w:cs="Times New Roman"/>
          <w:sz w:val="28"/>
          <w:szCs w:val="28"/>
        </w:rPr>
        <w:t>Чайка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64E0" w:rsidRPr="00D46C47">
        <w:rPr>
          <w:rFonts w:ascii="Times New Roman" w:hAnsi="Times New Roman" w:cs="Times New Roman"/>
          <w:sz w:val="28"/>
          <w:szCs w:val="28"/>
        </w:rPr>
        <w:t xml:space="preserve"> Антона Чехова — это драматическое произведение, которое можно отнести к жанру психологической комедии.</w:t>
      </w:r>
    </w:p>
    <w:p w14:paraId="47CA506C" w14:textId="56EE6657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Художественная структура "Чайки" характеризуется отсутствием четкой линейности сюжета. Вместо этого, произведение представляет собой ряд эпизодов и сцен, которые вместе создают мозаичную картину жизни и взаимоотношений персонажей. Чехов использует технику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внезапных срезов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>, когда сцены меняются без предварительного объяснения или разрешения.</w:t>
      </w:r>
    </w:p>
    <w:p w14:paraId="2FB535BF" w14:textId="2B03F083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Персонажи в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Чайке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 xml:space="preserve"> являются сложными и многогранными. Они отображают различные типы художников и интеллектуалов, а также их конфликты, мечты и разочарования. Главная героиня, Ирина Аркадьевна, символизирует разочарование и поиски смысла в жизни. Многие персонажи сталкиваются с проблемой несоответствия между их внутренним миром и внешними ожиданиями общества.</w:t>
      </w:r>
    </w:p>
    <w:p w14:paraId="68816061" w14:textId="1BAF6BFF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В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Чайке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 xml:space="preserve"> Чехов исследует темы идеализма, искусства, любви, смерти и борьбы за счастье. Он призывает зрителя задуматься о природе творчества и о том, как оно влияет на жизнь и взаимоотношения людей.</w:t>
      </w:r>
    </w:p>
    <w:p w14:paraId="1603148C" w14:textId="337C6DDF" w:rsidR="00E646B1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данная пьеса</w:t>
      </w:r>
      <w:r w:rsidRPr="00D46C47">
        <w:rPr>
          <w:rFonts w:ascii="Times New Roman" w:hAnsi="Times New Roman" w:cs="Times New Roman"/>
          <w:sz w:val="28"/>
          <w:szCs w:val="28"/>
        </w:rPr>
        <w:t xml:space="preserve"> — это глубокое и проникновенное произведение, которое представляет собой изучение человеческой природы и сложностей жизни художников и интеллектуалов.</w:t>
      </w:r>
    </w:p>
    <w:p w14:paraId="05DD091A" w14:textId="6D0BCB14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787AA8F6" w14:textId="590BDF68" w:rsidR="003764E0" w:rsidRPr="00A411BA" w:rsidRDefault="003764E0" w:rsidP="00A411BA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8" w:name="_Toc167232040"/>
      <w:r w:rsidRPr="00A411BA">
        <w:rPr>
          <w:rFonts w:ascii="Times New Roman" w:hAnsi="Times New Roman" w:cs="Times New Roman"/>
          <w:b/>
          <w:color w:val="auto"/>
        </w:rPr>
        <w:lastRenderedPageBreak/>
        <w:t>ГЛАВА 2</w:t>
      </w:r>
      <w:r w:rsidR="00D46C47" w:rsidRPr="00A411BA">
        <w:rPr>
          <w:rFonts w:ascii="Times New Roman" w:hAnsi="Times New Roman" w:cs="Times New Roman"/>
          <w:b/>
          <w:color w:val="auto"/>
        </w:rPr>
        <w:br/>
      </w:r>
      <w:r w:rsidRPr="00A411BA">
        <w:rPr>
          <w:rFonts w:ascii="Times New Roman" w:hAnsi="Times New Roman" w:cs="Times New Roman"/>
          <w:b/>
          <w:color w:val="auto"/>
        </w:rPr>
        <w:t>«ДНЕВ</w:t>
      </w:r>
      <w:r w:rsidR="00A75D90" w:rsidRPr="00A411BA">
        <w:rPr>
          <w:rFonts w:ascii="Times New Roman" w:hAnsi="Times New Roman" w:cs="Times New Roman"/>
          <w:b/>
          <w:color w:val="auto"/>
        </w:rPr>
        <w:t>НИК ТРИГОРИНА» ТЕННЕССИ УИЛЬЯМС</w:t>
      </w:r>
      <w:bookmarkEnd w:id="8"/>
    </w:p>
    <w:p w14:paraId="21950653" w14:textId="23981EEA" w:rsidR="005A4226" w:rsidRPr="00D46C47" w:rsidRDefault="005A422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своем начальном этапе развития американская драма была в значительной степени подражательной и полагалась на заимствования. В колониальный период иностранные пьесы составляли значительную часть репертуара американского театра, наряду с сценическими адаптациями европейской художественной прозы. Европа, которая была литературным образцом для Америки до конца XIX века, предоставляла не только сюжеты и темы, но и формы их драматического воплощения. Таким образом, американская драматургия вначале опиралась на литературное наследие и влияние европейской театральной традиции. </w:t>
      </w:r>
    </w:p>
    <w:p w14:paraId="1DE6C682" w14:textId="164F5072" w:rsidR="00454ADC" w:rsidRPr="00D46C47" w:rsidRDefault="00454AD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будучи выдающимся американским драматургом, слепо следовал этой в негласной традиции – опираться на кого-либо, на что-либо. Его вдохновителем стал Антон Павлович Чехов, чьи пьесы даже через века смогли поразить и впечатлить зарубежную современную публику. </w:t>
      </w:r>
      <w:r w:rsidR="00D3341D" w:rsidRPr="00D46C47">
        <w:rPr>
          <w:rFonts w:ascii="Times New Roman" w:hAnsi="Times New Roman" w:cs="Times New Roman"/>
          <w:sz w:val="28"/>
          <w:szCs w:val="28"/>
          <w:lang w:val="ru-RU"/>
        </w:rPr>
        <w:t>Адаптация не заставила себя долго ждать, это было, скорее, вопросом времени.</w:t>
      </w:r>
      <w:r w:rsidR="00270B2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Стоит уточнить, что Теннесси в своих самых громких произведениях также ориентировался на Чехова; его «Трамвай желаний» сравнивают с «Вишнёвым садом», а «Стеклянного зверинца» с «Чайкой».</w:t>
      </w:r>
    </w:p>
    <w:p w14:paraId="7BCDD49E" w14:textId="18E6C3F5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 развитием и совершенствованием своего творчества, мотивы, вдохновленные Чеховым, в произведениях Теннесси Уильямса стали менее заметными, но все же они не исчезли полностью. Несмотря на это, до конца своей жизни американский драматург оставался преданным и благодарным своему «духовному наставнику» – Чехову.</w:t>
      </w:r>
    </w:p>
    <w:p w14:paraId="67F84CA4" w14:textId="370A22FC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Вопреки тому, что к 1970-м годам Теннесси Уильямс уже имел известность и коммерческий успех, он не отказался от идеи адаптировать чеховскую пьесу "Чайка" для американской сцены. Идея интерпретации русской пьесы занимала у него разные этапы его творческого пути, но только в 1970-е годы он приступил к тщательной работе над созданием собственной версии. В результате, в конце своей жизни драматург завершил произведение под названием «Дневник Тригорина». Автор испытывал тревогу, осознавая большую ответственность при переработке классического материала. Его русская подруга, леди Сэн-Жюст (Мария Бритнева), изначально отрицательно отнеслась к этой задумке, опасаясь, что он будет слишком свободно интерпретировать чеховскую пьесу. Драматург понимал, что многие разделят мнение леди Сэн-Жюст, но несмотря на это, он не смутился, так как привык рисковать и идти вперед.</w:t>
      </w:r>
    </w:p>
    <w:p w14:paraId="01EF959D" w14:textId="6918C2F4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 проявляет близость к Чехову через тонкую психологическую проработку персонажей, глубокое обоснование их действий и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поступков, а также создание поэтической атмосферы. Подобно героям Чехова, персонажи пьес Теннесси Уильямса неоднозначны и требуют разгадки: представители южной культуры США, изображенные в его произведениях, напоминают чеховских героев уходящей в прошлое дворянской России. Одной из общих тем, пронизывающих творчество обоих драматургов, является тема несбывшихся надежд и нереализованных возможностей; их герои живут преимущественно в мире воспоминаний.</w:t>
      </w:r>
      <w:r w:rsidR="00A721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FBED65" w14:textId="0C4FF5B0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у Чехова, можно сказать, таки текст скован в «смирительную рубашку» и не подаёт читателю таких красочных высказываний, резких поступков в силу времени написания и менталитета, то у Уильямса всё вышеперечисленное является фундаментом.</w:t>
      </w:r>
    </w:p>
    <w:p w14:paraId="72910E57" w14:textId="336EAEA6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Его герои дерзкие, отнюдь не стеснительные и вовсе не робкие. 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Драматург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раскрывает их в полной мере, возможно, даже в каком-то определённом моменте приукрашивая, преувеличивая.</w:t>
      </w:r>
    </w:p>
    <w:p w14:paraId="1B69E357" w14:textId="4DDAC203" w:rsidR="00A721AD" w:rsidRPr="000F31EA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ARKADINA [with a dramatic shrug, returning]: The boy is impudent, and I’m sorry but the work is worthless.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(АРКАДИНА: [драматично пожимая плечами]: Наглый мальчишка, и, я прошу прощения, конечно, но его работа ничегошеньки не стоит).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F31EA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31EA">
        <w:rPr>
          <w:rFonts w:ascii="Times New Roman" w:hAnsi="Times New Roman" w:cs="Times New Roman"/>
          <w:sz w:val="28"/>
          <w:szCs w:val="28"/>
          <w:lang w:val="ru-RU"/>
        </w:rPr>
        <w:t xml:space="preserve">с.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7BD28F9" w14:textId="2BA6CEDC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Именно так выражается Аркадина на премьере пьесы Треплева. 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Даже по этой фразе </w:t>
      </w:r>
      <w:r w:rsidR="000D3F88" w:rsidRPr="00D46C47">
        <w:rPr>
          <w:rFonts w:ascii="Times New Roman" w:hAnsi="Times New Roman" w:cs="Times New Roman"/>
          <w:sz w:val="28"/>
          <w:szCs w:val="28"/>
          <w:lang w:val="ru-RU"/>
        </w:rPr>
        <w:t>рисуется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определённый образ Ирины: она едкая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, бесцеремонная особа. Теннесси перекроил каждого персонажа; все их черты характера теперь во многом доведены до абсурда.</w:t>
      </w:r>
    </w:p>
    <w:p w14:paraId="25B21ABD" w14:textId="52CA7EDB" w:rsidR="00554450" w:rsidRPr="00D46C47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 точки зрения стилистики, произведение обладает изысканной поэтичностью, оно пропитано символами и богаты подтекстом. В пьесе, ровно как и у Антона Чехова, динамика достигается не столько развитием действия, сколько накоплением эмоционального напряжения</w:t>
      </w:r>
      <w:r w:rsidR="00E257B8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подобно Чехову, но в ещё большей степени, включает в драматическое произведение практически все доступные сценические элементы, тем самым создавая яркий и насыщенный образ. </w:t>
      </w:r>
    </w:p>
    <w:p w14:paraId="375565F6" w14:textId="075C1675" w:rsidR="00EA4FC1" w:rsidRPr="00D46C47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сути Теннесси подрожал 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>едва ли не во всём своему предшественнику, но что он изменил, так это основную проблему. Вместо идеализма в «Дневнике Тригорина» царит материализм</w:t>
      </w:r>
      <w:r w:rsidR="00EA4FC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его влияние на людей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Возможно, это связано не столько со временем, когда американский текст писался, сколько с менталитетом другой страны. </w:t>
      </w:r>
    </w:p>
    <w:p w14:paraId="487105E5" w14:textId="008CDEF5" w:rsidR="00554450" w:rsidRPr="00D46C47" w:rsidRDefault="0028681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Философия материализма простыми словами – это учение, которое объясняет мир и человеческую жизнь на основе материальных явлений и процессов. В материализме утверждается, что реальность состоит из материи, то есть вещества, которое существует независимо от нашего сознания. Он отрицает существование нематериальных или духовных сущностей, таких как боги или души, и считает, что все явления могут быть объяснены научным путем.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Философия материализма выдвигает идею, что материальные условия и обстоятельства влияют на нашу жизнь, мышление и поведение, и что экономические и социальные факторы играют важную роль в формировании общества.</w:t>
      </w:r>
    </w:p>
    <w:p w14:paraId="0A160204" w14:textId="22FA1FDD" w:rsidR="00270B27" w:rsidRPr="00D46C47" w:rsidRDefault="00EA4FC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начале </w:t>
      </w:r>
      <w:r w:rsidR="00F6567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«Дневника Тригорина»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есть диалог между Машей и Медведенко, в котором последний говорит исключительно о своем материальном положении и продолжает жаловаться на ограниченные финансовые обстоятельства на протяжении всей пьесы. Материализм также проявляется в отношении к собственности, что выражается через концепцию "частной собственности", характерную для американской культуры. В пьесе Теннесси Уильямса Аркадина не только скупа, но и одержима идеей владения (даже в отношении людей, например, в ее отношениях с Тригориным).</w:t>
      </w:r>
    </w:p>
    <w:p w14:paraId="57ED7CD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TRIGORIN: I know, I know, but—</w:t>
      </w:r>
    </w:p>
    <w:p w14:paraId="4CDA196B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ARKADINA: This happens to be my property, this is my estate.</w:t>
      </w:r>
    </w:p>
    <w:p w14:paraId="70A53979" w14:textId="66AA658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Not yet, sister, not yet. The estate is still mine for a while.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25,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с.39)</w:t>
      </w:r>
    </w:p>
    <w:p w14:paraId="2744C6F8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(ТРИГОРИН: Я знаю, я знаю, но...</w:t>
      </w:r>
    </w:p>
    <w:p w14:paraId="1491E3A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АРКАДИНА: Это случайно оказалось моей собственностью, это мое имение.</w:t>
      </w:r>
    </w:p>
    <w:p w14:paraId="180BA856" w14:textId="57472C4B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СОРИН: Пока еще нет, сестра, пока еще нет. Имение все еще принадлежит мне на некоторое время</w:t>
      </w:r>
      <w:r w:rsidR="00BC2F8E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49ABE66" w14:textId="77777777" w:rsidR="00727911" w:rsidRPr="00C937AA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FAF159" w14:textId="1B8C68BC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Twenty-three rubles a month is what I get.</w:t>
      </w:r>
    </w:p>
    <w:p w14:paraId="3609881F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I think you said that.</w:t>
      </w:r>
    </w:p>
    <w:p w14:paraId="26B7EE3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Out of that twenty-three rubles, something deducted</w:t>
      </w:r>
    </w:p>
    <w:p w14:paraId="793AC14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for the pension fund.</w:t>
      </w:r>
    </w:p>
    <w:p w14:paraId="5E164A1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How you do go on about money, money, and so loudly.</w:t>
      </w:r>
    </w:p>
    <w:p w14:paraId="18261BB8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Support a witch of a mother.</w:t>
      </w:r>
    </w:p>
    <w:p w14:paraId="2C28E67D" w14:textId="4B4B738F" w:rsidR="00BC2F8E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Send her away on a broomstick.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25,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с.26]</w:t>
      </w:r>
    </w:p>
    <w:p w14:paraId="3A35BB9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Я получаю двадцать три рубля в месяц.</w:t>
      </w:r>
    </w:p>
    <w:p w14:paraId="3A6AA57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Мне кажется, ты уже говорил об этом.</w:t>
      </w:r>
    </w:p>
    <w:p w14:paraId="285B7C23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Из этих двадцати трех рублей что-то удерживается</w:t>
      </w:r>
    </w:p>
    <w:p w14:paraId="58B60861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 пенсионный фонд.</w:t>
      </w:r>
    </w:p>
    <w:p w14:paraId="5A6C5DE2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Как ты все время говоришь о деньгах, о деньгах, и так громко.</w:t>
      </w:r>
    </w:p>
    <w:p w14:paraId="0A5A8F7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Поддерживаю ведьму-мать.</w:t>
      </w:r>
    </w:p>
    <w:p w14:paraId="028FBAB4" w14:textId="1C2303F8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Отправь ее прочь на метле).</w:t>
      </w:r>
    </w:p>
    <w:p w14:paraId="065C0DC0" w14:textId="4EC60E04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Концепт "материализма" также ярко присутствует на лексическом уровне в высказывании американской Нины, где она выражает свою радость от пребывания в имении Сорина.</w:t>
      </w:r>
    </w:p>
    <w:p w14:paraId="6143AE1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[Nina sits down beside Arkadina and embraces her.]</w:t>
      </w:r>
    </w:p>
    <w:p w14:paraId="1F148001" w14:textId="5E290D0D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lastRenderedPageBreak/>
        <w:t>NINA: Yes and I’m so happy! Now I belong to you. I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belong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5BD4"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>с. 53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([Нина садится рядом с Аркадиной и обнимает её.] НИНА: Да, и я так счастлива! Теперь я принадлежу вам. Я принадлежу этому дому).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421894" w14:textId="1B89B303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фрагменте нет ничего душевного, 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поскольку у Чехова фраза звучала, хоть и похоже, но иначе. Нина говорила о принадлежности к Аркадиной и её семье, а в адаптации присут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вует показательное слово «</w:t>
      </w:r>
      <w:r w:rsidR="00285FCE" w:rsidRPr="00D46C47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», что вовсе не значит «люди» и «к вам». </w:t>
      </w:r>
    </w:p>
    <w:p w14:paraId="4A73BD8E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Тема материализма проявляется и в межличностных отношениях, влияя на сферу чувственности в жизни людей. В пьесе Теннесси Уильямса проявляется противостояние между духовными и плотскими аспектами отношений, при этом преобладает физическая близость как основное выражение чувств. Персонажи страдают от неразделенной любви и рассматривают физическую близость как высшую форму выражения любви. Например, Полина Андреевна признается своей дочери, что в молодости предлагала себя в знак любви к Дорну.</w:t>
      </w:r>
    </w:p>
    <w:p w14:paraId="3566A9D6" w14:textId="46A540C1" w:rsidR="00727911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Маша, не только желая унизить своего мужа, но и из искренних сердечных чувств, испытываемых к Треплеву, мечтает о физической близости с Константином:</w:t>
      </w:r>
    </w:p>
    <w:p w14:paraId="3B612F77" w14:textId="4828391A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Have you ever given yourself to Constantine Gavrilovich?</w:t>
      </w:r>
    </w:p>
    <w:p w14:paraId="6F75A925" w14:textId="12C92DF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No. But would have! If there’d seemed a chance that he would take me. </w:t>
      </w:r>
    </w:p>
    <w:p w14:paraId="6E6F4C5C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Ты когда-нибудь предложила себя Константину Гавриловичу?</w:t>
      </w:r>
    </w:p>
    <w:p w14:paraId="2D7934AE" w14:textId="417599BD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Нет. Но я бы сделала это! Если бы казалось, что у меня есть шанс, что он меня примет).</w:t>
      </w:r>
    </w:p>
    <w:p w14:paraId="05BD9EC2" w14:textId="115C22D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свою очередь, Медведенко также ищет доказательства любви в близости.</w:t>
      </w:r>
    </w:p>
    <w:p w14:paraId="27AB12B6" w14:textId="69E4B340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If you appeared in the garden and removed the black dress and he saw the snow of—</w:t>
      </w:r>
    </w:p>
    <w:p w14:paraId="4CB217C9" w14:textId="6373BA47" w:rsidR="00285FCE" w:rsidRPr="00877E96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Stop, stop, that’s disgusting. Call me black as a crow’s wing but never accuse me of having no pride left. 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с. 89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4142102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Если бы ты появилась в саду и сняла черное платье, и он увидел бы снег...</w:t>
      </w:r>
    </w:p>
    <w:p w14:paraId="2BB5A08F" w14:textId="06712B43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Стоп, стоп, это отвратительно. Называй меня черной, как крыло ворона, но никогда не обвиняй меня в том, что у меня не осталось никакой гордости).</w:t>
      </w:r>
    </w:p>
    <w:p w14:paraId="314A8823" w14:textId="2F0F08F9" w:rsidR="00F65677" w:rsidRPr="00D46C47" w:rsidRDefault="00C57E3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Также в пьесе-адаптации наблюдается различное отношение к жизни, связанное с противопоставлением "чувство – разум". В работе преобладает рационализм, который характерен для западного (в частности, американского) мышления. Читатель не сыщет проникновенных монологов об изысканных чувствах и тонких струнах души: Заречная, во время своего объяснения перед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Треплевым в четвёртом действии, повествует юноше о своей прожитой жизни, нежели об ощущени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х этого периода. </w:t>
      </w:r>
    </w:p>
    <w:p w14:paraId="2EAAEFBE" w14:textId="16FF2281" w:rsidR="00A42C2F" w:rsidRPr="000526B4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Герои адаптации живее оригинальных; они проживают моменты здесь и сейчас. Американский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Сорин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хочет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жить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сильнее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4DB5FB7" w14:textId="569A33EA" w:rsidR="00A42C2F" w:rsidRPr="00D46C47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But damn it, sir, how can I fight these . . . these troubles unless I know what they are. Tell what to fight and I will fight it because unreasonable as it may be, I do want to live!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>с. 94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(СОРИН: Но черт возьми, сэр, как я могу сражаться с этими... этими невзгодами, если я не знаю, что они такое. Скажите мне, с чем сражаться, и я буду сражаться, потому что, несмотря на всю неразумность этого, я хочу жить!)</w:t>
      </w:r>
    </w:p>
    <w:p w14:paraId="4E4D989B" w14:textId="6CF3165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Примечательно, что Уильямс фабулу оригинального текста не менял. </w:t>
      </w:r>
    </w:p>
    <w:p w14:paraId="44ADBA49" w14:textId="03E61D96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«Дневник Тригорина» Теннесси Уильямса является долгожданной реализацией его мечты создать собственную версию и интерпретацию пьесы Чехова "Чайка". Уильямсу удалось перевести язык «Чайки» на язык своей аудитории, но вместо того, чтобы просто упростить для англоязычной публики, он создал совершенно новую пьесу. Автор осознавал это и поэтому дал своей интерпретации другое название – «Дневник Тригорина». Теннесси Уильямс старался сделать содержание пьесы более доступным для своих соотечественников, внимательно изучая и переосмысливая чеховский текст. Адаптация не превосходит и не уступает оригиналу, она является самобытной и оригинальной пьесой, которая существует в единстве с русским источником и вдохновением. Уильямс берет основные элементы сюжета из Чехова, но переносит их в свою собственную картину мира.</w:t>
      </w:r>
    </w:p>
    <w:p w14:paraId="2E09AD7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3EA09" w14:textId="39714721" w:rsidR="00DF3C2E" w:rsidRPr="00301EC2" w:rsidRDefault="00D46C47" w:rsidP="00301EC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167232041"/>
      <w:r w:rsidRPr="00301EC2">
        <w:rPr>
          <w:rStyle w:val="14"/>
          <w:color w:val="auto"/>
        </w:rPr>
        <w:lastRenderedPageBreak/>
        <w:t>ГЛАВА 3</w:t>
      </w:r>
      <w:r w:rsidRPr="00301EC2">
        <w:rPr>
          <w:rStyle w:val="14"/>
          <w:color w:val="auto"/>
        </w:rPr>
        <w:br/>
      </w:r>
      <w:r w:rsidR="00DF3C2E" w:rsidRPr="00301EC2">
        <w:rPr>
          <w:rStyle w:val="14"/>
          <w:color w:val="auto"/>
        </w:rPr>
        <w:t>«ЧАЙКА» А.П. ЧЕХОВА И «ДНЕВНИК ТРИГОРИНА» ТАННЕССИ УИЛЬЯМСА: СОПОСТАВИТЕЛЬНЫЙ АНАЛИЗ</w:t>
      </w:r>
      <w:r w:rsidR="00DF3C2E" w:rsidRPr="00301EC2">
        <w:rPr>
          <w:rFonts w:ascii="Times New Roman" w:hAnsi="Times New Roman" w:cs="Times New Roman"/>
          <w:color w:val="auto"/>
        </w:rPr>
        <w:t>.</w:t>
      </w:r>
      <w:bookmarkEnd w:id="9"/>
    </w:p>
    <w:p w14:paraId="18F827EF" w14:textId="31A2680B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sz w:val="28"/>
          <w:szCs w:val="28"/>
        </w:rPr>
        <w:t xml:space="preserve">В центре внимания – сравнительный анализ персонажей. </w:t>
      </w:r>
      <w:r w:rsidRPr="00D46C47">
        <w:rPr>
          <w:rStyle w:val="DefaultParagraphFont"/>
          <w:sz w:val="28"/>
          <w:szCs w:val="28"/>
        </w:rPr>
        <w:br/>
        <w:t>Рассмотрим: Ирину Аркадину, Машу, Константина Треплева, Бориса Тригорина.</w:t>
      </w:r>
    </w:p>
    <w:p w14:paraId="1B560797" w14:textId="1F75F227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</w:rPr>
        <w:t>Следует отметить, что обоих драматургов объединяет проблема отчужденности и одиночества человека, трагичности повседневной жизни, невозможности взаимного понимания между людьми, чувство сожаления и сострадания к разочарованным и романтическим натурам, стремление постичь внутренний мир человека, психологизм и гуманизм. В интервью 1974 года Теннесси Уильяме признался, что «хотел бы когда-нибудь перевести Чехова». Как итог, не перевёл, но написал свою по мотивам «Чайки». В 1981 году пьеса «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The Notebook of Trigorin» (в переводе: «Записная книжка Тригорина» или «Дневник Тригорина») </w:t>
      </w: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явилась на свет: писалась на основе перевода Энн Данниганс.</w:t>
      </w:r>
    </w:p>
    <w:p w14:paraId="6B428457" w14:textId="612F9D17" w:rsidR="00DF3C2E" w:rsidRPr="00D46C47" w:rsidRDefault="00DF3C2E" w:rsidP="003C367C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Теннеси Уильямс не только переработал образы всех героев, нещадно сместив Константина Треплева с должности главного героя и выставив на первое место Бориса Тригорина, но и частично списал некоторых с «реальных прототипов». Например, Ирина Аркадина – копия его матери. </w:t>
      </w:r>
      <w:r w:rsidRPr="00D46C47">
        <w:rPr>
          <w:rStyle w:val="12"/>
          <w:sz w:val="28"/>
          <w:szCs w:val="28"/>
        </w:rPr>
        <w:t>Образ Аркадиной, созданный Теннесси Уильямсом, гармонично вписывается в его галерею жестоких женщин. Мадам Дейкин и Аркадина демонстрируют сходные черты: обе они обращают большое внимание к своему внешнему виду, имеют стремление к актерской карьере в молодости, превращают семейные скандалы в театральные сцены и обладают значительной властью над своими сыновьями. Однако, Аркадина в пьесе Теннесси Уильямса более демонстративна, чем героиня Чехова. Это иллюстрируется сценой показа спектакля Константина, где Аркадина наигранно восклицает, чтобы привлечь внимание к себе, используя эффект дыма и произнося драматические слова о задыхании и невозможности выдержать это. В то время как в оригинальной пьесе Чехова такого эффекта не присутствует.</w:t>
      </w:r>
      <w:r w:rsidRPr="00D46C47">
        <w:rPr>
          <w:sz w:val="28"/>
          <w:szCs w:val="28"/>
        </w:rPr>
        <w:br/>
      </w:r>
      <w:r w:rsidRPr="00D46C47">
        <w:rPr>
          <w:rStyle w:val="12"/>
          <w:b/>
          <w:bCs/>
          <w:sz w:val="28"/>
          <w:szCs w:val="28"/>
        </w:rPr>
        <w:t>У Теннесси:</w:t>
      </w:r>
    </w:p>
    <w:p w14:paraId="71DBF14B" w14:textId="1F1FC535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Sulfur, a smell of sulfur, I'm strangling, I can't endure it, my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throat! </w:t>
      </w:r>
    </w:p>
    <w:p w14:paraId="1E052C10" w14:textId="6823FA08" w:rsidR="003C367C" w:rsidRPr="003C367C" w:rsidRDefault="00DF3C2E" w:rsidP="003C367C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 [wildly]: Enough, enough! Nina, my mother has—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br/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My throat is indispensable to my profession—it’s a delicate organ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.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en-US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>с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en-US" w:eastAsia="ru-BY"/>
        </w:rPr>
        <w:t>.42]</w:t>
      </w:r>
      <w:r w:rsidR="003C367C" w:rsidRPr="00FB5BD4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br/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(</w:t>
      </w:r>
      <w:r w:rsidR="003C367C"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Сера, запах серы, я задыхаюсь, не могу вынести, мое горло...</w:t>
      </w:r>
    </w:p>
    <w:p w14:paraId="5D8F676B" w14:textId="5C2A7D49" w:rsidR="003C367C" w:rsidRPr="003C367C" w:rsidRDefault="003C367C" w:rsidP="003C367C">
      <w:p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>КОНСТАНТИН: [суматошно]: Достаточно, достаточно! Нина, у моей матери есть...</w:t>
      </w:r>
    </w:p>
    <w:p w14:paraId="6B1A35E4" w14:textId="3D86386E" w:rsidR="00D46C47" w:rsidRPr="003C367C" w:rsidRDefault="003C367C" w:rsidP="003C367C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АРКАДИНА: Мое горло неотъемлемо для моей профессии – это изысканный орган).</w:t>
      </w:r>
      <w:r w:rsidRPr="003C367C">
        <w:rPr>
          <w:rStyle w:val="DefaultParagraphFont"/>
          <w:rFonts w:ascii="Times New Roman" w:hAnsi="Times New Roman" w:cs="Times New Roman"/>
          <w:b/>
          <w:bCs/>
          <w:i/>
          <w:iCs/>
          <w:sz w:val="28"/>
          <w:szCs w:val="28"/>
          <w:lang w:val="ru-RU" w:eastAsia="ru-BY"/>
        </w:rPr>
        <w:br/>
      </w:r>
      <w:r w:rsid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ru-RU" w:eastAsia="ru-BY"/>
        </w:rPr>
        <w:t>У Чехова:</w:t>
      </w:r>
    </w:p>
    <w:p w14:paraId="1E7293BD" w14:textId="1366D586" w:rsidR="00DF3C2E" w:rsidRPr="00D46C47" w:rsidRDefault="00DF3C2E" w:rsidP="00D46C47">
      <w:pPr>
        <w:pStyle w:val="a6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Серой пахнет. Это так нужно?</w:t>
      </w:r>
    </w:p>
    <w:p w14:paraId="2C9A76A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Треплев: Да.</w:t>
      </w:r>
    </w:p>
    <w:p w14:paraId="3CC6B8F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(смеётся). Да, это эффект.</w:t>
      </w:r>
    </w:p>
    <w:p w14:paraId="2EB29C78" w14:textId="4106A08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Теннесси Уильямс пытался адаптировать русскую пьесу под американскую аудиторию, вследствие чего сталкивался с рядом проблем. Например, его утверждение «Американский театр должен кричать!» сыграло с ним злую шутку, из-за чего манера разговора героев также подверглась жестокому изменению. В зарубежной «Чайке» присутствует сцена скандала Аркадины и Тригорина – конкретно следующего фрагмента у Чехова не было. Чеховская Аркадина в третьем действии падала в ноги Бориса, умоляя его уехать с ней, оставив все гнусные помыслы (по мнению самой Ирины) в сторону Нины Заречной, тогда как Теннессивская Аркадина открыто манипулировала Тригориным, раскрывая свою деспотичную натуру всё больше и больше. Женщина кричала.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Контекст: сцена, в коей Тригорин просит Ирину остаться ещё на день. </w:t>
      </w:r>
    </w:p>
    <w:p w14:paraId="15297F0A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—Did I hear you correctly? Did you say, “Let me go?”</w:t>
      </w:r>
    </w:p>
    <w:p w14:paraId="73FB552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—You can’t talk to me like this!</w:t>
      </w:r>
    </w:p>
    <w:p w14:paraId="0BFDE38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It’s just that— I had no time in my youth to be young: you</w:t>
      </w:r>
    </w:p>
    <w:p w14:paraId="260E745B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know that— Haunting editor’s offices, accepting the insults, the</w:t>
      </w:r>
    </w:p>
    <w:p w14:paraId="1392976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crumbs, the pennies, the—</w:t>
      </w:r>
    </w:p>
    <w:p w14:paraId="0EAAEB93" w14:textId="77F8AF6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Oh, yes. But I came along, didn’t I? Didn’t I enter your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famished life, Boris, and give a sustenance to it? Tell me, yes or no?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take you to the leading publisher in Petersburg with your little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collection of stories in your portfolio? Didn’t I throw myself at him,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shout, “I bring you GENIUS. The Tolstoy of tomorrow!” —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 that as I snatched your portfolio from you, you young</w:t>
      </w:r>
    </w:p>
    <w:p w14:paraId="27F6F474" w14:textId="1C144EC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trembling nobody, and DIDN’T HE LISTEN, DIDN’T HE SIT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THERE AND HEAR ME?</w:t>
      </w:r>
    </w:p>
    <w:p w14:paraId="480CD51D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Yes. You were a bit—loud!</w:t>
      </w:r>
    </w:p>
    <w:p w14:paraId="2F58A49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Quite effectively so! —Your career was launched.</w:t>
      </w:r>
    </w:p>
    <w:p w14:paraId="76AFBDCD" w14:textId="25A63D50" w:rsidR="00DF3C2E" w:rsidRPr="00877E96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«…ARKADINA: HOW DARE YOU SHOUT AT ME!...»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="00FB5BD4" w:rsidRPr="00877E96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 78</w:t>
      </w:r>
      <w:r w:rsidR="00FB5BD4" w:rsidRPr="00877E96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</w:p>
    <w:p w14:paraId="4F11461A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(АРКАДИНА: Правильно ли я тебя услышала? Ты сказал: "Отпусти меня?" Ты не можешь со мной так разговаривать!</w:t>
      </w:r>
    </w:p>
    <w:p w14:paraId="64BB2B2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Дело в том... в моей молодости у меня не было времени быть молодым: ты знаешь это... я бегал по редакциям, принимал оскорбления, крошки, пенни...</w:t>
      </w:r>
    </w:p>
    <w:p w14:paraId="7B749EC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АРКАДИНА: </w:t>
      </w:r>
      <w:r w:rsidRPr="003C367C">
        <w:rPr>
          <w:rStyle w:val="12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О, да. Но тут появилась я, не так ли? Разве я не наполнила твою жизнь, Борис, разве не предоставила средства к существованию? Скажи </w:t>
      </w:r>
      <w:r w:rsidRPr="003C367C">
        <w:rPr>
          <w:rStyle w:val="12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мне, да или нет? Разве я не отвела тебя с тем малым количеством рассказов в твоем портфолио к ведущему издателю в Петербурге? Разве я не бросилась к его ногам, разве не кричала, что привела к нему Гения, что ты Толстой завтрашнего дня? Разве я не кричала этого, вырвав у тебя портфолио, у тебя молодого, дрожащего, ничего еще незначащего, и РАЗВЕ ОН НЕ СЛУШАЛ МЕНЯ, РАЗВЕ НЕ СИДЕЛ ТАМ И НЕ СЛЫШАЛ МЕНЯ?</w:t>
      </w:r>
    </w:p>
    <w:p w14:paraId="43FD6B40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Да. Ты была... немного громкой!</w:t>
      </w:r>
    </w:p>
    <w:p w14:paraId="6C08606C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Вполне эффективно! Твоя карьера была запущена.</w:t>
      </w:r>
    </w:p>
    <w:p w14:paraId="1867F7D6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«…АРКАДИНА: КАК ТЫ ОСМЕЛИЛСЯ НАКРИЧАТЬ НА МЕНЯ!...»)</w:t>
      </w:r>
    </w:p>
    <w:p w14:paraId="082437A0" w14:textId="521FDEC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Главное отличие «Дневника Тригорина» и «Чайки» – «прямой текст» и подтекст. У Чехова герои склонны лишь размышлять или бояться размышлять, в то время как у Уильямса они выражают свои мысли вслух. Теннесси Уильямс, будучи американцем, действует по принципу открытости, потому по первым строкам можно разглядеть чувства героев друг к другу, в то время как у Чехова нужно всматриваться в детали. </w:t>
      </w:r>
    </w:p>
    <w:p w14:paraId="0FDFB7C3" w14:textId="5DD8F671" w:rsidR="00DF3C2E" w:rsidRPr="00D46C47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Маша, что у Чехова, что у Теннесси является саркастичной и излишне драматичной девушкой. Однако, если Антон Павлович скорее пытается вызвать к ней сострадание всеми её высказываниями про «Это траур по моей жизни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!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»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с.4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, то Теннесси открыто это высмеивает и сразу даёт понять не только читателю, но и самому Медведенко о «прозрачных» чувствах девушки к Треплеву. </w:t>
      </w:r>
    </w:p>
    <w:p w14:paraId="7076A47A" w14:textId="2BB312A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Чеховская Маша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лишь в конце всем видом показывает своё пренебрежение к Медведенко:</w:t>
      </w:r>
    </w:p>
    <w:p w14:paraId="1290D4BC" w14:textId="6A095493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Маша, домой!</w:t>
      </w:r>
    </w:p>
    <w:p w14:paraId="593DDFE0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Маша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(качает отрицательно головой).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Я Здесь останусь ночевать.</w:t>
      </w:r>
    </w:p>
    <w:p w14:paraId="35C27B5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Медведенко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(умоляюще).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Маша, поедем! Наш ребеночек, небось, голоден.</w:t>
      </w:r>
    </w:p>
    <w:p w14:paraId="01020F0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Пустяки. Его Матрена покормит.</w:t>
      </w:r>
    </w:p>
    <w:p w14:paraId="470713E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Пауза.</w:t>
      </w:r>
    </w:p>
    <w:p w14:paraId="75942E2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Жалко. Уже третью ночь без матери.</w:t>
      </w:r>
    </w:p>
    <w:p w14:paraId="50BBAFA3" w14:textId="790E5A05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Скучный ты стал. Прежде, бывало, хоть пофилософствуешь, а теперь все ребенок, домой, ребенок, домой, — и больше от тебя ничего не услышишь.</w:t>
      </w:r>
    </w:p>
    <w:p w14:paraId="4B4DEAD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Маша!</w:t>
      </w:r>
    </w:p>
    <w:p w14:paraId="0736FFCB" w14:textId="420F94E9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Поезжай сам.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[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</w:t>
      </w:r>
      <w:r w:rsidR="003C367C" w:rsidRPr="00C937AA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.62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]</w:t>
      </w:r>
    </w:p>
    <w:p w14:paraId="09801977" w14:textId="77777777" w:rsidR="003C367C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Теннессивская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Маша:</w:t>
      </w:r>
      <w:r w:rsidR="003C367C" w:rsidRPr="003C367C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</w:p>
    <w:p w14:paraId="63FFBF5F" w14:textId="1609BAB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MEDVEDENKO: My little brother—impossible to control.</w:t>
      </w:r>
    </w:p>
    <w:p w14:paraId="655D9B4B" w14:textId="7A5B0F7D" w:rsidR="00DF3C2E" w:rsidRPr="00C937AA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MASHA: Semyon, I think that boy would spit in the eye of the infant Jesus. 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с.26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</w:p>
    <w:p w14:paraId="5ADC51C1" w14:textId="77777777" w:rsidR="00F146C0" w:rsidRPr="00C937AA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</w:p>
    <w:p w14:paraId="553B0B8C" w14:textId="1E3136D0" w:rsidR="00F146C0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(МЕДВЕДЕНКО: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Мой младший брат невозможен в контроле!</w:t>
      </w:r>
    </w:p>
    <w:p w14:paraId="60FB0465" w14:textId="53C175F7" w:rsidR="00F146C0" w:rsidRPr="00F146C0" w:rsidRDefault="00F146C0" w:rsidP="00F146C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МАША: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Семён, я думаю, что этот мальчик плюнул бы в лицо младенцу Иисусу</w:t>
      </w: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>).</w:t>
      </w:r>
    </w:p>
    <w:p w14:paraId="531B68C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lastRenderedPageBreak/>
        <w:t>Интересно будет сравнить Константина Треплева – главного героя «Чайки» Чехова и относительно второстепенного персонажа в «Дневнике Тригорина».</w:t>
      </w:r>
    </w:p>
    <w:p w14:paraId="5D8FA7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Чеховский Костя – мягкий, чувствительный мальчик, страдающий от неразделённой любви к Нине и предвзятого отношения к своей персоне собственной мамаши. В то же время, ему не нравится старый театр – он воздвигает свой; но вновь ломается по гнётом Ирины. И всё равно идёт на уступки: он покорно ждёт Нину, надеется и презирает Тригорина; он обижен на мать, но, словно щенок, ждёт от неё хоть малейшего одобрения. </w:t>
      </w:r>
    </w:p>
    <w:p w14:paraId="705C07EB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Теннесси Уильямса Треплев совершенно другой: он контркультурщик! Дерзость и резкость – его второе и третье имена. Он грубит матери без зазрения совести, избегает Тригорина и вызывает, – внимание, – Дорна на дуэль за нелестные комментарии в адрес Нины.  </w:t>
      </w:r>
    </w:p>
    <w:p w14:paraId="53E43EEF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Борис Тригорин, являясь главным героем «Дневника Тригорина» кардинально разнится с Борисом Тригориным «Чайки».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Важно отметить, что уже здесь проявляется различие в эстетических принципах двух драматургов, связанное с их ценностными ориентациями, характерными для русской и американской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ментальности.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</w:p>
    <w:p w14:paraId="6B06D635" w14:textId="7CABAB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Тригорина, персонажа Теннесси Уильямса, бисексуальная ориентация, которая обусловлена не только личными мотивами и биографией самого драматурга, но и эстетической необходимостью в его писательской работе. В ходе пьесы Тригорин показывает свою привязанность к Заречной, но также испытывает чувства к Якову, с которым он проводит время на рыбалке и ночных прогулках. Этот факт </w:t>
      </w:r>
      <w:r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оглашается </w:t>
      </w: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 знаменитой сцене конфликта между Треплевым и Аркадиной, касающейся Тригорина.</w:t>
      </w:r>
      <w:r w:rsidR="00DF3C2E"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В чеховской «Чайке» это действие 3.</w:t>
      </w:r>
    </w:p>
    <w:p w14:paraId="753D252F" w14:textId="021D5299" w:rsidR="00F146C0" w:rsidRPr="00FB5BD4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CONSTANTINE: It’s not the sort of interest that I wish to attract— As for his nobility— He goes swimming with Yakov— after dark . . .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</w:t>
      </w:r>
      <w:r w:rsidR="00FB5BD4" w:rsidRP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. 76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]</w:t>
      </w:r>
    </w:p>
    <w:p w14:paraId="0054B155" w14:textId="671D97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(КОНСТАНТИН: </w:t>
      </w:r>
      <w:r w:rsidR="00DF3C2E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Это не тот вид внимания, которое я хочу привлекать. Что касается его благородства, он ходит купаться с Яковом после наступления темноты…)</w:t>
      </w:r>
    </w:p>
    <w:p w14:paraId="7F4B432E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Также.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br/>
      </w:r>
      <w:r w:rsidRPr="000F3A9B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: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«If I said to you that I think that a writer needs a bit of both the sexes in him? –No.– You‟re not a writer. – About writing, it‟s not an enviable – obsession because it is just that, an obsession – You live from one work to the next, haunted always by – am I finished? Will there be another?» </w:t>
      </w:r>
    </w:p>
    <w:p w14:paraId="4C23C9F1" w14:textId="3599D575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ТРИГОРИН: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Если бы я сказал вам, что, по моему мнению, писателю нужно иметь в себе немного и мужского, и женского? – Нет. – Вы не писатель. – Что касается писательства, оно не является завидным – одержимостью, потому что именно это оно и есть, одержимость – Вы живете от одной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работы к другой, всегда преследуемые мыслью – закончил ли я? Будет ли еще что-то?)</w:t>
      </w:r>
    </w:p>
    <w:p w14:paraId="140708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«Американский» Тригорин, выражающий точку зрения самого драматурга, сетует на общественное мнение и материальный успех, которым американская культура измеряет талант художника:</w:t>
      </w:r>
    </w:p>
    <w:p w14:paraId="6CCAF45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TRIGORIN: But they ask the question because if you did not produce the new work, you'd no longer be of financial </w:t>
      </w:r>
      <w:r w:rsidRPr="009A6070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value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or any interest to them.</w:t>
      </w:r>
    </w:p>
    <w:p w14:paraId="410C8F9D" w14:textId="09124BA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: Но они [читатели] задают этот вопрос потому что, если ты не создаешь ничего нового, ты не представляешь никакого коммерческого интереса для них).</w:t>
      </w:r>
    </w:p>
    <w:p w14:paraId="6E198E12" w14:textId="172A8267" w:rsidR="00F146C0" w:rsidRP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Духовные аспекты, которые присутствуют в пьесе "Чайка" Чехова, теряют свою значимость, и вместо них приходит на первый план материализм, который является одной из основных ценностей в американском обществе. В российской культуре материализм, напротив, ассоциируется с меркантилизмом и вызывает негативное отношение, а порой и осуждение.</w:t>
      </w: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 У Чехова в пьесе главенствует идеализм, у Теннесси – материализм.</w:t>
      </w:r>
    </w:p>
    <w:p w14:paraId="3516DB95" w14:textId="77777777" w:rsid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Пассивность русского образа человека, которая присутствует в пьесе А. П. Чехова (а также в его творчестве в целом), отражается через мотив рыбалки, который не имеет такой же значимости в американской культурной среде. В пьесе Теннесси Уильямса персонаж Тригорин также увлечен рыбалкой, но обсуждения о рыбалке и ее медитативных аспектах отсутствуют. Вероятно, его посещения озера связаны в большей степени с личными интересами, такими как купание с молодыми работниками поместья.</w:t>
      </w:r>
    </w:p>
    <w:p w14:paraId="47B116EE" w14:textId="2E455692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А также, дабы не утратить русский колорит, Теннесси вводит в сюжет двух персонажей – работники Иван и Саша. Они просто существуют и иногда разговаривают.</w:t>
      </w:r>
    </w:p>
    <w:p w14:paraId="21EF5749" w14:textId="05F52150" w:rsidR="00F146C0" w:rsidRPr="00877E96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SASHA: Don’t worry. It’s for just one performance. </w:t>
      </w:r>
      <w:r w:rsidR="00FB5BD4" w:rsidRPr="00877E96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[25, </w:t>
      </w:r>
      <w:r w:rsidR="00FB5BD4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>с</w:t>
      </w:r>
      <w:r w:rsidR="00FB5BD4" w:rsidRPr="00877E96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>. 27]</w:t>
      </w:r>
    </w:p>
    <w:p w14:paraId="6FC973FC" w14:textId="42D126FA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(</w:t>
      </w:r>
      <w:r w:rsidR="00F146C0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САША: 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Не беспокойтесь, это просто одно выступлние) </w:t>
      </w:r>
    </w:p>
    <w:p w14:paraId="2E7800B9" w14:textId="5D36185C" w:rsidR="00F146C0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Контекст: разговор Нины и Кости о грядущем выступлении. </w:t>
      </w:r>
    </w:p>
    <w:p w14:paraId="7F515F87" w14:textId="33E9A7B1" w:rsidR="00BD1CC8" w:rsidRDefault="00BD1CC8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Подытоживая, мы приходим к тому, что Теннесси Уильямс проделал немало работы, дабы не только написать свою «Чайку», но и адаптировать русский текст под реалии, во-первых, двадцатого века, во-вторых, на совершенно другую сцену – на американскую. Колоссальное различие культур, конечно, сыграло не самую последнюю роль, но Уильямс справился отлично со своей работой. </w:t>
      </w:r>
    </w:p>
    <w:p w14:paraId="25D3049F" w14:textId="14CE7D2E" w:rsidR="00301EC2" w:rsidRDefault="00BD1CC8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Он перекроил персонажей, но он не переделал сюжет, тем самым отдавая дань Антону Павловичу Чехову. Теннесси Уильямс написал новое произведение, в одночасье искусно сохранив оригинал. </w:t>
      </w:r>
    </w:p>
    <w:p w14:paraId="50A4FC2A" w14:textId="77777777" w:rsidR="00301EC2" w:rsidRDefault="00301EC2">
      <w:pPr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br w:type="page"/>
      </w:r>
    </w:p>
    <w:p w14:paraId="1E738E59" w14:textId="358BA3D9" w:rsidR="00DF3C2E" w:rsidRPr="00301EC2" w:rsidRDefault="00AB40A1" w:rsidP="00301EC2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0" w:name="_Toc167232042"/>
      <w:r w:rsidRPr="00301EC2">
        <w:rPr>
          <w:rStyle w:val="DefaultParagraphFont"/>
          <w:rFonts w:ascii="Times New Roman" w:hAnsi="Times New Roman" w:cs="Times New Roman"/>
          <w:b/>
          <w:color w:val="auto"/>
          <w:szCs w:val="28"/>
          <w:shd w:val="clear" w:color="auto" w:fill="FFFFFF"/>
        </w:rPr>
        <w:lastRenderedPageBreak/>
        <w:t>ЗАКЛЮЧЕНИЕ</w:t>
      </w:r>
      <w:bookmarkEnd w:id="10"/>
    </w:p>
    <w:p w14:paraId="78DC6B65" w14:textId="5EE5D43C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заключение, сопоставительный анализ пьесы «Чайка» Антона Павловича Чехова и «Дневника Тригорина» Теннесси Уильямса позволяет нам обратить внимание на несколько интересных аспектов. Обе пьесы исследуют тему искусства и творчества, жадности, депрессии и отсутствия признания.</w:t>
      </w:r>
    </w:p>
    <w:p w14:paraId="1482D6F6" w14:textId="320BE9B9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«Чайке» Антон Чехов прослеживается трагическая ирония судьбы несчастных людей. Они страдают от недооценки своего таланта, неспособности к изменению, потери себя в круговороте жизни, от утопичного идеализма. Антон Чехов показывает, как «театр жизни» может быть жестоким и безжалостным к своим приверженцам.</w:t>
      </w:r>
    </w:p>
    <w:p w14:paraId="35F2D2DF" w14:textId="0E123594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 xml:space="preserve">С другой стороны, «Дневник Тригорина» Теннесси Уильямса представляет собой современную адаптацию и переосмысление пьесы Чехова. Уильямс экспериментирует с формой и стилем, создавая более глубокий и психологический анализ персонажей. Его пьеса обращается к теме личной жертвы и жажды признания. Он лучше раскрывает конфликты посредством ярких образов героев, он вкладывает частицу своей биографии в это. Все герои Антона Чехова становятся на порядок вольнее оригинальных. И, конечно, в следствие различий культур главный «антагонист» пьесы, антитеза не идеализм, а материализм.  </w:t>
      </w:r>
    </w:p>
    <w:p w14:paraId="27AE13E7" w14:textId="6B9E1A4C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Оба произведения проливают свет на внутреннюю борьбу героев. Они поднимают вопросы о цене искусства, самоопределении и поиске смысла в жизни. Оба автора отражают сомнения и амбивалентность, которые присущи художественному творчеству.</w:t>
      </w:r>
    </w:p>
    <w:p w14:paraId="1BAA64FA" w14:textId="767269CC" w:rsidR="00301EC2" w:rsidRDefault="00C168FF" w:rsidP="002F3978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целом, сопоставительный анализ пьесы «Чайка» и «Дневник Тригорина» Теннесси Уильямса позволяет нам обнаружить глубокие параллели и различия в их подходах к теме искусства и художественного творчества. Оба произведения оставляют нас задумываться о ценности уносящихся лет, а также о сложностях, с которыми сталкиваются персонажи в своем стремлении к самовыражению и признанию.</w:t>
      </w:r>
    </w:p>
    <w:p w14:paraId="1E51A8C7" w14:textId="77777777" w:rsidR="00301EC2" w:rsidRDefault="00301EC2">
      <w:pPr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sz w:val="28"/>
          <w:szCs w:val="28"/>
        </w:rPr>
        <w:br w:type="page"/>
      </w:r>
    </w:p>
    <w:p w14:paraId="56C1803F" w14:textId="2A8C4BA5" w:rsidR="002F3978" w:rsidRPr="00761D53" w:rsidRDefault="00A65EC5" w:rsidP="00761D53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1" w:name="_Toc167232043"/>
      <w:r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СПИСОК ИСПОЛЬЗОВАННЫХ </w:t>
      </w:r>
      <w:r w:rsidR="002F3978" w:rsidRPr="00761D53">
        <w:rPr>
          <w:rFonts w:ascii="Times New Roman" w:hAnsi="Times New Roman" w:cs="Times New Roman"/>
          <w:b/>
          <w:color w:val="auto"/>
          <w:lang w:val="ru-RU"/>
        </w:rPr>
        <w:t>ИСТОЧНИК</w:t>
      </w:r>
      <w:r>
        <w:rPr>
          <w:rFonts w:ascii="Times New Roman" w:hAnsi="Times New Roman" w:cs="Times New Roman"/>
          <w:b/>
          <w:color w:val="auto"/>
          <w:lang w:val="ru-RU"/>
        </w:rPr>
        <w:t>ОВ</w:t>
      </w:r>
      <w:bookmarkEnd w:id="11"/>
    </w:p>
    <w:p w14:paraId="137C9474" w14:textId="0F6E2132" w:rsidR="009F0945" w:rsidRPr="009F0945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945">
        <w:rPr>
          <w:rFonts w:ascii="Times New Roman" w:hAnsi="Times New Roman" w:cs="Times New Roman"/>
          <w:sz w:val="28"/>
          <w:szCs w:val="28"/>
          <w:lang w:val="ru-RU"/>
        </w:rPr>
        <w:t>Катаев В. Б. Чехов и Ибсен: диалог драматургов / В. Б. Катаев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. – М.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Филологические науки, 2007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– 78-88 с.</w:t>
      </w:r>
    </w:p>
    <w:p w14:paraId="2A03A8B3" w14:textId="77777777" w:rsidR="00A65EC5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Катаев В. Б. Антиномия личности и среды в пьесах Чехова / </w:t>
      </w:r>
      <w:r w:rsidR="00C66458" w:rsidRPr="009F0945">
        <w:rPr>
          <w:rFonts w:ascii="Times New Roman" w:hAnsi="Times New Roman" w:cs="Times New Roman"/>
          <w:sz w:val="28"/>
          <w:szCs w:val="28"/>
          <w:lang w:val="ru-RU"/>
        </w:rPr>
        <w:t>В. Б. Катаев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. – М.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: Московский университет, 1989.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– 261 с.</w:t>
      </w:r>
    </w:p>
    <w:p w14:paraId="6BAB94CD" w14:textId="09439E76" w:rsidR="00D21BCC" w:rsidRPr="00A65EC5" w:rsidRDefault="00D21BCC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Катаев В. Б. Проза Чехова: проблемы интерпретации.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В. Б. Катаев. </w:t>
      </w:r>
      <w:r w:rsidRPr="00A65EC5">
        <w:rPr>
          <w:rFonts w:ascii="Times New Roman" w:hAnsi="Times New Roman" w:cs="Times New Roman"/>
          <w:sz w:val="28"/>
          <w:szCs w:val="28"/>
          <w:lang w:val="ru-RU"/>
        </w:rPr>
        <w:t>– М.: Изд-во МГУ, 1979. – 326 с.</w:t>
      </w:r>
    </w:p>
    <w:p w14:paraId="5BBCF02D" w14:textId="184E11B5" w:rsidR="009F0945" w:rsidRPr="00C66458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6458">
        <w:rPr>
          <w:rFonts w:ascii="Times New Roman" w:hAnsi="Times New Roman" w:cs="Times New Roman"/>
          <w:sz w:val="28"/>
          <w:szCs w:val="28"/>
          <w:lang w:val="ru-RU"/>
        </w:rPr>
        <w:t>Крысало, О. В. Лингвокультурная специфика русских переводов пьес Т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еннесси Уильямса.:автореф.дис.</w:t>
      </w:r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 канд.филологич. наук: 10.02.20. / О. В. Крысало. - Волгоград, 2009. 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66458">
        <w:rPr>
          <w:rFonts w:ascii="Times New Roman" w:hAnsi="Times New Roman" w:cs="Times New Roman"/>
          <w:sz w:val="28"/>
          <w:szCs w:val="28"/>
          <w:lang w:val="ru-RU"/>
        </w:rPr>
        <w:t>22 с.</w:t>
      </w:r>
    </w:p>
    <w:p w14:paraId="0BD31CE2" w14:textId="13113DDB" w:rsid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46A1">
        <w:rPr>
          <w:rFonts w:ascii="Times New Roman" w:hAnsi="Times New Roman" w:cs="Times New Roman"/>
          <w:sz w:val="28"/>
          <w:szCs w:val="28"/>
          <w:lang w:val="ru-RU"/>
        </w:rPr>
        <w:t>Сенелик Л. Театр Чехова в США (1960-1980-е гг.): Обзор 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Л. Сенелик.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 xml:space="preserve"> – М.: Наука, 19</w:t>
      </w:r>
      <w:r>
        <w:rPr>
          <w:rFonts w:ascii="Times New Roman" w:hAnsi="Times New Roman" w:cs="Times New Roman"/>
          <w:sz w:val="28"/>
          <w:szCs w:val="28"/>
          <w:lang w:val="ru-RU"/>
        </w:rPr>
        <w:t>97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687-713 с.</w:t>
      </w:r>
    </w:p>
    <w:p w14:paraId="694BDDC8" w14:textId="15AE7061" w:rsidR="009F0945" w:rsidRP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945">
        <w:rPr>
          <w:rFonts w:ascii="Times New Roman" w:hAnsi="Times New Roman" w:cs="Times New Roman"/>
          <w:sz w:val="28"/>
          <w:szCs w:val="28"/>
          <w:lang w:val="ru-RU"/>
        </w:rPr>
        <w:t>Сколько чаек в чеховской «Чайке»: в ИФЖиМКК прошло заседание СНО «Мир Чехова». [Электронный ресурс] // Институт филологии, журналистики и межкультурной коммуникации. – Режим доступа: https://philology.sfedu.ru/ob-institute/blog/novosti/226-skolko-chaek-v-chekhovskoj-chajke-v-ifzhimkk-proshlo-zasedanie-sno-mir-chekhova.html. – Дата доступа: 21.04.2024.</w:t>
      </w:r>
    </w:p>
    <w:p w14:paraId="2F17ED29" w14:textId="6CF3B2A6" w:rsidR="009F0945" w:rsidRP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Степанова А. Д. Ранний Чехов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 xml:space="preserve"> проблемы поэтики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425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А. Д. Степанова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 xml:space="preserve"> СПб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.: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Нестор-История, 2019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192 с.</w:t>
      </w:r>
    </w:p>
    <w:p w14:paraId="6DDC4D2B" w14:textId="7966C2CC" w:rsid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Сухих И. Н. 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>Проблемы поэтики А.П.Чехова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И. Н. Сухих.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– М.: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AD9">
        <w:rPr>
          <w:rFonts w:ascii="Times New Roman" w:hAnsi="Times New Roman" w:cs="Times New Roman"/>
          <w:sz w:val="28"/>
          <w:szCs w:val="28"/>
        </w:rPr>
        <w:t>Изд-во Ленинградского университета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, 1987.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180 с.</w:t>
      </w:r>
    </w:p>
    <w:p w14:paraId="1ACAC5FF" w14:textId="6EC8CA55" w:rsidR="00041380" w:rsidRPr="001E047C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047C">
        <w:rPr>
          <w:rFonts w:ascii="Times New Roman" w:hAnsi="Times New Roman" w:cs="Times New Roman"/>
          <w:sz w:val="28"/>
          <w:szCs w:val="28"/>
        </w:rPr>
        <w:t>Толоконникова И. В.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>Драматургия А.П. Чехова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: учеб.-метод. Пособие 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И. В. Толоконникова.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Флинта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>, 2022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– 112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EB108A" w14:textId="1035DBF0" w:rsidR="00041380" w:rsidRDefault="00041380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Тушинина Н. В.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Теннесси </w:t>
      </w:r>
      <w:r>
        <w:rPr>
          <w:rFonts w:ascii="Times New Roman" w:hAnsi="Times New Roman" w:cs="Times New Roman"/>
          <w:sz w:val="28"/>
          <w:szCs w:val="28"/>
          <w:lang w:val="ru-RU"/>
        </w:rPr>
        <w:t>Уильямс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 в русской и американской культурной традиции / </w:t>
      </w:r>
      <w:r>
        <w:rPr>
          <w:rFonts w:ascii="Times New Roman" w:hAnsi="Times New Roman" w:cs="Times New Roman"/>
          <w:sz w:val="28"/>
          <w:szCs w:val="28"/>
          <w:lang w:val="ru-RU"/>
        </w:rPr>
        <w:t>Н. В. Тушинина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Янус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, 2002. </w:t>
      </w:r>
      <w:r>
        <w:rPr>
          <w:rFonts w:ascii="Times New Roman" w:hAnsi="Times New Roman" w:cs="Times New Roman"/>
          <w:sz w:val="28"/>
          <w:szCs w:val="28"/>
          <w:lang w:val="ru-RU"/>
        </w:rPr>
        <w:t>– 134 с.</w:t>
      </w:r>
    </w:p>
    <w:p w14:paraId="7A12AE37" w14:textId="4CDC6185" w:rsidR="009F0945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380">
        <w:rPr>
          <w:rFonts w:ascii="Times New Roman" w:hAnsi="Times New Roman" w:cs="Times New Roman"/>
          <w:sz w:val="28"/>
          <w:szCs w:val="28"/>
          <w:lang w:val="ru-RU"/>
        </w:rPr>
        <w:t>Уильямс, Т. Мемуары / Т. Уильямс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41380">
        <w:rPr>
          <w:rFonts w:ascii="Times New Roman" w:hAnsi="Times New Roman" w:cs="Times New Roman"/>
          <w:sz w:val="28"/>
          <w:szCs w:val="28"/>
          <w:lang w:val="ru-RU"/>
        </w:rPr>
        <w:t xml:space="preserve"> – М.: Подкова, 2001. – 67 с</w:t>
      </w:r>
    </w:p>
    <w:p w14:paraId="3D961291" w14:textId="4C820985" w:rsidR="00C84084" w:rsidRDefault="00C84084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А. П. Вишневый сад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А. П. Чехов. – М.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Издательство АСТ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, 2023. – 352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6054C151" w14:textId="438BB987" w:rsidR="00C84084" w:rsidRPr="00C84084" w:rsidRDefault="00C84084" w:rsidP="00C84084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А. П. Чайка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А. П. Чехов. – М.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ТД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Белый город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”, 2023.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359 с.</w:t>
      </w:r>
    </w:p>
    <w:p w14:paraId="2CC31301" w14:textId="7A994436" w:rsidR="00D21BCC" w:rsidRDefault="00A65EC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М. П. Вокруг Чехова </w:t>
      </w:r>
      <w:r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М. П. Чехов. 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BCC" w:rsidRPr="00D21BCC">
        <w:rPr>
          <w:rFonts w:ascii="Times New Roman" w:hAnsi="Times New Roman" w:cs="Times New Roman"/>
          <w:sz w:val="28"/>
          <w:szCs w:val="28"/>
          <w:lang w:val="ru-RU"/>
        </w:rPr>
        <w:t>– М., 1980.</w:t>
      </w:r>
    </w:p>
    <w:p w14:paraId="5B2580E5" w14:textId="2037E229" w:rsidR="00D21BCC" w:rsidRPr="00D21BCC" w:rsidRDefault="00D21BCC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Чехов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М. П. Из далекого прошлого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 / М. П. Чехов. –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21BCC">
        <w:rPr>
          <w:rFonts w:ascii="Times New Roman" w:hAnsi="Times New Roman" w:cs="Times New Roman"/>
          <w:sz w:val="28"/>
          <w:szCs w:val="28"/>
          <w:lang w:val="ru-RU"/>
        </w:rPr>
        <w:t>., 1960.</w:t>
      </w:r>
    </w:p>
    <w:p w14:paraId="3183726E" w14:textId="77777777" w:rsidR="00D21BCC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4798">
        <w:rPr>
          <w:rFonts w:ascii="Times New Roman" w:hAnsi="Times New Roman" w:cs="Times New Roman"/>
          <w:sz w:val="28"/>
          <w:szCs w:val="28"/>
          <w:lang w:val="ru-RU"/>
        </w:rPr>
        <w:t xml:space="preserve">Читау М. М. Премьера "Чайки" [Электронный ресурс] / М. М. Читау // </w:t>
      </w:r>
      <w:r w:rsidRPr="00094798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0947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9479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094798">
        <w:rPr>
          <w:rFonts w:ascii="Times New Roman" w:hAnsi="Times New Roman" w:cs="Times New Roman"/>
          <w:sz w:val="28"/>
          <w:szCs w:val="28"/>
          <w:lang w:val="ru-RU"/>
        </w:rPr>
        <w:t xml:space="preserve">/Классика – Режим доступа: </w:t>
      </w:r>
      <w:hyperlink r:id="rId8" w:history="1"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://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az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lib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chitau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text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_1926_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premiera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chayki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shtml</w:t>
        </w:r>
      </w:hyperlink>
      <w:r w:rsidRPr="00094798">
        <w:rPr>
          <w:rFonts w:ascii="Times New Roman" w:hAnsi="Times New Roman" w:cs="Times New Roman"/>
          <w:sz w:val="28"/>
          <w:szCs w:val="28"/>
          <w:lang w:val="ru-RU"/>
        </w:rPr>
        <w:t>. – Дата доступа: 21.04.2024.</w:t>
      </w:r>
    </w:p>
    <w:p w14:paraId="60B4866C" w14:textId="73541C87" w:rsidR="00D21BCC" w:rsidRPr="00D21BCC" w:rsidRDefault="00D21BCC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BCC">
        <w:rPr>
          <w:rFonts w:ascii="Times New Roman" w:hAnsi="Times New Roman" w:cs="Times New Roman"/>
          <w:sz w:val="28"/>
          <w:szCs w:val="28"/>
          <w:lang w:val="ru-RU"/>
        </w:rPr>
        <w:t>Чудаков А. П. Мир Чехова.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Возникновение и утверждение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А. П. Чудаков. </w:t>
      </w:r>
      <w:r w:rsidRPr="00D21BCC">
        <w:rPr>
          <w:rFonts w:ascii="Times New Roman" w:hAnsi="Times New Roman" w:cs="Times New Roman"/>
          <w:sz w:val="28"/>
          <w:szCs w:val="28"/>
          <w:lang w:val="ru-RU"/>
        </w:rPr>
        <w:t xml:space="preserve"> – М., 1986.</w:t>
      </w:r>
    </w:p>
    <w:p w14:paraId="4B855D37" w14:textId="569EF6B1" w:rsidR="00041380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Чудаков А. А Поэтика Чехова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А. П. Чудаков.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М.: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Эксмо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, 2023. </w:t>
      </w:r>
      <w:r>
        <w:rPr>
          <w:rFonts w:ascii="Times New Roman" w:hAnsi="Times New Roman" w:cs="Times New Roman"/>
          <w:sz w:val="28"/>
          <w:szCs w:val="28"/>
          <w:lang w:val="ru-RU"/>
        </w:rPr>
        <w:t>– 448 с.</w:t>
      </w:r>
    </w:p>
    <w:p w14:paraId="027CCC3A" w14:textId="068C0EE1" w:rsidR="00E7525D" w:rsidRDefault="00041380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Шамина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 Б. Драматургия Т. Уильямса в оценке американской критики 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В. Шамина – М.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: Зарубежная литературная критика. Проблемы изучения и преподавания: сб. ст. Симферополь: изд-во Симферопольского ун-та, 1989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4138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42-50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A22FEA" w14:textId="77777777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798">
        <w:rPr>
          <w:rFonts w:ascii="Times New Roman" w:hAnsi="Times New Roman" w:cs="Times New Roman"/>
          <w:sz w:val="28"/>
          <w:szCs w:val="28"/>
          <w:lang w:val="en-US"/>
        </w:rPr>
        <w:t xml:space="preserve">Nelson, B. Tennessee Williams: the Man and His Work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B. Nelson, London, 1961. – 304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75859D" w14:textId="09E26FD9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O’Connor, J. </w:t>
      </w:r>
      <w:r w:rsidR="00A65EC5">
        <w:rPr>
          <w:rFonts w:ascii="Times New Roman" w:hAnsi="Times New Roman" w:cs="Times New Roman"/>
          <w:sz w:val="28"/>
          <w:szCs w:val="28"/>
        </w:rPr>
        <w:t>Dramatizing dementia</w:t>
      </w:r>
      <w:r w:rsidRPr="00973156">
        <w:rPr>
          <w:rFonts w:ascii="Times New Roman" w:hAnsi="Times New Roman" w:cs="Times New Roman"/>
          <w:sz w:val="28"/>
          <w:szCs w:val="28"/>
        </w:rPr>
        <w:t>: madness in the plays of Tennessee Williams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J. O’Connor, </w:t>
      </w:r>
      <w:r w:rsidRPr="003855F6">
        <w:rPr>
          <w:rFonts w:ascii="Times New Roman" w:hAnsi="Times New Roman" w:cs="Times New Roman"/>
          <w:sz w:val="28"/>
          <w:szCs w:val="28"/>
        </w:rPr>
        <w:t>Bowling Green, OH : Bowling Green State University Popular Press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1997,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132 p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22BC4B" w14:textId="77777777" w:rsidR="00C66458" w:rsidRDefault="00C66458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Saddik, A. The Politics of Reputation: The Critical Reception of Tennessee's Later Plays.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A. Saddik,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Madison, NJ: Fairleigh Dickerson UP, 1999.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>175 p.</w:t>
      </w:r>
    </w:p>
    <w:p w14:paraId="05491973" w14:textId="77777777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Williams /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Bowling Green, OH: Bowling Green State University Popular Press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1997,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120 p.</w:t>
      </w:r>
    </w:p>
    <w:p w14:paraId="467C86C9" w14:textId="77777777" w:rsidR="00C66458" w:rsidRPr="00B41EEF" w:rsidRDefault="00C66458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Williams, D. Tennessee </w:t>
      </w:r>
      <w:r>
        <w:rPr>
          <w:rFonts w:ascii="Times New Roman" w:hAnsi="Times New Roman" w:cs="Times New Roman"/>
          <w:sz w:val="28"/>
          <w:szCs w:val="28"/>
          <w:lang w:val="en-US"/>
        </w:rPr>
        <w:t>Williams: An Intimate Biography / D. Williams,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 New York: Arbor House, 1983.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>270 p.</w:t>
      </w:r>
    </w:p>
    <w:p w14:paraId="084A1A7B" w14:textId="318AD6B0" w:rsidR="00B41EEF" w:rsidRP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458">
        <w:rPr>
          <w:rFonts w:ascii="Times New Roman" w:hAnsi="Times New Roman" w:cs="Times New Roman"/>
          <w:sz w:val="28"/>
          <w:szCs w:val="28"/>
        </w:rPr>
        <w:t>Williams</w:t>
      </w:r>
      <w:r w:rsidRPr="00C66458">
        <w:rPr>
          <w:rFonts w:ascii="Times New Roman" w:hAnsi="Times New Roman" w:cs="Times New Roman"/>
          <w:sz w:val="28"/>
          <w:szCs w:val="28"/>
          <w:lang w:val="en-US"/>
        </w:rPr>
        <w:t xml:space="preserve">, T. The notebook of Trigorin [Electronic resource] // Archive.org. – Mode of access: </w:t>
      </w:r>
      <w:hyperlink r:id="rId9" w:history="1">
        <w:r w:rsidRPr="00C6645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https://archive.org/details/notebookoftrigor00will/page/n135/mode/2up</w:t>
        </w:r>
      </w:hyperlink>
      <w:r w:rsidRPr="00C66458">
        <w:rPr>
          <w:rFonts w:ascii="Times New Roman" w:hAnsi="Times New Roman" w:cs="Times New Roman"/>
          <w:sz w:val="28"/>
          <w:szCs w:val="28"/>
          <w:lang w:val="en-US"/>
        </w:rPr>
        <w:t>. – Date of access: 21.04.2024.</w:t>
      </w:r>
    </w:p>
    <w:sectPr w:rsidR="00B41EEF" w:rsidRPr="00C66458" w:rsidSect="00D46C47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C86B8" w14:textId="77777777" w:rsidR="006B4824" w:rsidRDefault="006B4824" w:rsidP="00D46C47">
      <w:pPr>
        <w:spacing w:after="0" w:line="240" w:lineRule="auto"/>
      </w:pPr>
      <w:r>
        <w:separator/>
      </w:r>
    </w:p>
  </w:endnote>
  <w:endnote w:type="continuationSeparator" w:id="0">
    <w:p w14:paraId="11AB2C53" w14:textId="77777777" w:rsidR="006B4824" w:rsidRDefault="006B4824" w:rsidP="00D4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358758"/>
      <w:docPartObj>
        <w:docPartGallery w:val="Page Numbers (Bottom of Page)"/>
        <w:docPartUnique/>
      </w:docPartObj>
    </w:sdtPr>
    <w:sdtEndPr/>
    <w:sdtContent>
      <w:p w14:paraId="2FC28810" w14:textId="6BA43DED" w:rsidR="00EE7C5A" w:rsidRDefault="00EE7C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110" w:rsidRPr="00775110">
          <w:rPr>
            <w:noProof/>
            <w:lang w:val="ru-RU"/>
          </w:rPr>
          <w:t>5</w:t>
        </w:r>
        <w:r>
          <w:fldChar w:fldCharType="end"/>
        </w:r>
      </w:p>
    </w:sdtContent>
  </w:sdt>
  <w:p w14:paraId="7F310115" w14:textId="77777777" w:rsidR="00EE7C5A" w:rsidRDefault="00EE7C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0A512" w14:textId="77777777" w:rsidR="006B4824" w:rsidRDefault="006B4824" w:rsidP="00D46C47">
      <w:pPr>
        <w:spacing w:after="0" w:line="240" w:lineRule="auto"/>
      </w:pPr>
      <w:r>
        <w:separator/>
      </w:r>
    </w:p>
  </w:footnote>
  <w:footnote w:type="continuationSeparator" w:id="0">
    <w:p w14:paraId="4D91B990" w14:textId="77777777" w:rsidR="006B4824" w:rsidRDefault="006B4824" w:rsidP="00D46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342"/>
    <w:multiLevelType w:val="hybridMultilevel"/>
    <w:tmpl w:val="5D3C604E"/>
    <w:lvl w:ilvl="0" w:tplc="F55A41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EC71F3"/>
    <w:multiLevelType w:val="hybridMultilevel"/>
    <w:tmpl w:val="03981FA4"/>
    <w:lvl w:ilvl="0" w:tplc="89B4581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7B64"/>
    <w:multiLevelType w:val="hybridMultilevel"/>
    <w:tmpl w:val="85743300"/>
    <w:lvl w:ilvl="0" w:tplc="53148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9F5137"/>
    <w:multiLevelType w:val="hybridMultilevel"/>
    <w:tmpl w:val="CD9082D0"/>
    <w:lvl w:ilvl="0" w:tplc="2CB8EF8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191370A"/>
    <w:multiLevelType w:val="hybridMultilevel"/>
    <w:tmpl w:val="940E87B4"/>
    <w:lvl w:ilvl="0" w:tplc="2CB8EF8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B8"/>
    <w:rsid w:val="00012334"/>
    <w:rsid w:val="00017094"/>
    <w:rsid w:val="00032EB6"/>
    <w:rsid w:val="00041380"/>
    <w:rsid w:val="000526B4"/>
    <w:rsid w:val="00094798"/>
    <w:rsid w:val="000A27C8"/>
    <w:rsid w:val="000B561F"/>
    <w:rsid w:val="000D3F88"/>
    <w:rsid w:val="000F31EA"/>
    <w:rsid w:val="000F3A9B"/>
    <w:rsid w:val="001059DE"/>
    <w:rsid w:val="001771B1"/>
    <w:rsid w:val="001922F4"/>
    <w:rsid w:val="001E047C"/>
    <w:rsid w:val="001E0F4B"/>
    <w:rsid w:val="001F643A"/>
    <w:rsid w:val="0021097E"/>
    <w:rsid w:val="00210DD9"/>
    <w:rsid w:val="0022676F"/>
    <w:rsid w:val="002332CB"/>
    <w:rsid w:val="0024245C"/>
    <w:rsid w:val="00270B27"/>
    <w:rsid w:val="00285F04"/>
    <w:rsid w:val="00285FCE"/>
    <w:rsid w:val="00286815"/>
    <w:rsid w:val="002A1FA1"/>
    <w:rsid w:val="002A6B49"/>
    <w:rsid w:val="002A79E6"/>
    <w:rsid w:val="002F3978"/>
    <w:rsid w:val="00301EC2"/>
    <w:rsid w:val="00311AAD"/>
    <w:rsid w:val="0031344C"/>
    <w:rsid w:val="00313D8A"/>
    <w:rsid w:val="003721EA"/>
    <w:rsid w:val="003758B6"/>
    <w:rsid w:val="003764E0"/>
    <w:rsid w:val="003855F6"/>
    <w:rsid w:val="00385DC7"/>
    <w:rsid w:val="003B64E1"/>
    <w:rsid w:val="003B7F82"/>
    <w:rsid w:val="003C1E06"/>
    <w:rsid w:val="003C2290"/>
    <w:rsid w:val="003C367C"/>
    <w:rsid w:val="00401075"/>
    <w:rsid w:val="004108A6"/>
    <w:rsid w:val="00416AD9"/>
    <w:rsid w:val="00436BDB"/>
    <w:rsid w:val="00454ADC"/>
    <w:rsid w:val="00461B71"/>
    <w:rsid w:val="00467C6C"/>
    <w:rsid w:val="004A5CF1"/>
    <w:rsid w:val="00502034"/>
    <w:rsid w:val="00554450"/>
    <w:rsid w:val="00580D90"/>
    <w:rsid w:val="005A04D1"/>
    <w:rsid w:val="005A0ECA"/>
    <w:rsid w:val="005A4226"/>
    <w:rsid w:val="005B169D"/>
    <w:rsid w:val="005E7FB8"/>
    <w:rsid w:val="005F1036"/>
    <w:rsid w:val="0060067B"/>
    <w:rsid w:val="00640B05"/>
    <w:rsid w:val="00664B03"/>
    <w:rsid w:val="00666A47"/>
    <w:rsid w:val="006B4824"/>
    <w:rsid w:val="00702C11"/>
    <w:rsid w:val="00705608"/>
    <w:rsid w:val="00724F5A"/>
    <w:rsid w:val="00727911"/>
    <w:rsid w:val="00731FCF"/>
    <w:rsid w:val="00761D53"/>
    <w:rsid w:val="00775110"/>
    <w:rsid w:val="007B4B19"/>
    <w:rsid w:val="007B6D50"/>
    <w:rsid w:val="007F0288"/>
    <w:rsid w:val="007F5B9B"/>
    <w:rsid w:val="008403C2"/>
    <w:rsid w:val="00856B3E"/>
    <w:rsid w:val="008659FF"/>
    <w:rsid w:val="00866458"/>
    <w:rsid w:val="00877E3E"/>
    <w:rsid w:val="00877E96"/>
    <w:rsid w:val="008907E7"/>
    <w:rsid w:val="008D2C6F"/>
    <w:rsid w:val="008D66EF"/>
    <w:rsid w:val="008E71E2"/>
    <w:rsid w:val="008E72D2"/>
    <w:rsid w:val="0092606D"/>
    <w:rsid w:val="00927355"/>
    <w:rsid w:val="00932886"/>
    <w:rsid w:val="009559E2"/>
    <w:rsid w:val="00973156"/>
    <w:rsid w:val="009A6070"/>
    <w:rsid w:val="009F0945"/>
    <w:rsid w:val="00A143FC"/>
    <w:rsid w:val="00A26C4B"/>
    <w:rsid w:val="00A30686"/>
    <w:rsid w:val="00A3776E"/>
    <w:rsid w:val="00A411BA"/>
    <w:rsid w:val="00A42C2F"/>
    <w:rsid w:val="00A4376E"/>
    <w:rsid w:val="00A4425F"/>
    <w:rsid w:val="00A53B94"/>
    <w:rsid w:val="00A62BE4"/>
    <w:rsid w:val="00A65EC5"/>
    <w:rsid w:val="00A721AD"/>
    <w:rsid w:val="00A75D90"/>
    <w:rsid w:val="00AB40A1"/>
    <w:rsid w:val="00AC0375"/>
    <w:rsid w:val="00AD0F59"/>
    <w:rsid w:val="00AD37BD"/>
    <w:rsid w:val="00B0481C"/>
    <w:rsid w:val="00B41EEF"/>
    <w:rsid w:val="00B45192"/>
    <w:rsid w:val="00B459A1"/>
    <w:rsid w:val="00B5473C"/>
    <w:rsid w:val="00B70132"/>
    <w:rsid w:val="00BA46A1"/>
    <w:rsid w:val="00BC02F4"/>
    <w:rsid w:val="00BC2F8E"/>
    <w:rsid w:val="00BC799B"/>
    <w:rsid w:val="00BD1CC8"/>
    <w:rsid w:val="00BE1066"/>
    <w:rsid w:val="00BF3B0E"/>
    <w:rsid w:val="00C168FF"/>
    <w:rsid w:val="00C57E3E"/>
    <w:rsid w:val="00C66458"/>
    <w:rsid w:val="00C77271"/>
    <w:rsid w:val="00C84084"/>
    <w:rsid w:val="00C937AA"/>
    <w:rsid w:val="00CC31B6"/>
    <w:rsid w:val="00D21BCC"/>
    <w:rsid w:val="00D241F3"/>
    <w:rsid w:val="00D3341D"/>
    <w:rsid w:val="00D46C47"/>
    <w:rsid w:val="00D64858"/>
    <w:rsid w:val="00D939A9"/>
    <w:rsid w:val="00DA6CEB"/>
    <w:rsid w:val="00DC6552"/>
    <w:rsid w:val="00DD467F"/>
    <w:rsid w:val="00DF3C2E"/>
    <w:rsid w:val="00E257B8"/>
    <w:rsid w:val="00E646B1"/>
    <w:rsid w:val="00E7525D"/>
    <w:rsid w:val="00EA4FC1"/>
    <w:rsid w:val="00EE7C5A"/>
    <w:rsid w:val="00F146C0"/>
    <w:rsid w:val="00F65677"/>
    <w:rsid w:val="00FA34B9"/>
    <w:rsid w:val="00FB318E"/>
    <w:rsid w:val="00FB5BD4"/>
    <w:rsid w:val="00FD4A3E"/>
    <w:rsid w:val="00FE15D4"/>
    <w:rsid w:val="00F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0479"/>
  <w15:chartTrackingRefBased/>
  <w15:docId w15:val="{FB4AA361-D649-485D-9567-CC97F08F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0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ееее"/>
    <w:basedOn w:val="a"/>
    <w:link w:val="a4"/>
    <w:qFormat/>
    <w:rsid w:val="00CC31B6"/>
    <w:pPr>
      <w:spacing w:after="0" w:line="360" w:lineRule="exact"/>
      <w:ind w:firstLine="709"/>
      <w:jc w:val="center"/>
    </w:pPr>
    <w:rPr>
      <w:b/>
      <w:iCs/>
      <w:caps/>
      <w:sz w:val="24"/>
      <w:szCs w:val="24"/>
      <w:lang w:val="ru-RU" w:eastAsia="ru-RU"/>
    </w:rPr>
  </w:style>
  <w:style w:type="character" w:customStyle="1" w:styleId="a4">
    <w:name w:val="еееее Знак"/>
    <w:link w:val="a3"/>
    <w:rsid w:val="00CC31B6"/>
    <w:rPr>
      <w:b/>
      <w:iCs/>
      <w:caps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A3068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30686"/>
    <w:rPr>
      <w:color w:val="605E5C"/>
      <w:shd w:val="clear" w:color="auto" w:fill="E1DFDD"/>
    </w:rPr>
  </w:style>
  <w:style w:type="character" w:customStyle="1" w:styleId="DefaultParagraphFont">
    <w:name w:val="Default_Paragraph_Font"/>
    <w:basedOn w:val="a0"/>
    <w:rsid w:val="00DF3C2E"/>
  </w:style>
  <w:style w:type="paragraph" w:customStyle="1" w:styleId="Normal-Web-">
    <w:name w:val="Normal_-Web-"/>
    <w:basedOn w:val="a"/>
    <w:rsid w:val="00DF3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2">
    <w:name w:val="Основной_текст1"/>
    <w:basedOn w:val="a0"/>
    <w:rsid w:val="00DF3C2E"/>
  </w:style>
  <w:style w:type="paragraph" w:customStyle="1" w:styleId="13">
    <w:name w:val="Стиль1"/>
    <w:basedOn w:val="a"/>
    <w:link w:val="14"/>
    <w:qFormat/>
    <w:rsid w:val="00D46C47"/>
    <w:pPr>
      <w:spacing w:after="360" w:line="360" w:lineRule="exact"/>
      <w:ind w:firstLine="709"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6">
    <w:name w:val="No Spacing"/>
    <w:uiPriority w:val="1"/>
    <w:qFormat/>
    <w:rsid w:val="00D46C47"/>
    <w:pPr>
      <w:spacing w:after="0" w:line="240" w:lineRule="auto"/>
    </w:pPr>
  </w:style>
  <w:style w:type="character" w:customStyle="1" w:styleId="14">
    <w:name w:val="Стиль1 Знак"/>
    <w:basedOn w:val="a0"/>
    <w:link w:val="13"/>
    <w:rsid w:val="00D46C47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7">
    <w:name w:val="header"/>
    <w:basedOn w:val="a"/>
    <w:link w:val="a8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6C47"/>
  </w:style>
  <w:style w:type="paragraph" w:styleId="a9">
    <w:name w:val="footer"/>
    <w:basedOn w:val="a"/>
    <w:link w:val="aa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6C47"/>
  </w:style>
  <w:style w:type="character" w:customStyle="1" w:styleId="10">
    <w:name w:val="Заголовок 1 Знак"/>
    <w:basedOn w:val="a0"/>
    <w:link w:val="1"/>
    <w:uiPriority w:val="9"/>
    <w:rsid w:val="002A1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A1FA1"/>
    <w:pPr>
      <w:outlineLvl w:val="9"/>
    </w:pPr>
    <w:rPr>
      <w:lang w:eastAsia="ru-BY"/>
    </w:rPr>
  </w:style>
  <w:style w:type="paragraph" w:styleId="ac">
    <w:name w:val="List Paragraph"/>
    <w:basedOn w:val="a"/>
    <w:uiPriority w:val="34"/>
    <w:qFormat/>
    <w:rsid w:val="003C1E06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0526B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526B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526B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526B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526B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52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526B4"/>
    <w:rPr>
      <w:rFonts w:ascii="Segoe UI" w:hAnsi="Segoe UI" w:cs="Segoe UI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2F3978"/>
    <w:rPr>
      <w:color w:val="954F72" w:themeColor="followedHyperlink"/>
      <w:u w:val="single"/>
    </w:rPr>
  </w:style>
  <w:style w:type="paragraph" w:styleId="af5">
    <w:name w:val="Subtitle"/>
    <w:basedOn w:val="a"/>
    <w:next w:val="a"/>
    <w:link w:val="af6"/>
    <w:uiPriority w:val="11"/>
    <w:qFormat/>
    <w:rsid w:val="00BC02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BC02F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C0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5">
    <w:name w:val="toc 1"/>
    <w:basedOn w:val="a"/>
    <w:next w:val="a"/>
    <w:autoRedefine/>
    <w:uiPriority w:val="39"/>
    <w:unhideWhenUsed/>
    <w:rsid w:val="00301E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E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.lib.ru/c/chitau_m_m/text_1926_premiera_chayki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notebookoftrigor00will/page/n135/mode/2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4EA23-1E6A-461C-BBAA-78EA8D65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7380</Words>
  <Characters>42067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лоулайт</dc:creator>
  <cp:keywords/>
  <dc:description/>
  <cp:lastModifiedBy>lenovo</cp:lastModifiedBy>
  <cp:revision>2</cp:revision>
  <dcterms:created xsi:type="dcterms:W3CDTF">2024-05-21T22:04:00Z</dcterms:created>
  <dcterms:modified xsi:type="dcterms:W3CDTF">2024-05-21T22:04:00Z</dcterms:modified>
</cp:coreProperties>
</file>