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6760" w14:textId="77777777" w:rsidR="009431AC" w:rsidRDefault="00E11144">
      <w:pPr>
        <w:spacing w:after="218" w:line="259" w:lineRule="auto"/>
        <w:ind w:left="208" w:right="2" w:hanging="10"/>
        <w:jc w:val="center"/>
      </w:pPr>
      <w:r>
        <w:rPr>
          <w:b/>
        </w:rPr>
        <w:t xml:space="preserve">Тест на темперамент А. Белова. Формула темперамента: </w:t>
      </w:r>
    </w:p>
    <w:p w14:paraId="4C8FBC8B" w14:textId="77777777" w:rsidR="009431AC" w:rsidRDefault="00E11144">
      <w:pPr>
        <w:spacing w:after="214"/>
        <w:ind w:left="-15"/>
      </w:pPr>
      <w:r>
        <w:t xml:space="preserve">После ответов на четыре блока вопросов, вам будет предложена несложная формула для наиболее точного расчета вашего темперамента. С помощью этой методики также можно определить тип темперамента вашего ребенка.  </w:t>
      </w:r>
    </w:p>
    <w:p w14:paraId="41410533" w14:textId="77777777" w:rsidR="009431AC" w:rsidRDefault="00E11144">
      <w:pPr>
        <w:spacing w:after="209"/>
        <w:ind w:left="-15"/>
      </w:pPr>
      <w:r>
        <w:t xml:space="preserve">Инструкция. Внимательно прочитайте список свойств, присущий тому или иному темпераменту, и ставить "+", если свойство вам присуще, и знак "-", если это свойство у вас не выражено.  </w:t>
      </w:r>
    </w:p>
    <w:p w14:paraId="76715429" w14:textId="77777777" w:rsidR="009431AC" w:rsidRDefault="00E11144">
      <w:pPr>
        <w:spacing w:after="192"/>
        <w:ind w:left="182" w:firstLine="0"/>
      </w:pPr>
      <w:r>
        <w:t xml:space="preserve">Тестовый материал (вопросы). </w:t>
      </w:r>
    </w:p>
    <w:p w14:paraId="74B6928A" w14:textId="77777777" w:rsidR="009431AC" w:rsidRDefault="00E11144">
      <w:pPr>
        <w:spacing w:after="3" w:line="253" w:lineRule="auto"/>
        <w:ind w:left="355" w:hanging="10"/>
        <w:jc w:val="both"/>
      </w:pPr>
      <w:r>
        <w:rPr>
          <w:sz w:val="20"/>
        </w:rPr>
        <w:t xml:space="preserve">1 </w:t>
      </w:r>
      <w:proofErr w:type="spellStart"/>
      <w:r>
        <w:rPr>
          <w:sz w:val="20"/>
        </w:rPr>
        <w:t>Табл</w:t>
      </w:r>
      <w:proofErr w:type="spellEnd"/>
      <w:r>
        <w:rPr>
          <w:sz w:val="20"/>
        </w:rPr>
        <w:t xml:space="preserve"> </w:t>
      </w:r>
    </w:p>
    <w:tbl>
      <w:tblPr>
        <w:tblStyle w:val="TableGrid"/>
        <w:tblW w:w="9389" w:type="dxa"/>
        <w:tblInd w:w="-31" w:type="dxa"/>
        <w:tblCellMar>
          <w:top w:w="67" w:type="dxa"/>
          <w:left w:w="14" w:type="dxa"/>
          <w:right w:w="11" w:type="dxa"/>
        </w:tblCellMar>
        <w:tblLook w:val="04A0" w:firstRow="1" w:lastRow="0" w:firstColumn="1" w:lastColumn="0" w:noHBand="0" w:noVBand="1"/>
      </w:tblPr>
      <w:tblGrid>
        <w:gridCol w:w="598"/>
        <w:gridCol w:w="8241"/>
        <w:gridCol w:w="550"/>
      </w:tblGrid>
      <w:tr w:rsidR="009431AC" w14:paraId="18DF3B57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B20BCD5" w14:textId="77777777" w:rsidR="009431AC" w:rsidRDefault="00E11144">
            <w:pPr>
              <w:spacing w:line="259" w:lineRule="auto"/>
              <w:ind w:left="21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1F9053B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Спокойны и хладнокровны.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94A77B5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30431E01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6F43140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1124A61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Последовательны, обстоятельны в делах.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5BC34D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284BE1D3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9E2CB4E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C9E38F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Осторожны и рассудительны.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CFD30F4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299BB348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22325B0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9696FBC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Умеете ждать.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CF04BDF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664C323F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539A201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F08D9D4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Молчаливы и не любите попусту болтать.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1996F36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4A96D68D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4308D9B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5B52A4F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Сдержанны и терпеливы.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224D89D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75436922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7B1BF0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FB6224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Обладаете спокойной, равномерной речью, с остановками, без выраженных эмоций.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EF0C1B0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1ECCBF76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625224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9A0F168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Доводите начатое дело до конца.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E5A0709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0EC7EC34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FD9C784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0C7EEE4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Не растрачиваете попусту сил.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12475CD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3F7A1C65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6BD393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449DBC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Строго придерживаетесь выработанного распорядка жизни, системы в работе.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080925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38DD76C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AA028E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D4E1A6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Легко сдерживаете порывы.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858D91C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762587EA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38E1251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C617D39" w14:textId="77777777" w:rsidR="009431AC" w:rsidRDefault="00E11144">
            <w:pPr>
              <w:spacing w:line="259" w:lineRule="auto"/>
              <w:ind w:left="5" w:firstLine="0"/>
            </w:pPr>
            <w:proofErr w:type="spellStart"/>
            <w:r>
              <w:rPr>
                <w:sz w:val="20"/>
              </w:rPr>
              <w:t>Маловосприимчивы</w:t>
            </w:r>
            <w:proofErr w:type="spellEnd"/>
            <w:r>
              <w:rPr>
                <w:sz w:val="20"/>
              </w:rPr>
              <w:t xml:space="preserve"> к одобрению и порицанию.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0DDEB4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7A4AA347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8DC04D6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BB23DB7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Не </w:t>
            </w:r>
            <w:proofErr w:type="spellStart"/>
            <w:r>
              <w:rPr>
                <w:sz w:val="20"/>
              </w:rPr>
              <w:t>злобливы</w:t>
            </w:r>
            <w:proofErr w:type="spellEnd"/>
            <w:r>
              <w:rPr>
                <w:sz w:val="20"/>
              </w:rPr>
              <w:t xml:space="preserve">, проявляете снисходительное отношение к колкостям в свой адрес.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F66342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1AD27FC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C66E5DD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28D078F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Постоянны в своих интересах.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767BC3C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655C72C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AE3AE63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BA5DC8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Ровны в отношениях со всеми.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509718C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7B6C636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3C6CF7B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D127C1F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Инертны, малоподвижны, вялы.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9309452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441F992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9DED6D7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E4CC0D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Любите аккуратность во всем, порядок во всем.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874CF4F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6FA2EEFE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21010C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D60B214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 трудом приспосабливаетесь к новой обстановке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19C98E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72BE98AC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8B789F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435ED75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Обладаете выдержкой.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E3519B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E6CECAE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4F3F7F2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E7BC352" w14:textId="77777777" w:rsidR="009431AC" w:rsidRDefault="00E11144">
            <w:pPr>
              <w:spacing w:line="259" w:lineRule="auto"/>
              <w:ind w:firstLine="0"/>
              <w:jc w:val="right"/>
            </w:pPr>
            <w:r>
              <w:rPr>
                <w:sz w:val="20"/>
              </w:rPr>
              <w:t>Общая сумма +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D011AC6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9</w:t>
            </w:r>
          </w:p>
        </w:tc>
      </w:tr>
    </w:tbl>
    <w:p w14:paraId="43C0A561" w14:textId="77777777" w:rsidR="009431AC" w:rsidRDefault="00E11144">
      <w:pPr>
        <w:spacing w:line="259" w:lineRule="auto"/>
        <w:ind w:left="360" w:firstLine="0"/>
      </w:pPr>
      <w:r>
        <w:rPr>
          <w:sz w:val="20"/>
        </w:rPr>
        <w:t xml:space="preserve"> </w:t>
      </w:r>
    </w:p>
    <w:p w14:paraId="50954FBB" w14:textId="77777777" w:rsidR="009431AC" w:rsidRDefault="00E11144">
      <w:pPr>
        <w:numPr>
          <w:ilvl w:val="0"/>
          <w:numId w:val="1"/>
        </w:numPr>
        <w:spacing w:after="3" w:line="253" w:lineRule="auto"/>
        <w:ind w:hanging="202"/>
        <w:jc w:val="both"/>
      </w:pPr>
      <w:proofErr w:type="spellStart"/>
      <w:r>
        <w:rPr>
          <w:sz w:val="20"/>
        </w:rPr>
        <w:t>Табл</w:t>
      </w:r>
      <w:proofErr w:type="spellEnd"/>
      <w:r>
        <w:rPr>
          <w:sz w:val="20"/>
        </w:rPr>
        <w:t xml:space="preserve"> </w:t>
      </w:r>
    </w:p>
    <w:tbl>
      <w:tblPr>
        <w:tblStyle w:val="TableGrid"/>
        <w:tblW w:w="9389" w:type="dxa"/>
        <w:tblInd w:w="-31" w:type="dxa"/>
        <w:tblCellMar>
          <w:top w:w="67" w:type="dxa"/>
          <w:right w:w="11" w:type="dxa"/>
        </w:tblCellMar>
        <w:tblLook w:val="04A0" w:firstRow="1" w:lastRow="0" w:firstColumn="1" w:lastColumn="0" w:noHBand="0" w:noVBand="1"/>
      </w:tblPr>
      <w:tblGrid>
        <w:gridCol w:w="600"/>
        <w:gridCol w:w="6900"/>
        <w:gridCol w:w="1339"/>
        <w:gridCol w:w="550"/>
      </w:tblGrid>
      <w:tr w:rsidR="009431AC" w14:paraId="6B2133C6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B209C71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D1E56EA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Стеснительны, застенчивы.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F9543C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269ED732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3CC12A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6F5C92B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Теряетесь в новой обстановке.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E3371B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3024FC14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6B25ED9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ED81D2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Не верите в свои силы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9A511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35648760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5E74B55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541BAF7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Затрудняетесь установить контакт с чужими людьми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5AE93B0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11942FD1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CAA4FCE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C47B2F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Легко переносите одиночество.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8B6A2E5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+</w:t>
            </w:r>
          </w:p>
        </w:tc>
      </w:tr>
      <w:tr w:rsidR="009431AC" w14:paraId="3C916213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CFB2BE1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ACF5777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Чувствуете подавленность и растерянность при неудачах.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5B4C78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6491CAD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06C3B82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333C471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Склонны уходить в себя.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03F134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B6BBEAE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DDDE8F3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53E6C6D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Быстро утомляетесь.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D24347" w14:textId="77777777" w:rsidR="009431AC" w:rsidRDefault="00E11144">
            <w:pPr>
              <w:spacing w:line="259" w:lineRule="auto"/>
              <w:ind w:firstLine="0"/>
            </w:pPr>
            <w:r>
              <w:rPr>
                <w:sz w:val="20"/>
              </w:rPr>
              <w:t xml:space="preserve"> </w:t>
            </w:r>
            <w:r w:rsidR="003773AD"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 xml:space="preserve"> </w:t>
            </w:r>
          </w:p>
        </w:tc>
      </w:tr>
      <w:tr w:rsidR="009431AC" w14:paraId="651395D7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F7EE26B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C0E81C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Обладаете слабой тихой речью, иногда до шепота.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95275B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50432B8B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B683365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7887ED0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Невольно приспосабливаетесь к характеру собеседника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A75B23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5E9316CB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BEA507C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71E687C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Впечатлительны до слезливости.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49B22CE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53986E3B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BDE616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D4BAFB2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Чрезвычайно восприимчивы к одобрению и порицанию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B9FFC2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2D65DA1B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9C9AB06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8B2B3A2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Предъявляете высокие требования к себе и к окружающим.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A23F5F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+</w:t>
            </w:r>
          </w:p>
        </w:tc>
      </w:tr>
      <w:tr w:rsidR="009431AC" w14:paraId="34294661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76D194C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F704A21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Склонны к подозрительности, мнительности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1D8C5CE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3290BB3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E7DC936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9CEB85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Болезненно чувствительности и легко ранимы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040B0E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+</w:t>
            </w:r>
          </w:p>
        </w:tc>
      </w:tr>
      <w:tr w:rsidR="009431AC" w14:paraId="4EE666E7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8B2B649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B07C37E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Чрезмерно обидчивы.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3E3A2B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68510D1B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80681A2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CA81C43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Скрытны и необщительны, не делитесь ни с кем своими мыслями.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8510C48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50C82074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870B4AE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39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6D031F4" w14:textId="77777777" w:rsidR="009431AC" w:rsidRDefault="00E11144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Малоактивны и робки.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194710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7F209A62" w14:textId="77777777">
        <w:trPr>
          <w:trHeight w:val="274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91F4B5" w14:textId="77777777" w:rsidR="009431AC" w:rsidRDefault="00E11144">
            <w:pPr>
              <w:spacing w:line="259" w:lineRule="auto"/>
              <w:ind w:left="2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265932F" w14:textId="77777777" w:rsidR="009431AC" w:rsidRDefault="00E11144">
            <w:pPr>
              <w:spacing w:line="259" w:lineRule="auto"/>
              <w:ind w:left="17" w:firstLine="0"/>
            </w:pPr>
            <w:r>
              <w:rPr>
                <w:sz w:val="20"/>
              </w:rPr>
              <w:t xml:space="preserve">Безропотно покорны. </w:t>
            </w:r>
          </w:p>
        </w:tc>
        <w:tc>
          <w:tcPr>
            <w:tcW w:w="1339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0DCC13DF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923026A" w14:textId="77777777" w:rsidR="009431AC" w:rsidRPr="003773AD" w:rsidRDefault="00E11144">
            <w:pPr>
              <w:spacing w:line="259" w:lineRule="auto"/>
              <w:ind w:left="14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A40E799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0CFA7CD" w14:textId="77777777" w:rsidR="009431AC" w:rsidRDefault="00E11144">
            <w:pPr>
              <w:spacing w:line="259" w:lineRule="auto"/>
              <w:ind w:left="2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5965233C" w14:textId="77777777" w:rsidR="009431AC" w:rsidRDefault="00E11144">
            <w:pPr>
              <w:spacing w:line="259" w:lineRule="auto"/>
              <w:ind w:left="17" w:firstLine="0"/>
            </w:pPr>
            <w:r>
              <w:rPr>
                <w:sz w:val="20"/>
              </w:rPr>
              <w:t xml:space="preserve">Стремитесь вызвать сочувствие и помощь у окружающих. </w:t>
            </w:r>
          </w:p>
        </w:tc>
        <w:tc>
          <w:tcPr>
            <w:tcW w:w="1339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1805A4BE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B8DCEBD" w14:textId="77777777" w:rsidR="009431AC" w:rsidRPr="003773AD" w:rsidRDefault="00E11144">
            <w:pPr>
              <w:spacing w:line="259" w:lineRule="auto"/>
              <w:ind w:left="14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845C25E" w14:textId="77777777">
        <w:trPr>
          <w:trHeight w:val="269"/>
        </w:trPr>
        <w:tc>
          <w:tcPr>
            <w:tcW w:w="60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701C89A" w14:textId="77777777" w:rsidR="009431AC" w:rsidRDefault="00E11144">
            <w:pPr>
              <w:spacing w:line="259" w:lineRule="auto"/>
              <w:ind w:left="2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A7984B4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1339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72E4AF2D" w14:textId="77777777" w:rsidR="009431AC" w:rsidRDefault="00E11144">
            <w:pPr>
              <w:spacing w:line="259" w:lineRule="auto"/>
              <w:ind w:firstLine="0"/>
              <w:jc w:val="both"/>
            </w:pPr>
            <w:r>
              <w:rPr>
                <w:sz w:val="20"/>
              </w:rPr>
              <w:t>Общая сумма +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A213D9E" w14:textId="1CB0A309" w:rsidR="009431AC" w:rsidRPr="003773AD" w:rsidRDefault="00E11144">
            <w:pPr>
              <w:spacing w:line="259" w:lineRule="auto"/>
              <w:ind w:left="14" w:firstLine="0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B76305">
              <w:rPr>
                <w:sz w:val="20"/>
              </w:rPr>
              <w:t>11</w:t>
            </w:r>
          </w:p>
        </w:tc>
      </w:tr>
    </w:tbl>
    <w:p w14:paraId="273E8689" w14:textId="77777777" w:rsidR="009431AC" w:rsidRDefault="00E11144">
      <w:pPr>
        <w:spacing w:line="259" w:lineRule="auto"/>
        <w:ind w:left="360" w:firstLine="0"/>
      </w:pPr>
      <w:r>
        <w:rPr>
          <w:sz w:val="20"/>
        </w:rPr>
        <w:t xml:space="preserve"> </w:t>
      </w:r>
    </w:p>
    <w:p w14:paraId="24BC0F50" w14:textId="77777777" w:rsidR="009431AC" w:rsidRDefault="00E11144">
      <w:pPr>
        <w:numPr>
          <w:ilvl w:val="0"/>
          <w:numId w:val="1"/>
        </w:numPr>
        <w:spacing w:after="3" w:line="253" w:lineRule="auto"/>
        <w:ind w:hanging="202"/>
        <w:jc w:val="both"/>
      </w:pPr>
      <w:proofErr w:type="spellStart"/>
      <w:r>
        <w:rPr>
          <w:sz w:val="20"/>
        </w:rPr>
        <w:t>Табл</w:t>
      </w:r>
      <w:proofErr w:type="spellEnd"/>
      <w:r>
        <w:rPr>
          <w:sz w:val="20"/>
        </w:rPr>
        <w:t xml:space="preserve"> </w:t>
      </w:r>
    </w:p>
    <w:tbl>
      <w:tblPr>
        <w:tblStyle w:val="TableGrid"/>
        <w:tblW w:w="9389" w:type="dxa"/>
        <w:tblInd w:w="-14" w:type="dxa"/>
        <w:tblCellMar>
          <w:top w:w="67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6888"/>
        <w:gridCol w:w="1356"/>
        <w:gridCol w:w="550"/>
      </w:tblGrid>
      <w:tr w:rsidR="009431AC" w14:paraId="115BECCE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DA425DC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7D4D52CB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Неустойчивы, суетливы.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1A6E28D7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217396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C6961CD" w14:textId="77777777">
        <w:trPr>
          <w:trHeight w:val="274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E984DD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3EFE584" w14:textId="77777777" w:rsidR="009431AC" w:rsidRDefault="00E11144">
            <w:pPr>
              <w:spacing w:line="259" w:lineRule="auto"/>
              <w:ind w:left="29" w:firstLine="0"/>
            </w:pPr>
            <w:proofErr w:type="spellStart"/>
            <w:r>
              <w:rPr>
                <w:sz w:val="20"/>
              </w:rPr>
              <w:t>Невыдержанны</w:t>
            </w:r>
            <w:proofErr w:type="spellEnd"/>
            <w:r>
              <w:rPr>
                <w:sz w:val="20"/>
              </w:rPr>
              <w:t xml:space="preserve">, вспыльчивы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25449E58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47B61F2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F4546E3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1D9A3A2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65672D21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Нетерпеливы.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423B3C6E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58A21F2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43716593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FBD439D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AD7AD03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Резки и прямолинейны в отношениях с людьми.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0F1510CD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632519B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162A981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0529011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2A6DC9F3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Решительны и инициативны.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50E926CC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B8250CE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02771A63" w14:textId="77777777">
        <w:trPr>
          <w:trHeight w:val="274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10D9C51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3232C357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Упрямы.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607CBA71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C097916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B25A330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E3BEFD4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4C6C63C5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Находчивы в споре.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753C5F8B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82A55AD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2CE4CEDA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DF2645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70154C6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Работаете рывками.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591DF5B0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673EE5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5022958B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0E05E2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1A89F483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Склонны к риску.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39760B59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09E334C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D869B10" w14:textId="77777777">
        <w:trPr>
          <w:trHeight w:val="274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9CFD268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14C7CE14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Незлопамятны и необидчивы.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50399720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C6799DD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6E3221F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FF77E3D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04B2EAAB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Обладаете быстрой, страстной, со сбивчивыми патологиями речью.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5EE14303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2D4C055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36AB1347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2A0BD4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2B8B331A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Неуравновешенны, склонны к горячности.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16343727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C348A50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+</w:t>
            </w:r>
          </w:p>
        </w:tc>
      </w:tr>
      <w:tr w:rsidR="009431AC" w14:paraId="6FACDD4B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C0F5A24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5401FEA1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Агрессивный забияка.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6B924160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E2E660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0E3D75A1" w14:textId="77777777">
        <w:trPr>
          <w:trHeight w:val="274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5B28014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3BE86698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Нетерпеливы к недостаткам.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5DB49B33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B2E664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070E2A05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6D65928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48275229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Обладаете выразительной речью.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2787C7B0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F0467C8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5E2A33E7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56EA46F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40A70D04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Способны быстро действовать и решать.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63AB325C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9B7E071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21BAB54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416117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2DA9C9D2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Неустанно стремитесь к новому.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65B035DC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0F1815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69A9841" w14:textId="77777777">
        <w:trPr>
          <w:trHeight w:val="274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A889D38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26042FCF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Обладаете резкими, порывистыми движениями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09AAD019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8FE15E3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1EA2010" w14:textId="77777777">
        <w:trPr>
          <w:trHeight w:val="269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3CFD9F1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47E8D4B5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Настойчивы в достижении поставленной цели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4A34FBA5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A6C540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220FE06" w14:textId="77777777">
        <w:trPr>
          <w:trHeight w:val="283"/>
        </w:trPr>
        <w:tc>
          <w:tcPr>
            <w:tcW w:w="595" w:type="dxa"/>
            <w:tcBorders>
              <w:top w:val="single" w:sz="6" w:space="0" w:color="A0A0A0"/>
              <w:left w:val="single" w:sz="6" w:space="0" w:color="F0F0F0"/>
              <w:bottom w:val="double" w:sz="6" w:space="0" w:color="A0A0A0"/>
              <w:right w:val="single" w:sz="6" w:space="0" w:color="A0A0A0"/>
            </w:tcBorders>
          </w:tcPr>
          <w:p w14:paraId="7DDCCA5E" w14:textId="77777777" w:rsidR="009431AC" w:rsidRDefault="00E11144">
            <w:pPr>
              <w:spacing w:line="259" w:lineRule="auto"/>
              <w:ind w:left="34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single" w:sz="6" w:space="0" w:color="A0A0A0"/>
              <w:left w:val="single" w:sz="6" w:space="0" w:color="A0A0A0"/>
              <w:bottom w:val="double" w:sz="6" w:space="0" w:color="A0A0A0"/>
              <w:right w:val="nil"/>
            </w:tcBorders>
          </w:tcPr>
          <w:p w14:paraId="1A4C8012" w14:textId="77777777" w:rsidR="009431AC" w:rsidRDefault="00E11144">
            <w:pPr>
              <w:spacing w:line="259" w:lineRule="auto"/>
              <w:ind w:left="29" w:firstLine="0"/>
            </w:pPr>
            <w:r>
              <w:rPr>
                <w:sz w:val="20"/>
              </w:rPr>
              <w:t xml:space="preserve">Склонны к резким сменам настроения, </w:t>
            </w:r>
          </w:p>
        </w:tc>
        <w:tc>
          <w:tcPr>
            <w:tcW w:w="1356" w:type="dxa"/>
            <w:tcBorders>
              <w:top w:val="single" w:sz="6" w:space="0" w:color="A0A0A0"/>
              <w:left w:val="nil"/>
              <w:bottom w:val="double" w:sz="6" w:space="0" w:color="A0A0A0"/>
              <w:right w:val="single" w:sz="6" w:space="0" w:color="A0A0A0"/>
            </w:tcBorders>
          </w:tcPr>
          <w:p w14:paraId="03D9F933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double" w:sz="6" w:space="0" w:color="A0A0A0"/>
              <w:right w:val="single" w:sz="6" w:space="0" w:color="A0A0A0"/>
            </w:tcBorders>
          </w:tcPr>
          <w:p w14:paraId="5C39D804" w14:textId="77777777" w:rsidR="009431AC" w:rsidRPr="003773AD" w:rsidRDefault="00E11144">
            <w:pPr>
              <w:spacing w:line="259" w:lineRule="auto"/>
              <w:ind w:left="26"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1E78340D" w14:textId="77777777">
        <w:trPr>
          <w:trHeight w:val="288"/>
        </w:trPr>
        <w:tc>
          <w:tcPr>
            <w:tcW w:w="595" w:type="dxa"/>
            <w:tcBorders>
              <w:top w:val="doub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6BE0D96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6888" w:type="dxa"/>
            <w:tcBorders>
              <w:top w:val="double" w:sz="6" w:space="0" w:color="A0A0A0"/>
              <w:left w:val="single" w:sz="6" w:space="0" w:color="A0A0A0"/>
              <w:bottom w:val="single" w:sz="6" w:space="0" w:color="A0A0A0"/>
              <w:right w:val="nil"/>
            </w:tcBorders>
          </w:tcPr>
          <w:p w14:paraId="341C126D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1356" w:type="dxa"/>
            <w:tcBorders>
              <w:top w:val="doub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33FBBEC2" w14:textId="77777777" w:rsidR="009431AC" w:rsidRDefault="00E11144">
            <w:pPr>
              <w:spacing w:line="259" w:lineRule="auto"/>
              <w:ind w:firstLine="0"/>
              <w:jc w:val="both"/>
            </w:pPr>
            <w:r>
              <w:rPr>
                <w:sz w:val="20"/>
              </w:rPr>
              <w:t>Общая сумма +</w:t>
            </w:r>
          </w:p>
        </w:tc>
        <w:tc>
          <w:tcPr>
            <w:tcW w:w="550" w:type="dxa"/>
            <w:tcBorders>
              <w:top w:val="doub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BD1E62D" w14:textId="77777777" w:rsidR="009431AC" w:rsidRPr="003773AD" w:rsidRDefault="00E11144">
            <w:pPr>
              <w:spacing w:line="259" w:lineRule="auto"/>
              <w:ind w:left="-2" w:firstLine="0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773AD">
              <w:rPr>
                <w:sz w:val="20"/>
              </w:rPr>
              <w:t>17</w:t>
            </w:r>
          </w:p>
        </w:tc>
      </w:tr>
    </w:tbl>
    <w:p w14:paraId="04719930" w14:textId="77777777" w:rsidR="009431AC" w:rsidRDefault="00E11144">
      <w:pPr>
        <w:spacing w:line="259" w:lineRule="auto"/>
        <w:ind w:left="360" w:firstLine="0"/>
      </w:pPr>
      <w:r>
        <w:rPr>
          <w:sz w:val="20"/>
        </w:rPr>
        <w:t xml:space="preserve"> </w:t>
      </w:r>
    </w:p>
    <w:p w14:paraId="150E7E56" w14:textId="77777777" w:rsidR="009431AC" w:rsidRDefault="00E11144">
      <w:pPr>
        <w:numPr>
          <w:ilvl w:val="0"/>
          <w:numId w:val="1"/>
        </w:numPr>
        <w:spacing w:after="3" w:line="253" w:lineRule="auto"/>
        <w:ind w:hanging="202"/>
        <w:jc w:val="both"/>
      </w:pPr>
      <w:proofErr w:type="spellStart"/>
      <w:r>
        <w:rPr>
          <w:sz w:val="20"/>
        </w:rPr>
        <w:t>Табл</w:t>
      </w:r>
      <w:proofErr w:type="spellEnd"/>
      <w:r>
        <w:rPr>
          <w:sz w:val="20"/>
        </w:rPr>
        <w:t xml:space="preserve"> </w:t>
      </w:r>
    </w:p>
    <w:tbl>
      <w:tblPr>
        <w:tblStyle w:val="TableGrid"/>
        <w:tblW w:w="9389" w:type="dxa"/>
        <w:tblInd w:w="-31" w:type="dxa"/>
        <w:tblCellMar>
          <w:top w:w="67" w:type="dxa"/>
          <w:left w:w="14" w:type="dxa"/>
          <w:right w:w="11" w:type="dxa"/>
        </w:tblCellMar>
        <w:tblLook w:val="04A0" w:firstRow="1" w:lastRow="0" w:firstColumn="1" w:lastColumn="0" w:noHBand="0" w:noVBand="1"/>
      </w:tblPr>
      <w:tblGrid>
        <w:gridCol w:w="598"/>
        <w:gridCol w:w="8241"/>
        <w:gridCol w:w="550"/>
      </w:tblGrid>
      <w:tr w:rsidR="009431AC" w14:paraId="4D849F82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811700C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0046F27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Веселы и жизнерадостны.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528E922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1AEEAC0C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3E823FA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BB92149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Энергичны и деловиты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83EC3E9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240A0F7B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4AF923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4449712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Часто не доводите начатое дело до конца.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6461D6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B998EBA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00B920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3CAD97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Склонны переоценивать себя.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067A96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6FE84BDB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D056549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0B9B0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Способны быстро схватить новое.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F483363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+</w:t>
            </w:r>
          </w:p>
        </w:tc>
      </w:tr>
      <w:tr w:rsidR="009431AC" w14:paraId="3088BF75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30A2B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99E5F8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Неустойчивы в интересах и склонностях.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3182678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75FE0952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925BAA2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75852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Легко переживаете неудачи и неприятности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281509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182DEDA0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DB885C7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AF0E7DB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Легко приспосабливаетесь к разным обстоятельствам.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FB77C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2AAC34B4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501C3AE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FBCB8AA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 увлечением беретесь за любое дело.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050C0E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6FBA60A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B6E9909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CF1B839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Быстро остываете, если дело перестает вас интересовать.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0354742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EAF8282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F1D993C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8C773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Быстро включаетесь в новую работу и быстро переключаетесь с одной работы на другую.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0C5C8A7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9189517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E2EBF3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26B9DD7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Тяготитесь однообразной, будничной, кропотливой работой.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325A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1F0FEAA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F1C853F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4309F5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Общительны и отзывчивы, не чувствуете скованности с новыми для вас людьми.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5CFA0A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069F64D4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5669FF7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D13A942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Выносливы и работоспособны.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65143B5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E75686C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BEBC5F9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16BAB3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Быстро засыпаете и пробуждаетесь.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6052550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-</w:t>
            </w:r>
          </w:p>
        </w:tc>
      </w:tr>
      <w:tr w:rsidR="009431AC" w14:paraId="265B61A3" w14:textId="77777777">
        <w:trPr>
          <w:trHeight w:val="50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933C28A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BAF0AB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Обладаете громкой, быстрой, отчетливой речью, сопровождающейся живыми жестами, выразительной мимикой.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BAF7D01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3B5425F5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ABD6EA1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049C3B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Сохраняете самообладание в неожиданной, сложной обстановке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8E74523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7759FBEA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641047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755289E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Обладаете всегда бодрым настроением.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03F1A5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</w:rPr>
              <w:t>-</w:t>
            </w:r>
          </w:p>
        </w:tc>
      </w:tr>
      <w:tr w:rsidR="009431AC" w14:paraId="30887437" w14:textId="77777777">
        <w:trPr>
          <w:trHeight w:val="274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22229F5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3B06FDA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Часто </w:t>
            </w:r>
            <w:proofErr w:type="spellStart"/>
            <w:r>
              <w:rPr>
                <w:sz w:val="20"/>
              </w:rPr>
              <w:t>несобранны</w:t>
            </w:r>
            <w:proofErr w:type="spellEnd"/>
            <w:r>
              <w:rPr>
                <w:sz w:val="20"/>
              </w:rPr>
              <w:t xml:space="preserve">, проявляете поспешность в решениях.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BFBB7D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A8CDDEE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DDF3898" w14:textId="77777777" w:rsidR="009431AC" w:rsidRDefault="00E11144">
            <w:pPr>
              <w:spacing w:line="259" w:lineRule="auto"/>
              <w:ind w:left="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78B1E85" w14:textId="77777777" w:rsidR="009431AC" w:rsidRDefault="00E11144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Склонны иногда скользить по поверхности, отвлекаться. 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F1EC589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 </w:t>
            </w:r>
            <w:r w:rsidR="003773AD">
              <w:rPr>
                <w:sz w:val="20"/>
                <w:lang w:val="en-US"/>
              </w:rPr>
              <w:t>+</w:t>
            </w:r>
          </w:p>
        </w:tc>
      </w:tr>
      <w:tr w:rsidR="009431AC" w14:paraId="4F1AF237" w14:textId="77777777">
        <w:trPr>
          <w:trHeight w:val="269"/>
        </w:trPr>
        <w:tc>
          <w:tcPr>
            <w:tcW w:w="5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92AC00A" w14:textId="77777777" w:rsidR="009431AC" w:rsidRDefault="009431AC">
            <w:pPr>
              <w:spacing w:after="160" w:line="259" w:lineRule="auto"/>
              <w:ind w:firstLine="0"/>
            </w:pPr>
          </w:p>
        </w:tc>
        <w:tc>
          <w:tcPr>
            <w:tcW w:w="82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160B8A" w14:textId="77777777" w:rsidR="009431AC" w:rsidRDefault="00E11144">
            <w:pPr>
              <w:spacing w:line="259" w:lineRule="auto"/>
              <w:ind w:firstLine="0"/>
              <w:jc w:val="right"/>
            </w:pPr>
            <w:r>
              <w:rPr>
                <w:sz w:val="20"/>
              </w:rPr>
              <w:t>Общая сумма +</w:t>
            </w:r>
          </w:p>
        </w:tc>
        <w:tc>
          <w:tcPr>
            <w:tcW w:w="5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0C560B0" w14:textId="77777777" w:rsidR="009431AC" w:rsidRPr="003773AD" w:rsidRDefault="00E11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773AD">
              <w:rPr>
                <w:sz w:val="20"/>
                <w:lang w:val="en-US"/>
              </w:rPr>
              <w:t>14</w:t>
            </w:r>
          </w:p>
        </w:tc>
      </w:tr>
    </w:tbl>
    <w:p w14:paraId="59E25281" w14:textId="2B8D40B1" w:rsidR="00425D08" w:rsidRDefault="00E11144" w:rsidP="00425D08">
      <w:pPr>
        <w:spacing w:line="259" w:lineRule="auto"/>
        <w:ind w:left="360" w:firstLine="0"/>
        <w:rPr>
          <w:sz w:val="20"/>
        </w:rPr>
      </w:pPr>
      <w:r>
        <w:rPr>
          <w:sz w:val="20"/>
        </w:rPr>
        <w:t xml:space="preserve"> </w:t>
      </w:r>
    </w:p>
    <w:p w14:paraId="17DCB58B" w14:textId="668BB1F1" w:rsidR="00425D08" w:rsidRPr="00425D08" w:rsidRDefault="00425D08">
      <w:pPr>
        <w:spacing w:line="259" w:lineRule="auto"/>
        <w:ind w:left="360" w:firstLine="0"/>
        <w:rPr>
          <w:sz w:val="20"/>
        </w:rPr>
      </w:pPr>
      <w:r>
        <w:rPr>
          <w:sz w:val="20"/>
        </w:rPr>
        <w:t>1 таблица</w:t>
      </w:r>
      <w:r w:rsidRPr="00425D08">
        <w:rPr>
          <w:sz w:val="20"/>
        </w:rPr>
        <w:t>: 9</w:t>
      </w:r>
      <w:r>
        <w:rPr>
          <w:sz w:val="20"/>
        </w:rPr>
        <w:t xml:space="preserve"> +</w:t>
      </w:r>
      <w:r w:rsidRPr="00425D08">
        <w:rPr>
          <w:sz w:val="20"/>
        </w:rPr>
        <w:t>.</w:t>
      </w:r>
    </w:p>
    <w:p w14:paraId="77320676" w14:textId="78B61649" w:rsidR="00425D08" w:rsidRPr="00425D08" w:rsidRDefault="00425D08">
      <w:pPr>
        <w:spacing w:line="259" w:lineRule="auto"/>
        <w:ind w:left="360" w:firstLine="0"/>
        <w:rPr>
          <w:sz w:val="20"/>
        </w:rPr>
      </w:pPr>
      <w:r w:rsidRPr="00425D08">
        <w:rPr>
          <w:sz w:val="20"/>
        </w:rPr>
        <w:t>2</w:t>
      </w:r>
      <w:r>
        <w:rPr>
          <w:sz w:val="20"/>
        </w:rPr>
        <w:t xml:space="preserve"> таблица</w:t>
      </w:r>
      <w:r w:rsidRPr="00425D08">
        <w:rPr>
          <w:sz w:val="20"/>
        </w:rPr>
        <w:t>: 11</w:t>
      </w:r>
      <w:r>
        <w:rPr>
          <w:sz w:val="20"/>
        </w:rPr>
        <w:t xml:space="preserve"> +</w:t>
      </w:r>
      <w:r w:rsidRPr="00425D08">
        <w:rPr>
          <w:sz w:val="20"/>
        </w:rPr>
        <w:t>.</w:t>
      </w:r>
    </w:p>
    <w:p w14:paraId="19B86D7C" w14:textId="1DD8962A" w:rsidR="00425D08" w:rsidRPr="00425D08" w:rsidRDefault="00425D08">
      <w:pPr>
        <w:spacing w:line="259" w:lineRule="auto"/>
        <w:ind w:left="360" w:firstLine="0"/>
        <w:rPr>
          <w:sz w:val="20"/>
        </w:rPr>
      </w:pPr>
      <w:r w:rsidRPr="00425D08">
        <w:rPr>
          <w:sz w:val="20"/>
        </w:rPr>
        <w:t>3</w:t>
      </w:r>
      <w:r>
        <w:rPr>
          <w:sz w:val="20"/>
        </w:rPr>
        <w:t xml:space="preserve"> таблица</w:t>
      </w:r>
      <w:r w:rsidRPr="00425D08">
        <w:rPr>
          <w:sz w:val="20"/>
        </w:rPr>
        <w:t>: 17</w:t>
      </w:r>
      <w:r>
        <w:rPr>
          <w:sz w:val="20"/>
        </w:rPr>
        <w:t xml:space="preserve"> +</w:t>
      </w:r>
      <w:r w:rsidRPr="00425D08">
        <w:rPr>
          <w:sz w:val="20"/>
        </w:rPr>
        <w:t>.</w:t>
      </w:r>
    </w:p>
    <w:p w14:paraId="0216527D" w14:textId="071855BA" w:rsidR="00425D08" w:rsidRPr="00425D08" w:rsidRDefault="00425D08">
      <w:pPr>
        <w:spacing w:line="259" w:lineRule="auto"/>
        <w:ind w:left="360" w:firstLine="0"/>
        <w:rPr>
          <w:sz w:val="20"/>
        </w:rPr>
      </w:pPr>
      <w:r w:rsidRPr="00425D08">
        <w:rPr>
          <w:sz w:val="20"/>
        </w:rPr>
        <w:t>4</w:t>
      </w:r>
      <w:r>
        <w:rPr>
          <w:sz w:val="20"/>
        </w:rPr>
        <w:t xml:space="preserve"> таблица</w:t>
      </w:r>
      <w:r w:rsidRPr="00425D08">
        <w:rPr>
          <w:sz w:val="20"/>
        </w:rPr>
        <w:t>: 14</w:t>
      </w:r>
      <w:r>
        <w:rPr>
          <w:sz w:val="20"/>
        </w:rPr>
        <w:t xml:space="preserve"> +</w:t>
      </w:r>
      <w:r w:rsidRPr="00425D08">
        <w:rPr>
          <w:sz w:val="20"/>
        </w:rPr>
        <w:t>.</w:t>
      </w:r>
    </w:p>
    <w:p w14:paraId="12A535F5" w14:textId="4F52838B" w:rsidR="00B76305" w:rsidRPr="00425D08" w:rsidRDefault="00425D08">
      <w:pPr>
        <w:spacing w:line="259" w:lineRule="auto"/>
        <w:ind w:left="360" w:firstLine="0"/>
        <w:rPr>
          <w:sz w:val="20"/>
        </w:rPr>
      </w:pPr>
      <w:r>
        <w:rPr>
          <w:sz w:val="20"/>
        </w:rPr>
        <w:t>Итого</w:t>
      </w:r>
      <w:r w:rsidR="00B76305">
        <w:rPr>
          <w:sz w:val="20"/>
        </w:rPr>
        <w:t xml:space="preserve"> +</w:t>
      </w:r>
      <w:r w:rsidR="00B76305" w:rsidRPr="00425D08">
        <w:rPr>
          <w:sz w:val="20"/>
        </w:rPr>
        <w:t>: 51.</w:t>
      </w:r>
    </w:p>
    <w:p w14:paraId="785BA2B7" w14:textId="77777777" w:rsidR="00B76305" w:rsidRDefault="00B76305">
      <w:pPr>
        <w:spacing w:line="259" w:lineRule="auto"/>
        <w:ind w:left="360" w:firstLine="0"/>
      </w:pPr>
    </w:p>
    <w:p w14:paraId="21624EDA" w14:textId="77777777" w:rsidR="009431AC" w:rsidRDefault="00E11144">
      <w:pPr>
        <w:spacing w:after="3" w:line="253" w:lineRule="auto"/>
        <w:ind w:firstLine="360"/>
        <w:jc w:val="both"/>
      </w:pPr>
      <w:r>
        <w:rPr>
          <w:sz w:val="20"/>
        </w:rPr>
        <w:t xml:space="preserve">Ключ к тесту на темперамент. Подсчитайте количество "+" по каждой таблице отдельно и сумму «+» во всех четырех таблицах </w:t>
      </w:r>
    </w:p>
    <w:p w14:paraId="5377C96D" w14:textId="77777777" w:rsidR="009431AC" w:rsidRDefault="00E11144">
      <w:pPr>
        <w:spacing w:after="3" w:line="253" w:lineRule="auto"/>
        <w:ind w:firstLine="360"/>
        <w:jc w:val="both"/>
      </w:pPr>
      <w:r>
        <w:rPr>
          <w:sz w:val="20"/>
        </w:rPr>
        <w:t xml:space="preserve">Затем подсчитайте процент положительных ответов по каждому типу темперамента (количество "+" по одному типу темперамента разделить на количество "+" по всем четырем типам темперамента и умножить на 100%): </w:t>
      </w:r>
    </w:p>
    <w:p w14:paraId="35773855" w14:textId="77777777" w:rsidR="009431AC" w:rsidRDefault="00E11144">
      <w:pPr>
        <w:spacing w:after="17" w:line="259" w:lineRule="auto"/>
        <w:ind w:left="360" w:firstLine="0"/>
      </w:pPr>
      <w:r>
        <w:rPr>
          <w:sz w:val="20"/>
        </w:rPr>
        <w:t xml:space="preserve"> </w:t>
      </w:r>
    </w:p>
    <w:p w14:paraId="39B8F7A3" w14:textId="087C48BB" w:rsidR="009431AC" w:rsidRDefault="00E11144">
      <w:pPr>
        <w:ind w:left="-15" w:firstLine="0"/>
      </w:pPr>
      <w:r>
        <w:t xml:space="preserve">Для 1 </w:t>
      </w:r>
      <w:proofErr w:type="spellStart"/>
      <w:r>
        <w:t>табл</w:t>
      </w:r>
      <w:proofErr w:type="spellEnd"/>
      <w:r>
        <w:t>: (</w:t>
      </w:r>
      <w:r w:rsidR="00B76305" w:rsidRPr="00B76305">
        <w:t>9</w:t>
      </w:r>
      <w:r>
        <w:t xml:space="preserve"> / </w:t>
      </w:r>
      <w:r w:rsidR="00B76305" w:rsidRPr="00B76305">
        <w:t>51</w:t>
      </w:r>
      <w:r>
        <w:t xml:space="preserve">) · 100% = </w:t>
      </w:r>
      <w:r w:rsidR="00B76305" w:rsidRPr="00B76305">
        <w:t>17,65</w:t>
      </w:r>
      <w:r>
        <w:t xml:space="preserve">% </w:t>
      </w:r>
    </w:p>
    <w:p w14:paraId="0800EB21" w14:textId="77777777" w:rsidR="009431AC" w:rsidRDefault="00E11144">
      <w:pPr>
        <w:spacing w:line="259" w:lineRule="auto"/>
        <w:ind w:firstLine="0"/>
      </w:pPr>
      <w:r>
        <w:t xml:space="preserve"> </w:t>
      </w:r>
    </w:p>
    <w:p w14:paraId="26490C55" w14:textId="79BF4EFF" w:rsidR="009431AC" w:rsidRDefault="00E11144">
      <w:pPr>
        <w:ind w:left="-15" w:firstLine="0"/>
      </w:pPr>
      <w:r>
        <w:t xml:space="preserve">Для 2 </w:t>
      </w:r>
      <w:proofErr w:type="spellStart"/>
      <w:r>
        <w:t>табл</w:t>
      </w:r>
      <w:proofErr w:type="spellEnd"/>
      <w:r>
        <w:t>: (</w:t>
      </w:r>
      <w:r w:rsidR="00B76305" w:rsidRPr="00B76305">
        <w:t>11</w:t>
      </w:r>
      <w:r>
        <w:t xml:space="preserve"> / </w:t>
      </w:r>
      <w:r w:rsidR="00B76305" w:rsidRPr="00B76305">
        <w:t>51</w:t>
      </w:r>
      <w:r>
        <w:t>) · 100% =</w:t>
      </w:r>
      <w:r w:rsidR="00B76305" w:rsidRPr="00B76305">
        <w:t xml:space="preserve"> 21,57</w:t>
      </w:r>
      <w:r>
        <w:t xml:space="preserve">% </w:t>
      </w:r>
    </w:p>
    <w:p w14:paraId="5B6AED52" w14:textId="77777777" w:rsidR="009431AC" w:rsidRDefault="00E11144">
      <w:pPr>
        <w:spacing w:line="259" w:lineRule="auto"/>
        <w:ind w:firstLine="0"/>
      </w:pPr>
      <w:r>
        <w:t xml:space="preserve"> </w:t>
      </w:r>
    </w:p>
    <w:p w14:paraId="301F57D4" w14:textId="7ED01740" w:rsidR="009431AC" w:rsidRDefault="00E11144">
      <w:pPr>
        <w:ind w:left="-15" w:firstLine="0"/>
      </w:pPr>
      <w:r>
        <w:t xml:space="preserve">Для 3 </w:t>
      </w:r>
      <w:proofErr w:type="spellStart"/>
      <w:r>
        <w:t>табл</w:t>
      </w:r>
      <w:proofErr w:type="spellEnd"/>
      <w:r>
        <w:t>: (</w:t>
      </w:r>
      <w:r w:rsidR="00B76305" w:rsidRPr="00B76305">
        <w:t xml:space="preserve">17 </w:t>
      </w:r>
      <w:r>
        <w:t xml:space="preserve">/ </w:t>
      </w:r>
      <w:r w:rsidR="00B76305" w:rsidRPr="00B76305">
        <w:t>51</w:t>
      </w:r>
      <w:r>
        <w:t xml:space="preserve">) · 100% = </w:t>
      </w:r>
      <w:r w:rsidR="00B76305" w:rsidRPr="00B76305">
        <w:t>33,3</w:t>
      </w:r>
      <w:r w:rsidR="00B76305">
        <w:rPr>
          <w:lang w:val="en-US"/>
        </w:rPr>
        <w:t>3</w:t>
      </w:r>
      <w:r>
        <w:t xml:space="preserve">% </w:t>
      </w:r>
    </w:p>
    <w:p w14:paraId="3D792F37" w14:textId="77777777" w:rsidR="009431AC" w:rsidRDefault="00E11144">
      <w:pPr>
        <w:spacing w:line="259" w:lineRule="auto"/>
        <w:ind w:firstLine="0"/>
      </w:pPr>
      <w:r>
        <w:t xml:space="preserve"> </w:t>
      </w:r>
    </w:p>
    <w:p w14:paraId="6D152A98" w14:textId="33D14851" w:rsidR="009431AC" w:rsidRDefault="00E11144">
      <w:pPr>
        <w:ind w:left="-15" w:firstLine="0"/>
      </w:pPr>
      <w:r>
        <w:t xml:space="preserve">Для 4 </w:t>
      </w:r>
      <w:proofErr w:type="spellStart"/>
      <w:r>
        <w:t>табл</w:t>
      </w:r>
      <w:proofErr w:type="spellEnd"/>
      <w:r>
        <w:t>: (</w:t>
      </w:r>
      <w:r w:rsidR="00B76305" w:rsidRPr="00B76305">
        <w:t>14</w:t>
      </w:r>
      <w:r>
        <w:t xml:space="preserve"> / </w:t>
      </w:r>
      <w:r w:rsidR="00B76305" w:rsidRPr="00B76305">
        <w:t>51</w:t>
      </w:r>
      <w:r>
        <w:t xml:space="preserve">) · 100% = </w:t>
      </w:r>
      <w:r w:rsidR="00B76305" w:rsidRPr="00B76305">
        <w:t>27,45</w:t>
      </w:r>
      <w:r>
        <w:t xml:space="preserve">% </w:t>
      </w:r>
    </w:p>
    <w:p w14:paraId="600FEC59" w14:textId="77777777" w:rsidR="009431AC" w:rsidRDefault="00E11144">
      <w:pPr>
        <w:spacing w:after="17" w:line="259" w:lineRule="auto"/>
        <w:ind w:left="360" w:firstLine="0"/>
      </w:pPr>
      <w:r>
        <w:rPr>
          <w:sz w:val="20"/>
        </w:rPr>
        <w:t xml:space="preserve"> </w:t>
      </w:r>
    </w:p>
    <w:p w14:paraId="5DEAF828" w14:textId="77777777" w:rsidR="009431AC" w:rsidRDefault="00E11144">
      <w:pPr>
        <w:ind w:left="182" w:firstLine="0"/>
      </w:pPr>
      <w:r>
        <w:t xml:space="preserve">1 блок - флегматик 2 блок - меланхолик 3 блок - холерик 4 блок – сангвиник. </w:t>
      </w:r>
    </w:p>
    <w:p w14:paraId="1A3F10F7" w14:textId="2335FE43" w:rsidR="009431AC" w:rsidRDefault="00E11144">
      <w:pPr>
        <w:ind w:left="-15"/>
      </w:pPr>
      <w:r>
        <w:t xml:space="preserve">В окончательном виде ваша формула темперамента примет примерно такой вид: Т = </w:t>
      </w:r>
      <w:r w:rsidR="00B76305" w:rsidRPr="00B76305">
        <w:t>17,65</w:t>
      </w:r>
      <w:r>
        <w:t xml:space="preserve">%Х + </w:t>
      </w:r>
      <w:r w:rsidR="00B76305" w:rsidRPr="00B76305">
        <w:t>21,57</w:t>
      </w:r>
      <w:r>
        <w:t xml:space="preserve">% С + </w:t>
      </w:r>
      <w:r w:rsidR="00B76305" w:rsidRPr="00B76305">
        <w:t>33,33</w:t>
      </w:r>
      <w:r>
        <w:t xml:space="preserve">% Ф + </w:t>
      </w:r>
      <w:r w:rsidR="00B76305" w:rsidRPr="00B76305">
        <w:t>27,4</w:t>
      </w:r>
      <w:r w:rsidR="00B76305" w:rsidRPr="00425D08">
        <w:t>5</w:t>
      </w:r>
      <w:r>
        <w:t xml:space="preserve">%М, что означает, что ваш темперамент на </w:t>
      </w:r>
      <w:r w:rsidR="00425D08" w:rsidRPr="00425D08">
        <w:t>17,65</w:t>
      </w:r>
      <w:r>
        <w:t xml:space="preserve">% холерический, на </w:t>
      </w:r>
      <w:r w:rsidR="00425D08" w:rsidRPr="00425D08">
        <w:t>21,57</w:t>
      </w:r>
      <w:r>
        <w:t xml:space="preserve">% сангвинический, на </w:t>
      </w:r>
      <w:r w:rsidR="00425D08" w:rsidRPr="00425D08">
        <w:t>33,33</w:t>
      </w:r>
      <w:r>
        <w:t xml:space="preserve">% флегматический и на </w:t>
      </w:r>
      <w:r w:rsidR="00425D08" w:rsidRPr="00425D08">
        <w:t>27,45</w:t>
      </w:r>
      <w:r>
        <w:t xml:space="preserve">% меланхолический.   </w:t>
      </w:r>
    </w:p>
    <w:p w14:paraId="007AA5EE" w14:textId="77777777" w:rsidR="009431AC" w:rsidRDefault="00E11144">
      <w:pPr>
        <w:spacing w:after="218" w:line="259" w:lineRule="auto"/>
        <w:ind w:left="208" w:hanging="10"/>
        <w:jc w:val="center"/>
      </w:pPr>
      <w:r>
        <w:rPr>
          <w:b/>
        </w:rPr>
        <w:t xml:space="preserve">Интерпретация к полученным значениям. </w:t>
      </w:r>
    </w:p>
    <w:p w14:paraId="7C3C58E6" w14:textId="77777777" w:rsidR="009431AC" w:rsidRDefault="00E11144">
      <w:pPr>
        <w:ind w:left="-15"/>
      </w:pPr>
      <w:r>
        <w:t xml:space="preserve">Флегматик. Новые формы поведения вырабатываются медленно, но являются стойкими. Обладает медлительностью и спокойствием в действиях, мимике и речи, ровностью, постоянством, глубиной чувств и настроений. Настойчивый и упорный, он редко выходит из себя, не склонен к аффектам, рассчитав свои силы, доводит дело до конца, ровен в отношениях, в меру общителен, не любит попусту болтать. Экономит силы, попусту их не тратит. В зависимости от условий в одних случаях флегматик может характеризоваться </w:t>
      </w:r>
    </w:p>
    <w:p w14:paraId="322B6DA9" w14:textId="77777777" w:rsidR="009431AC" w:rsidRDefault="00E11144">
      <w:pPr>
        <w:spacing w:after="209" w:line="271" w:lineRule="auto"/>
        <w:ind w:right="1129" w:firstLine="0"/>
        <w:jc w:val="both"/>
      </w:pPr>
      <w:r>
        <w:t xml:space="preserve">"положительными" чертами - выдержкой, глубиной мыслей, постоянством, основательностью, в других </w:t>
      </w:r>
      <w:proofErr w:type="gramStart"/>
      <w:r>
        <w:t>-  ленью</w:t>
      </w:r>
      <w:proofErr w:type="gramEnd"/>
      <w:r>
        <w:t xml:space="preserve"> и склонностью к выполнению одних лишь привычных действий.  </w:t>
      </w:r>
    </w:p>
    <w:p w14:paraId="471AC662" w14:textId="77777777" w:rsidR="009431AC" w:rsidRDefault="00E11144">
      <w:pPr>
        <w:spacing w:after="214"/>
        <w:ind w:left="-15"/>
      </w:pPr>
      <w:r>
        <w:t xml:space="preserve">Меланхолик. Обладает высокой чувствительностью: присутствует глубина чувств при слабом их выражении.  Ему свойственна сдержанность и приглушенность речи и движений, скромность, осторожность. В нормальных условиях меланхолик - человек глубокий, содержательный, ответственный, успешно справляться с жизненными задачами. При неблагоприятных условиях может превратиться в замкнутого, тревожного, ранимого человека, склонного к тяжелым внутренним переживаниям таких жизненных обстоятельств, которые этого не заслуживают.  </w:t>
      </w:r>
    </w:p>
    <w:p w14:paraId="69397D35" w14:textId="77777777" w:rsidR="009431AC" w:rsidRDefault="00E11144">
      <w:pPr>
        <w:spacing w:after="214"/>
        <w:ind w:left="-15"/>
      </w:pPr>
      <w:r>
        <w:t xml:space="preserve">Холерик. Отличается повышенной возбудимостью, действия прерывисты. Ему свойственны резкость и стремительность движений, сила, импульсивность, яркая выраженность эмоциональных переживаний. Вследствие неуравновешенности, увлекшись делом, склонен действовать изо всех сил, истощаться больше, чем следует. Имея общественные интересы, темперамент проявляет в инициативности, энергичности, принципиальности. При отсутствии духовной жизни холерический темперамент часто проявляется в раздражительности, вспыльчивости при эмоциональных обстоятельствах.  </w:t>
      </w:r>
    </w:p>
    <w:p w14:paraId="5D8551C3" w14:textId="77777777" w:rsidR="009431AC" w:rsidRDefault="00E11144">
      <w:pPr>
        <w:ind w:left="-15"/>
      </w:pPr>
      <w:r>
        <w:lastRenderedPageBreak/>
        <w:t xml:space="preserve">Сангвиник. Быстро приспосабливается к новым условиям, быстро сходится с людьми, общителен. Чувства легко возникают и сменяются, эмоциональные переживания, как правило неглубоки. Мимика богатая, подвижная, выразительная. Несколько непоседлив, нуждается в новых впечатлениях, недостаточно регулирует свои импульсы, не умеет строго придерживаться выработанного распорядка жизни, системы в работе. В связи с этим не может успешно выполнять дело, требующее равной затраты сил, длительного и методичного напряжения, усидчивости, устойчивости внимания, терпения. При отсутствии серьезных целей, глубоких мыслей, творческой деятельности вырабатывается поверхностность и непостоянство. </w:t>
      </w:r>
    </w:p>
    <w:sectPr w:rsidR="009431AC">
      <w:pgSz w:w="11900" w:h="16840"/>
      <w:pgMar w:top="1149" w:right="857" w:bottom="125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9B977" w14:textId="77777777" w:rsidR="00BF739E" w:rsidRDefault="00BF739E" w:rsidP="00425D08">
      <w:pPr>
        <w:spacing w:line="240" w:lineRule="auto"/>
      </w:pPr>
      <w:r>
        <w:separator/>
      </w:r>
    </w:p>
  </w:endnote>
  <w:endnote w:type="continuationSeparator" w:id="0">
    <w:p w14:paraId="6D2FB497" w14:textId="77777777" w:rsidR="00BF739E" w:rsidRDefault="00BF739E" w:rsidP="00425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6F01F" w14:textId="77777777" w:rsidR="00BF739E" w:rsidRDefault="00BF739E" w:rsidP="00425D08">
      <w:pPr>
        <w:spacing w:line="240" w:lineRule="auto"/>
      </w:pPr>
      <w:r>
        <w:separator/>
      </w:r>
    </w:p>
  </w:footnote>
  <w:footnote w:type="continuationSeparator" w:id="0">
    <w:p w14:paraId="4BDE716F" w14:textId="77777777" w:rsidR="00BF739E" w:rsidRDefault="00BF739E" w:rsidP="00425D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521EB"/>
    <w:multiLevelType w:val="hybridMultilevel"/>
    <w:tmpl w:val="D096B536"/>
    <w:lvl w:ilvl="0" w:tplc="57C6A640">
      <w:start w:val="2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3E3B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C9C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2A5A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1EEB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FCFA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5F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78D3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24F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AC"/>
    <w:rsid w:val="00012E31"/>
    <w:rsid w:val="003773AD"/>
    <w:rsid w:val="00425D08"/>
    <w:rsid w:val="009431AC"/>
    <w:rsid w:val="00B76305"/>
    <w:rsid w:val="00BF739E"/>
    <w:rsid w:val="00E11144"/>
    <w:rsid w:val="00E9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F86D"/>
  <w15:docId w15:val="{63AB082C-7EF2-46FF-8F87-9418A67C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6" w:lineRule="auto"/>
      <w:ind w:firstLine="17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25D0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D08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425D0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D0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тип темперамента Белова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тип темперамента Белова</dc:title>
  <dc:subject/>
  <dc:creator>user1</dc:creator>
  <cp:keywords/>
  <cp:lastModifiedBy>ssjjitt@gmail.com</cp:lastModifiedBy>
  <cp:revision>2</cp:revision>
  <dcterms:created xsi:type="dcterms:W3CDTF">2024-11-23T17:34:00Z</dcterms:created>
  <dcterms:modified xsi:type="dcterms:W3CDTF">2024-11-23T17:34:00Z</dcterms:modified>
</cp:coreProperties>
</file>