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4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F2790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следует отметить, что такое понятие как диалектика имеет множество толкований, но все они сводятся к одному простому принципу: диалектика является искусством грамотного спора. 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Диалектика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способ обоснования определенных заключений в философии, помимо этого, диалектика является формой и средством рефлексивного теоретического рассуждения, анализирующее различные разногласия, которые зарождаются в процессе мышления и проявляются во время доказательства или опровержения какой-либо теории.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Диалектика содержит в себе два логических элемента:</w:t>
      </w:r>
    </w:p>
    <w:p w:rsidR="003F2790" w:rsidRPr="003F2790" w:rsidRDefault="003F2790" w:rsidP="001A327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F2790">
        <w:rPr>
          <w:rFonts w:ascii="Times New Roman" w:hAnsi="Times New Roman" w:cs="Times New Roman"/>
          <w:sz w:val="28"/>
          <w:szCs w:val="28"/>
          <w:lang w:val="ru-RU"/>
        </w:rPr>
        <w:t>Диа</w:t>
      </w:r>
      <w:proofErr w:type="spellEnd"/>
      <w:r w:rsidRPr="003F2790">
        <w:rPr>
          <w:rFonts w:ascii="Times New Roman" w:hAnsi="Times New Roman" w:cs="Times New Roman"/>
          <w:sz w:val="28"/>
          <w:szCs w:val="28"/>
          <w:lang w:val="ru-RU"/>
        </w:rPr>
        <w:t>» — перемещение насквозь от начала и до конца в пространстве или во времени до полного завершения действия.</w:t>
      </w:r>
    </w:p>
    <w:p w:rsidR="003F2790" w:rsidRPr="003F2790" w:rsidRDefault="003F2790" w:rsidP="001A327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79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Лект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звучное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 xml:space="preserve">То есть диалектика представляет собой некое выступление кого-либо, в котором происходит детальный анализ и разбор вопроса. Отличительная черта диалектики заключается в том, что в процессе подобных выступлений, основная задача автора — «довести дело до конца», другими </w:t>
      </w:r>
      <w:proofErr w:type="spellStart"/>
      <w:r w:rsidRPr="003F2790">
        <w:rPr>
          <w:rFonts w:ascii="Times New Roman" w:hAnsi="Times New Roman" w:cs="Times New Roman"/>
          <w:sz w:val="28"/>
          <w:szCs w:val="28"/>
          <w:lang w:val="ru-RU"/>
        </w:rPr>
        <w:t>слвами</w:t>
      </w:r>
      <w:proofErr w:type="spellEnd"/>
      <w:r w:rsidRPr="003F2790">
        <w:rPr>
          <w:rFonts w:ascii="Times New Roman" w:hAnsi="Times New Roman" w:cs="Times New Roman"/>
          <w:sz w:val="28"/>
          <w:szCs w:val="28"/>
          <w:lang w:val="ru-RU"/>
        </w:rPr>
        <w:t>, прийти к логическому и понятному для всех умозаключению.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Как мы уже сказали, диалектику можно охарактеризовать, как искусство спорить и доносить свои мысли. Следовательно, без такого термина, как логика здесь просто не обойтись. Так как любое умозаключение должно быть, в первую очередь, логичным.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Закон диалектики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независимая, устойчивая и необходимая взаимосвязь между субъектами внутри общества. Законы диалектики имеют отличительные свойства от прочих наук, своей многогранностью и всесторонностью, так как они:</w:t>
      </w:r>
    </w:p>
    <w:p w:rsidR="003F2790" w:rsidRPr="003F2790" w:rsidRDefault="003F2790" w:rsidP="001A32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распространяются практически на любую область;</w:t>
      </w:r>
    </w:p>
    <w:p w:rsidR="003F2790" w:rsidRPr="003F2790" w:rsidRDefault="003F2790" w:rsidP="001A32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устанавливают неявные источники процесса развития — инструменты преобразования от старого к новому.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3 основных закона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диалектики, к которым относятся:</w:t>
      </w:r>
    </w:p>
    <w:p w:rsidR="003F2790" w:rsidRPr="003F2790" w:rsidRDefault="003F2790" w:rsidP="001A3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Единство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борьба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противоположностей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3F2790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Единство и борьба противоположностей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 xml:space="preserve">— суть закона состоит в том, что все сущее является совокупностью противоположных основ, которые считаются целостными по своей природе, однако, при этом противоречат 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 другу и самое главное, что один не может существовать без второго. Например: лень и труд, бодрость и усталость, белое и черное, день и ночь, горячее и холодное, молодость и старость или, трактуя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3F279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эффект </w:t>
        </w:r>
        <w:proofErr w:type="spellStart"/>
        <w:r w:rsidRPr="003F2790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Даннинга-Крюгера</w:t>
        </w:r>
        <w:proofErr w:type="spellEnd"/>
      </w:hyperlink>
      <w:r w:rsidRPr="003F2790">
        <w:rPr>
          <w:rFonts w:ascii="Times New Roman" w:hAnsi="Times New Roman" w:cs="Times New Roman"/>
          <w:sz w:val="28"/>
          <w:szCs w:val="28"/>
          <w:lang w:val="ru-RU"/>
        </w:rPr>
        <w:t>, неуверенность в себе и чрезмерная переоценка собственных возможностей.</w:t>
      </w:r>
    </w:p>
    <w:p w:rsidR="003F2790" w:rsidRPr="003F2790" w:rsidRDefault="003F2790" w:rsidP="001A3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Превращение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качество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3F2790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Переход коли</w:t>
      </w: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  <w:t>чественных изменений в качественные</w:t>
      </w:r>
      <w:r w:rsidRPr="003F279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смысл закона в том, что, если происходят изменения в количестве, значит произойдут перемены и в качестве. Однако следует учитывать, что качество не может изменяться постоянно. Следовательно, настает момент, когда перемены в качестве создадут реформы в мере. Мера — это система координат, в которой происходит процесс перемен качества, в связи с количественными реформами.</w:t>
      </w:r>
    </w:p>
    <w:p w:rsidR="003F2790" w:rsidRPr="003F2790" w:rsidRDefault="003F2790" w:rsidP="001A3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Отрицание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</w:p>
    <w:p w:rsidR="001A3273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Отрицание</w:t>
      </w:r>
      <w:r w:rsidRPr="003F279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суть закона состоит в том, что новое постоянно отрицает старое и, в результате, становится на его место, однако со временем также превращается в старое и опровергается более новым.</w:t>
      </w:r>
    </w:p>
    <w:p w:rsid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Среди множества различный категорий в философии, выделяются парные категории диалектики. Так как они помогают познать разные грани развития и способствуют детализации функционирования законов диалектики.</w:t>
      </w:r>
    </w:p>
    <w:p w:rsid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Несовместимые положения процесса развития, выделенные данными категориями, находятся в целостности и противостоянии. Такое противостояние происходит из-за постепенных количественных изменений, проводящих к их новому положению в отношении качества, а также несет в себе собственную конкретную направленность — концепцию.</w:t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ассматривая все пары данных категорий, необходимо учитывать, что каждая из них неотъемлемо взаимосвязана со второй и не в состоянии без нее функционировать. Поэтому не стоит противопоставлять или разделять их.</w:t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Категориями диалектики являются: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общее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единичное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 сложно догадаться, что единичное — это категория, характерная непосредственно одному объекту. Особенное — это показатель, подходящий для нескольких объектов сразу-же, но не для всех, а общее,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релевантно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любых объектов, входящих в его категорию.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lastRenderedPageBreak/>
        <w:t>сущность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явление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Сущность — это неявное, скрытое, соизмеримо крепкое положение соответствующего объекта, события или процесса, формирующее его бытность. То есть явление, без которого объект не состоянии существовать.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Явление характеризуется как наружные, доступные к общему обозрению, изменяемые признаки соответствующего объекта.</w:t>
      </w:r>
    </w:p>
    <w:p w:rsidR="001A3273" w:rsidRDefault="001A3273" w:rsidP="00C65BD2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часть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целое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Такие признаки, как часть и целое способствуют осмыслению системы окружающего мира. Данные признаки прочно коррелируются и взаимосвязаны между собой, </w:t>
      </w:r>
      <w:proofErr w:type="gramStart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следовательно</w:t>
      </w:r>
      <w:proofErr w:type="gramEnd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они выявляются с помощью друг друга. Простыми словами,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целое — это совокупность частей, а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часть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— это то, что входит в целое. В зависимости от уровня сложности, частей и типа соотношения, между ними формируются различные виды единства.</w:t>
      </w:r>
    </w:p>
    <w:p w:rsidR="001A3273" w:rsidRDefault="001A3273" w:rsidP="00C65BD2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система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структура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элемент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Системой является структурированное множество взаимосвязанных частей, содержащее в себе концепцию и организацию.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Элемент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— это неразделимая в пределах данной структуры составляющая тяжелых объектов, событий и процессов. Объект является системой только в случае, если он может быть размножен на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коррелирующиеся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взаимодействующие части.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содержание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форма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Одной из самых важных составляющих целого является содержание, которое характеризуется как совокупность каждой части объекта, его характеристик, внутренних процессов, взаимосвязей, противоречий и концепций.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форма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является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методом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существования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отражения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содержимого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причина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следствие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Связь между причиной и следствием формируется по принципу детерминизма, трактующего, что все действующие явления появляются, формируются и ликвидируются закономерно.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они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вызваны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фактом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наличия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соответствующих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причин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необходимость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случайность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Необходимость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— это признак, при котором соответствующие процессы и события, должны обязательно произойти в результате внутренних логических потребностей во время формирования объекта.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Случайность</w:t>
      </w:r>
      <w:r w:rsidRPr="001A3273">
        <w:rPr>
          <w:rFonts w:ascii="Times New Roman" w:hAnsi="Times New Roman" w:cs="Times New Roman"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— это непредвиденный фактор, который может случиться, а может и нет, в результате внешних положений и дел формирования.</w:t>
      </w:r>
    </w:p>
    <w:p w:rsidR="001A3273" w:rsidRDefault="001A3273" w:rsidP="001A3273">
      <w:pPr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возможность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1A3273">
        <w:rPr>
          <w:rFonts w:ascii="Times New Roman" w:hAnsi="Times New Roman" w:cs="Times New Roman"/>
          <w:bCs/>
          <w:sz w:val="28"/>
          <w:szCs w:val="28"/>
        </w:rPr>
        <w:t>действительность</w:t>
      </w:r>
      <w:proofErr w:type="spellEnd"/>
      <w:r w:rsidRPr="001A3273">
        <w:rPr>
          <w:rFonts w:ascii="Times New Roman" w:hAnsi="Times New Roman" w:cs="Times New Roman"/>
          <w:bCs/>
          <w:sz w:val="28"/>
          <w:szCs w:val="28"/>
        </w:rPr>
        <w:t>.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Cs/>
          <w:sz w:val="28"/>
          <w:szCs w:val="28"/>
          <w:lang w:val="ru-RU"/>
        </w:rPr>
        <w:t>Возможность является предпосылкой определенного явления и его возможного существования. Действительность — это возможность, которая уже случилась, то есть была осуществлена.</w:t>
      </w:r>
    </w:p>
    <w:p w:rsid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 диалектики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основательное философское явление, передающее наиболее важные характеристики «настоящего» бытия.</w:t>
      </w:r>
    </w:p>
    <w:p w:rsidR="003F2790" w:rsidRPr="003F2790" w:rsidRDefault="003F2790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sz w:val="28"/>
          <w:szCs w:val="28"/>
          <w:lang w:val="ru-RU"/>
        </w:rPr>
        <w:t>Главными и основополагающими принципами диалектики являются: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всемирной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3F2790" w:rsidRPr="003F2790" w:rsidRDefault="003F2790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79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Всемирная связь</w:t>
      </w:r>
      <w:r w:rsidRPr="003F2790">
        <w:rPr>
          <w:rFonts w:ascii="Times New Roman" w:hAnsi="Times New Roman" w:cs="Times New Roman"/>
          <w:sz w:val="28"/>
          <w:szCs w:val="28"/>
        </w:rPr>
        <w:t> </w:t>
      </w:r>
      <w:r w:rsidRPr="003F2790">
        <w:rPr>
          <w:rFonts w:ascii="Times New Roman" w:hAnsi="Times New Roman" w:cs="Times New Roman"/>
          <w:sz w:val="28"/>
          <w:szCs w:val="28"/>
          <w:lang w:val="ru-RU"/>
        </w:rPr>
        <w:t>— это единство природы, ее внутренняя целостность, связь и взаимозависимость всех ее составляющих: объектов, событий, процессов.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развития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sz w:val="28"/>
          <w:szCs w:val="28"/>
          <w:lang w:val="ru-RU"/>
        </w:rPr>
        <w:t>Один из основных принципов диалектики — это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 развития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, причина в том, что он чрезмерно многогранен. Развитие не является просто количественной реформой, а включает в себя формирование материи. Развитием, с точки зрения диалектики, является взаимодействие внутренних противоположностей, характерных для любого субъекта, процесса или события.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системности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1A3273" w:rsidRPr="003F2790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Принцип</w:t>
      </w:r>
      <w:r w:rsidRPr="001A327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системности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 xml:space="preserve">характеризует наличие большого количества упорядоченных закономерных связей в окружающем мире, которые формируют единую структуру. В данной структуре они располагаются в иерархическом порядке. С помощью этого бытие имеет внутреннюю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рациональность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>.</w:t>
      </w:r>
    </w:p>
    <w:p w:rsidR="003F2790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причинности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;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Причинность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— это наличие взаимосвязей, которые порождают друг друга.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Объекты, события и процессы окружающего мира обуслов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лены 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определенными признаками. Другими словами, имеют либо внешнюю, либо внутреннюю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причину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при</w:t>
      </w:r>
      <w:r w:rsidRPr="001A3273">
        <w:rPr>
          <w:rFonts w:ascii="Times New Roman" w:hAnsi="Times New Roman" w:cs="Times New Roman"/>
          <w:sz w:val="28"/>
          <w:szCs w:val="28"/>
        </w:rPr>
        <w:softHyphen/>
        <w:t>чина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образует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273">
        <w:rPr>
          <w:rFonts w:ascii="Times New Roman" w:hAnsi="Times New Roman" w:cs="Times New Roman"/>
          <w:sz w:val="28"/>
          <w:szCs w:val="28"/>
        </w:rPr>
        <w:t>следствие</w:t>
      </w:r>
      <w:proofErr w:type="spellEnd"/>
      <w:r w:rsidRPr="001A3273">
        <w:rPr>
          <w:rFonts w:ascii="Times New Roman" w:hAnsi="Times New Roman" w:cs="Times New Roman"/>
          <w:sz w:val="28"/>
          <w:szCs w:val="28"/>
        </w:rPr>
        <w:t>.</w:t>
      </w:r>
    </w:p>
    <w:p w:rsidR="003F2790" w:rsidRPr="001A3273" w:rsidRDefault="003F2790" w:rsidP="001A32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790">
        <w:rPr>
          <w:rFonts w:ascii="Times New Roman" w:hAnsi="Times New Roman" w:cs="Times New Roman"/>
          <w:sz w:val="28"/>
          <w:szCs w:val="28"/>
        </w:rPr>
        <w:t>историзма</w:t>
      </w:r>
      <w:proofErr w:type="spellEnd"/>
      <w:r w:rsidRPr="003F2790">
        <w:rPr>
          <w:rFonts w:ascii="Times New Roman" w:hAnsi="Times New Roman" w:cs="Times New Roman"/>
          <w:sz w:val="28"/>
          <w:szCs w:val="28"/>
        </w:rPr>
        <w:t>.</w:t>
      </w:r>
      <w:r w:rsidR="001A3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A3273" w:rsidRPr="001A3273" w:rsidRDefault="001A3273" w:rsidP="001A3273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Историзм</w:t>
      </w:r>
      <w:r w:rsidRPr="001A3273">
        <w:rPr>
          <w:rFonts w:ascii="Times New Roman" w:hAnsi="Times New Roman" w:cs="Times New Roman"/>
          <w:sz w:val="28"/>
          <w:szCs w:val="28"/>
        </w:rPr>
        <w:t> </w:t>
      </w:r>
      <w:r w:rsidRPr="001A3273">
        <w:rPr>
          <w:rFonts w:ascii="Times New Roman" w:hAnsi="Times New Roman" w:cs="Times New Roman"/>
          <w:sz w:val="28"/>
          <w:szCs w:val="28"/>
          <w:lang w:val="ru-RU"/>
        </w:rPr>
        <w:t>включает в себя два положения окружающего мира:</w:t>
      </w:r>
    </w:p>
    <w:p w:rsidR="001A3273" w:rsidRPr="001A3273" w:rsidRDefault="001A3273" w:rsidP="001A327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sz w:val="28"/>
          <w:szCs w:val="28"/>
          <w:lang w:val="ru-RU"/>
        </w:rPr>
        <w:t>Бесконечность и защищенность истории, а также мира.</w:t>
      </w:r>
    </w:p>
    <w:p w:rsidR="001A3273" w:rsidRPr="001A3273" w:rsidRDefault="001A3273" w:rsidP="001A327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273">
        <w:rPr>
          <w:rFonts w:ascii="Times New Roman" w:hAnsi="Times New Roman" w:cs="Times New Roman"/>
          <w:sz w:val="28"/>
          <w:szCs w:val="28"/>
          <w:lang w:val="ru-RU"/>
        </w:rPr>
        <w:t>Существование и развитие мира во времени, которые длятся вечно.</w:t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A3273" w:rsidRPr="001A3273" w:rsidRDefault="001A3273" w:rsidP="001A32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A3273" w:rsidRPr="001A3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53D0"/>
    <w:multiLevelType w:val="multilevel"/>
    <w:tmpl w:val="3652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7480B"/>
    <w:multiLevelType w:val="multilevel"/>
    <w:tmpl w:val="249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74253"/>
    <w:multiLevelType w:val="multilevel"/>
    <w:tmpl w:val="4350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C6666"/>
    <w:multiLevelType w:val="multilevel"/>
    <w:tmpl w:val="2DCE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14496"/>
    <w:multiLevelType w:val="multilevel"/>
    <w:tmpl w:val="0446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11AC6"/>
    <w:multiLevelType w:val="multilevel"/>
    <w:tmpl w:val="AF1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90"/>
    <w:rsid w:val="0003572E"/>
    <w:rsid w:val="001A3273"/>
    <w:rsid w:val="003C2440"/>
    <w:rsid w:val="003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3FF36-7573-492C-A0F9-07759783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studio.ru/journal/dunning-kruger-eff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2024-04-29T21:38:00Z</dcterms:created>
  <dcterms:modified xsi:type="dcterms:W3CDTF">2024-04-29T21:38:00Z</dcterms:modified>
</cp:coreProperties>
</file>