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634F3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3B1DFD">
        <w:rPr>
          <w:rFonts w:ascii="Times New Roman" w:hAnsi="Times New Roman"/>
          <w:b/>
          <w:bCs/>
          <w:sz w:val="28"/>
        </w:rPr>
        <w:t>МИНИСТЕРСТВО ОБРАЗОВАНИЯ РЕСПУБЛИКИ БЕЛАРУСЬ</w:t>
      </w:r>
    </w:p>
    <w:p w14:paraId="32EA13A9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3B1DFD">
        <w:rPr>
          <w:rFonts w:ascii="Times New Roman" w:hAnsi="Times New Roman"/>
          <w:b/>
          <w:bCs/>
          <w:sz w:val="28"/>
        </w:rPr>
        <w:t>БЕЛОРУССКИЙ ГОСУДАРСТВЕННЫЙ УНИВЕРСИТЕТ</w:t>
      </w:r>
    </w:p>
    <w:p w14:paraId="59011BE0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3B1DFD">
        <w:rPr>
          <w:rFonts w:ascii="Times New Roman" w:hAnsi="Times New Roman"/>
          <w:b/>
          <w:bCs/>
          <w:sz w:val="28"/>
        </w:rPr>
        <w:t>ФИЛОЛОГИЧЕСКИЙ ФАКУЛЬТЕТ</w:t>
      </w:r>
    </w:p>
    <w:p w14:paraId="1A974648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386FECD5" w14:textId="77777777" w:rsidR="007102B0" w:rsidRPr="003B1DFD" w:rsidRDefault="007102B0" w:rsidP="007102B0">
      <w:pPr>
        <w:spacing w:after="0" w:line="360" w:lineRule="exact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3B1DFD">
        <w:rPr>
          <w:rFonts w:ascii="Times New Roman" w:hAnsi="Times New Roman"/>
          <w:b/>
          <w:bCs/>
          <w:sz w:val="28"/>
        </w:rPr>
        <w:t>Кафедра русской литературы</w:t>
      </w:r>
    </w:p>
    <w:p w14:paraId="38DD7574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22EFC752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63BE6902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1ACF51DD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1E84407D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52AAAD89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78D04E76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6A5F0212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59DF5A75" w14:textId="77777777" w:rsidR="007102B0" w:rsidRPr="003B1DFD" w:rsidRDefault="007102B0" w:rsidP="007102B0">
      <w:pPr>
        <w:spacing w:after="0" w:line="360" w:lineRule="exact"/>
        <w:rPr>
          <w:rFonts w:ascii="Times New Roman" w:hAnsi="Times New Roman"/>
          <w:b/>
          <w:bCs/>
          <w:sz w:val="28"/>
        </w:rPr>
      </w:pPr>
    </w:p>
    <w:p w14:paraId="720A537E" w14:textId="5071B4A2" w:rsidR="00D16429" w:rsidRDefault="00D16429" w:rsidP="00D16429">
      <w:pPr>
        <w:pStyle w:val="a4"/>
      </w:pPr>
      <w:r w:rsidRPr="00D16429">
        <w:t>Поэтическое творчество О.</w:t>
      </w:r>
      <w:r>
        <w:t xml:space="preserve"> </w:t>
      </w:r>
      <w:r w:rsidRPr="00D16429">
        <w:t xml:space="preserve">Мандельштама </w:t>
      </w:r>
      <w:r>
        <w:br/>
      </w:r>
      <w:r w:rsidRPr="00D16429">
        <w:t>1910-х гг. (анализ сборника «Камень»).</w:t>
      </w:r>
    </w:p>
    <w:p w14:paraId="162E46BC" w14:textId="138F0D9F" w:rsidR="007102B0" w:rsidRDefault="00A631AB" w:rsidP="007102B0">
      <w:pPr>
        <w:spacing w:after="0"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Реферат</w:t>
      </w:r>
    </w:p>
    <w:p w14:paraId="085C59D7" w14:textId="77777777" w:rsidR="007102B0" w:rsidRDefault="007102B0" w:rsidP="007102B0">
      <w:pPr>
        <w:spacing w:after="0" w:line="360" w:lineRule="exact"/>
        <w:jc w:val="center"/>
        <w:rPr>
          <w:rFonts w:ascii="Times New Roman" w:hAnsi="Times New Roman"/>
          <w:sz w:val="28"/>
        </w:rPr>
      </w:pPr>
    </w:p>
    <w:p w14:paraId="59EF41C7" w14:textId="77777777" w:rsidR="007102B0" w:rsidRDefault="007102B0" w:rsidP="007102B0">
      <w:pPr>
        <w:spacing w:after="0" w:line="360" w:lineRule="exact"/>
        <w:jc w:val="center"/>
        <w:rPr>
          <w:rFonts w:ascii="Times New Roman" w:hAnsi="Times New Roman"/>
          <w:sz w:val="28"/>
        </w:rPr>
      </w:pPr>
    </w:p>
    <w:p w14:paraId="4ABB63BB" w14:textId="0C44503A" w:rsidR="007102B0" w:rsidRDefault="00675ECB" w:rsidP="007102B0">
      <w:pPr>
        <w:spacing w:after="0" w:line="360" w:lineRule="exact"/>
        <w:ind w:left="52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Грабовской</w:t>
      </w:r>
      <w:r w:rsidR="007102B0">
        <w:rPr>
          <w:rFonts w:ascii="Times New Roman" w:hAnsi="Times New Roman"/>
          <w:sz w:val="28"/>
        </w:rPr>
        <w:t xml:space="preserve"> А</w:t>
      </w:r>
      <w:r>
        <w:rPr>
          <w:rFonts w:ascii="Times New Roman" w:hAnsi="Times New Roman"/>
          <w:sz w:val="28"/>
        </w:rPr>
        <w:t>лины</w:t>
      </w:r>
      <w:r w:rsidR="007102B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Витальевны</w:t>
      </w:r>
    </w:p>
    <w:p w14:paraId="11EDE11E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6DE1E9C1" w14:textId="77777777" w:rsidR="007102B0" w:rsidRDefault="007102B0" w:rsidP="007102B0">
      <w:pPr>
        <w:spacing w:after="0" w:line="360" w:lineRule="exact"/>
        <w:ind w:left="52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студентки </w:t>
      </w:r>
      <w:r w:rsidR="00A631A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курса 5 группы,</w:t>
      </w:r>
    </w:p>
    <w:p w14:paraId="0ED17140" w14:textId="77777777" w:rsidR="007102B0" w:rsidRDefault="007102B0" w:rsidP="007102B0">
      <w:pPr>
        <w:spacing w:after="0" w:line="360" w:lineRule="exact"/>
        <w:ind w:left="52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 «Русская филология (литературоведение)»</w:t>
      </w:r>
    </w:p>
    <w:p w14:paraId="13F25987" w14:textId="77777777" w:rsidR="007102B0" w:rsidRDefault="007102B0" w:rsidP="007102B0">
      <w:pPr>
        <w:spacing w:after="0" w:line="360" w:lineRule="exact"/>
        <w:ind w:left="5245"/>
        <w:rPr>
          <w:rFonts w:ascii="Times New Roman" w:hAnsi="Times New Roman"/>
          <w:sz w:val="28"/>
        </w:rPr>
      </w:pPr>
    </w:p>
    <w:p w14:paraId="53614923" w14:textId="77777777" w:rsidR="007102B0" w:rsidRDefault="007102B0" w:rsidP="007102B0">
      <w:pPr>
        <w:spacing w:after="0" w:line="360" w:lineRule="exact"/>
        <w:ind w:left="52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Научный руководитель:</w:t>
      </w:r>
    </w:p>
    <w:p w14:paraId="563FAD4A" w14:textId="77777777" w:rsidR="007102B0" w:rsidRDefault="007102B0" w:rsidP="007102B0">
      <w:pPr>
        <w:spacing w:after="0" w:line="360" w:lineRule="exact"/>
        <w:ind w:left="5245"/>
        <w:rPr>
          <w:rFonts w:ascii="Times New Roman" w:hAnsi="Times New Roman"/>
          <w:sz w:val="28"/>
        </w:rPr>
      </w:pPr>
    </w:p>
    <w:p w14:paraId="63E7C719" w14:textId="77777777" w:rsidR="007102B0" w:rsidRDefault="007102B0" w:rsidP="007102B0">
      <w:pPr>
        <w:spacing w:after="0" w:line="360" w:lineRule="exact"/>
        <w:ind w:left="52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кандидат филологических наук,</w:t>
      </w:r>
    </w:p>
    <w:p w14:paraId="4DCDF468" w14:textId="77777777" w:rsidR="007102B0" w:rsidRDefault="007102B0" w:rsidP="007102B0">
      <w:pPr>
        <w:spacing w:after="0" w:line="360" w:lineRule="exact"/>
        <w:ind w:left="52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доцент </w:t>
      </w:r>
      <w:proofErr w:type="spellStart"/>
      <w:r>
        <w:rPr>
          <w:rFonts w:ascii="Times New Roman" w:hAnsi="Times New Roman"/>
          <w:sz w:val="28"/>
        </w:rPr>
        <w:t>Авдейчик</w:t>
      </w:r>
      <w:proofErr w:type="spellEnd"/>
      <w:r>
        <w:rPr>
          <w:rFonts w:ascii="Times New Roman" w:hAnsi="Times New Roman"/>
          <w:sz w:val="28"/>
        </w:rPr>
        <w:t xml:space="preserve"> Л. Л.</w:t>
      </w:r>
    </w:p>
    <w:p w14:paraId="712609F4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5B58BD1E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765BFBE4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41DB4B6B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14E92FCD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50DB7C7A" w14:textId="77777777" w:rsidR="007102B0" w:rsidRDefault="007102B0" w:rsidP="007102B0">
      <w:pPr>
        <w:spacing w:after="0" w:line="360" w:lineRule="exact"/>
        <w:ind w:left="5387"/>
        <w:rPr>
          <w:rFonts w:ascii="Times New Roman" w:hAnsi="Times New Roman"/>
          <w:sz w:val="28"/>
        </w:rPr>
      </w:pPr>
    </w:p>
    <w:p w14:paraId="0F432638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1E1DFA47" w14:textId="77777777" w:rsidR="007102B0" w:rsidRDefault="007102B0" w:rsidP="007102B0">
      <w:pPr>
        <w:spacing w:after="0" w:line="360" w:lineRule="exact"/>
        <w:rPr>
          <w:rFonts w:ascii="Times New Roman" w:hAnsi="Times New Roman"/>
          <w:sz w:val="28"/>
        </w:rPr>
      </w:pPr>
    </w:p>
    <w:p w14:paraId="7F1737A7" w14:textId="77777777" w:rsidR="007102B0" w:rsidRDefault="007102B0" w:rsidP="007102B0">
      <w:pPr>
        <w:spacing w:after="0"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Минск, 202</w:t>
      </w:r>
      <w:r w:rsidR="00A631AB">
        <w:rPr>
          <w:rFonts w:ascii="Times New Roman" w:hAnsi="Times New Roman"/>
          <w:sz w:val="28"/>
        </w:rPr>
        <w:t>4</w:t>
      </w:r>
    </w:p>
    <w:p w14:paraId="38BEF4E9" w14:textId="77777777" w:rsidR="00A631AB" w:rsidRDefault="00A631AB">
      <w:pPr>
        <w:spacing w:after="200" w:line="276" w:lineRule="auto"/>
      </w:pPr>
      <w:r>
        <w:br w:type="page"/>
      </w:r>
    </w:p>
    <w:p w14:paraId="34FA3BE2" w14:textId="77777777" w:rsidR="002E63E0" w:rsidRDefault="00A631AB" w:rsidP="00DB1C01">
      <w:pPr>
        <w:pStyle w:val="a4"/>
        <w:rPr>
          <w:noProof/>
        </w:rPr>
      </w:pPr>
      <w:bookmarkStart w:id="0" w:name="_Toc178791511"/>
      <w:bookmarkStart w:id="1" w:name="_Toc180528754"/>
      <w:bookmarkStart w:id="2" w:name="_Toc180528787"/>
      <w:bookmarkStart w:id="3" w:name="_Toc180548111"/>
      <w:bookmarkStart w:id="4" w:name="_Toc183994778"/>
      <w:r>
        <w:lastRenderedPageBreak/>
        <w:t>оглавление</w:t>
      </w:r>
      <w:bookmarkEnd w:id="0"/>
      <w:bookmarkEnd w:id="1"/>
      <w:bookmarkEnd w:id="2"/>
      <w:bookmarkEnd w:id="3"/>
      <w:bookmarkEnd w:id="4"/>
      <w:r w:rsidR="007B2588">
        <w:fldChar w:fldCharType="begin"/>
      </w:r>
      <w:r w:rsidR="00AF7202">
        <w:instrText xml:space="preserve"> TOC \h \z \t "глава;1;раздел;2" </w:instrText>
      </w:r>
      <w:r w:rsidR="007B2588">
        <w:fldChar w:fldCharType="separate"/>
      </w:r>
    </w:p>
    <w:p w14:paraId="4138ECD1" w14:textId="310B1258" w:rsidR="002E63E0" w:rsidRDefault="0077589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3994778" w:history="1">
        <w:r w:rsidR="002E63E0" w:rsidRPr="00BA665F">
          <w:rPr>
            <w:rStyle w:val="a8"/>
            <w:noProof/>
          </w:rPr>
          <w:t>оглавление</w:t>
        </w:r>
        <w:r w:rsidR="002E63E0">
          <w:rPr>
            <w:noProof/>
            <w:webHidden/>
          </w:rPr>
          <w:tab/>
        </w:r>
        <w:r w:rsidR="002E63E0">
          <w:rPr>
            <w:noProof/>
            <w:webHidden/>
          </w:rPr>
          <w:fldChar w:fldCharType="begin"/>
        </w:r>
        <w:r w:rsidR="002E63E0">
          <w:rPr>
            <w:noProof/>
            <w:webHidden/>
          </w:rPr>
          <w:instrText xml:space="preserve"> PAGEREF _Toc183994778 \h </w:instrText>
        </w:r>
        <w:r w:rsidR="002E63E0">
          <w:rPr>
            <w:noProof/>
            <w:webHidden/>
          </w:rPr>
        </w:r>
        <w:r w:rsidR="002E63E0">
          <w:rPr>
            <w:noProof/>
            <w:webHidden/>
          </w:rPr>
          <w:fldChar w:fldCharType="separate"/>
        </w:r>
        <w:r w:rsidR="002E63E0">
          <w:rPr>
            <w:noProof/>
            <w:webHidden/>
          </w:rPr>
          <w:t>2</w:t>
        </w:r>
        <w:r w:rsidR="002E63E0">
          <w:rPr>
            <w:noProof/>
            <w:webHidden/>
          </w:rPr>
          <w:fldChar w:fldCharType="end"/>
        </w:r>
      </w:hyperlink>
    </w:p>
    <w:p w14:paraId="3FE1D57C" w14:textId="0E6C5ACB" w:rsidR="002E63E0" w:rsidRDefault="0077589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3994779" w:history="1">
        <w:r w:rsidR="002E63E0" w:rsidRPr="00BA665F">
          <w:rPr>
            <w:rStyle w:val="a8"/>
            <w:noProof/>
          </w:rPr>
          <w:t>Введение</w:t>
        </w:r>
        <w:r w:rsidR="002E63E0">
          <w:rPr>
            <w:noProof/>
            <w:webHidden/>
          </w:rPr>
          <w:tab/>
        </w:r>
        <w:r w:rsidR="002E63E0">
          <w:rPr>
            <w:noProof/>
            <w:webHidden/>
          </w:rPr>
          <w:fldChar w:fldCharType="begin"/>
        </w:r>
        <w:r w:rsidR="002E63E0">
          <w:rPr>
            <w:noProof/>
            <w:webHidden/>
          </w:rPr>
          <w:instrText xml:space="preserve"> PAGEREF _Toc183994779 \h </w:instrText>
        </w:r>
        <w:r w:rsidR="002E63E0">
          <w:rPr>
            <w:noProof/>
            <w:webHidden/>
          </w:rPr>
        </w:r>
        <w:r w:rsidR="002E63E0">
          <w:rPr>
            <w:noProof/>
            <w:webHidden/>
          </w:rPr>
          <w:fldChar w:fldCharType="separate"/>
        </w:r>
        <w:r w:rsidR="002E63E0">
          <w:rPr>
            <w:noProof/>
            <w:webHidden/>
          </w:rPr>
          <w:t>3</w:t>
        </w:r>
        <w:r w:rsidR="002E63E0">
          <w:rPr>
            <w:noProof/>
            <w:webHidden/>
          </w:rPr>
          <w:fldChar w:fldCharType="end"/>
        </w:r>
      </w:hyperlink>
    </w:p>
    <w:p w14:paraId="55C7BB6E" w14:textId="48420274" w:rsidR="002E63E0" w:rsidRDefault="0077589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3994780" w:history="1">
        <w:r w:rsidR="002E63E0" w:rsidRPr="00BA665F">
          <w:rPr>
            <w:rStyle w:val="a8"/>
            <w:noProof/>
          </w:rPr>
          <w:t>Камень</w:t>
        </w:r>
        <w:r w:rsidR="002E63E0">
          <w:rPr>
            <w:noProof/>
            <w:webHidden/>
          </w:rPr>
          <w:tab/>
        </w:r>
        <w:r w:rsidR="002E63E0">
          <w:rPr>
            <w:noProof/>
            <w:webHidden/>
          </w:rPr>
          <w:fldChar w:fldCharType="begin"/>
        </w:r>
        <w:r w:rsidR="002E63E0">
          <w:rPr>
            <w:noProof/>
            <w:webHidden/>
          </w:rPr>
          <w:instrText xml:space="preserve"> PAGEREF _Toc183994780 \h </w:instrText>
        </w:r>
        <w:r w:rsidR="002E63E0">
          <w:rPr>
            <w:noProof/>
            <w:webHidden/>
          </w:rPr>
        </w:r>
        <w:r w:rsidR="002E63E0">
          <w:rPr>
            <w:noProof/>
            <w:webHidden/>
          </w:rPr>
          <w:fldChar w:fldCharType="separate"/>
        </w:r>
        <w:r w:rsidR="002E63E0">
          <w:rPr>
            <w:noProof/>
            <w:webHidden/>
          </w:rPr>
          <w:t>4</w:t>
        </w:r>
        <w:r w:rsidR="002E63E0">
          <w:rPr>
            <w:noProof/>
            <w:webHidden/>
          </w:rPr>
          <w:fldChar w:fldCharType="end"/>
        </w:r>
      </w:hyperlink>
    </w:p>
    <w:p w14:paraId="6A6E4C71" w14:textId="6730ABF2" w:rsidR="002E63E0" w:rsidRDefault="0077589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3994781" w:history="1">
        <w:r w:rsidR="002E63E0" w:rsidRPr="00BA665F">
          <w:rPr>
            <w:rStyle w:val="a8"/>
            <w:noProof/>
          </w:rPr>
          <w:t>заключение</w:t>
        </w:r>
        <w:r w:rsidR="002E63E0">
          <w:rPr>
            <w:noProof/>
            <w:webHidden/>
          </w:rPr>
          <w:tab/>
        </w:r>
        <w:r w:rsidR="002E63E0">
          <w:rPr>
            <w:noProof/>
            <w:webHidden/>
          </w:rPr>
          <w:fldChar w:fldCharType="begin"/>
        </w:r>
        <w:r w:rsidR="002E63E0">
          <w:rPr>
            <w:noProof/>
            <w:webHidden/>
          </w:rPr>
          <w:instrText xml:space="preserve"> PAGEREF _Toc183994781 \h </w:instrText>
        </w:r>
        <w:r w:rsidR="002E63E0">
          <w:rPr>
            <w:noProof/>
            <w:webHidden/>
          </w:rPr>
        </w:r>
        <w:r w:rsidR="002E63E0">
          <w:rPr>
            <w:noProof/>
            <w:webHidden/>
          </w:rPr>
          <w:fldChar w:fldCharType="separate"/>
        </w:r>
        <w:r w:rsidR="002E63E0">
          <w:rPr>
            <w:noProof/>
            <w:webHidden/>
          </w:rPr>
          <w:t>12</w:t>
        </w:r>
        <w:r w:rsidR="002E63E0">
          <w:rPr>
            <w:noProof/>
            <w:webHidden/>
          </w:rPr>
          <w:fldChar w:fldCharType="end"/>
        </w:r>
      </w:hyperlink>
    </w:p>
    <w:p w14:paraId="247770F5" w14:textId="398AD58C" w:rsidR="002E63E0" w:rsidRDefault="0077589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BY" w:eastAsia="ru-BY"/>
        </w:rPr>
      </w:pPr>
      <w:hyperlink w:anchor="_Toc183994782" w:history="1">
        <w:r w:rsidR="002E63E0" w:rsidRPr="00BA665F">
          <w:rPr>
            <w:rStyle w:val="a8"/>
            <w:noProof/>
          </w:rPr>
          <w:t>список литературы</w:t>
        </w:r>
        <w:r w:rsidR="002E63E0">
          <w:rPr>
            <w:noProof/>
            <w:webHidden/>
          </w:rPr>
          <w:tab/>
        </w:r>
        <w:r w:rsidR="002E63E0">
          <w:rPr>
            <w:noProof/>
            <w:webHidden/>
          </w:rPr>
          <w:fldChar w:fldCharType="begin"/>
        </w:r>
        <w:r w:rsidR="002E63E0">
          <w:rPr>
            <w:noProof/>
            <w:webHidden/>
          </w:rPr>
          <w:instrText xml:space="preserve"> PAGEREF _Toc183994782 \h </w:instrText>
        </w:r>
        <w:r w:rsidR="002E63E0">
          <w:rPr>
            <w:noProof/>
            <w:webHidden/>
          </w:rPr>
        </w:r>
        <w:r w:rsidR="002E63E0">
          <w:rPr>
            <w:noProof/>
            <w:webHidden/>
          </w:rPr>
          <w:fldChar w:fldCharType="separate"/>
        </w:r>
        <w:r w:rsidR="002E63E0">
          <w:rPr>
            <w:noProof/>
            <w:webHidden/>
          </w:rPr>
          <w:t>14</w:t>
        </w:r>
        <w:r w:rsidR="002E63E0">
          <w:rPr>
            <w:noProof/>
            <w:webHidden/>
          </w:rPr>
          <w:fldChar w:fldCharType="end"/>
        </w:r>
      </w:hyperlink>
    </w:p>
    <w:p w14:paraId="5643AA2E" w14:textId="77777777" w:rsidR="00AF7202" w:rsidRDefault="007B2588" w:rsidP="00AF7202">
      <w:pPr>
        <w:pStyle w:val="a3"/>
      </w:pPr>
      <w:r>
        <w:fldChar w:fldCharType="end"/>
      </w:r>
    </w:p>
    <w:p w14:paraId="7CE49288" w14:textId="77777777" w:rsidR="00A631AB" w:rsidRDefault="00A631AB">
      <w:pPr>
        <w:spacing w:after="200" w:line="276" w:lineRule="auto"/>
        <w:rPr>
          <w:rFonts w:ascii="Times New Roman" w:eastAsiaTheme="minorHAnsi" w:hAnsi="Times New Roman"/>
          <w:b/>
          <w:caps/>
          <w:sz w:val="32"/>
          <w:szCs w:val="28"/>
        </w:rPr>
      </w:pPr>
      <w:r>
        <w:br w:type="page"/>
      </w:r>
    </w:p>
    <w:p w14:paraId="67D653DB" w14:textId="77777777" w:rsidR="00A631AB" w:rsidRDefault="00A631AB" w:rsidP="00A631AB">
      <w:pPr>
        <w:pStyle w:val="a4"/>
      </w:pPr>
      <w:bookmarkStart w:id="5" w:name="_Toc183994779"/>
      <w:r>
        <w:lastRenderedPageBreak/>
        <w:t>Введение</w:t>
      </w:r>
      <w:bookmarkEnd w:id="5"/>
    </w:p>
    <w:p w14:paraId="5F2D4B7E" w14:textId="77777777" w:rsidR="00675ECB" w:rsidRDefault="00675ECB" w:rsidP="00675ECB">
      <w:pPr>
        <w:pStyle w:val="a3"/>
      </w:pPr>
      <w:r>
        <w:t>Творчество Осипа Мандельштама — это уникальный пример гармонии, поэзии и судьбы. Его жизнь в поэзии подчеркивает, что биография обретает истинную значимость лишь в контексте эстетической вечности. Более того, судьба Мандельштама становится символом своего времени, приобретая универсальный смысл. Он был «отщепенцем в народной семье», постоянно находившимся под подозрением, жил в страхе перед арестом и в конечном итоге стал жертвой безжалостной системы подавления свободы. Таким образом, он действительно заслужил право «говорить за всех». Его творчество является свидетельством эпохи, отражающим боль страны и отстаивающим право на свободу творчества перед лицом неминуемой гибели.</w:t>
      </w:r>
    </w:p>
    <w:p w14:paraId="67B608D9" w14:textId="77777777" w:rsidR="00675ECB" w:rsidRDefault="00675ECB" w:rsidP="00675ECB">
      <w:pPr>
        <w:pStyle w:val="a3"/>
      </w:pPr>
      <w:r>
        <w:t>Мандельштам — поэт, который выразил подлинные искания XX века в своем наследии. В его лирике модернистская тенденция переплетается с классическим стилем, темами и мотивами. Он был сложным поэтом и глубоким мыслителем, а также нетипичным прозаиком, и его актуальность никогда не угаснет.</w:t>
      </w:r>
    </w:p>
    <w:p w14:paraId="4D7E5222" w14:textId="77777777" w:rsidR="00675ECB" w:rsidRDefault="00675ECB" w:rsidP="00675ECB">
      <w:pPr>
        <w:pStyle w:val="a3"/>
      </w:pPr>
      <w:r>
        <w:t>Понимание его поэзии требует особого подхода, и многие его стихи до сих пор не «расшифрованы».</w:t>
      </w:r>
    </w:p>
    <w:p w14:paraId="5E9BDD91" w14:textId="0221D260" w:rsidR="00DB1C01" w:rsidRPr="00675ECB" w:rsidRDefault="00675ECB" w:rsidP="00675ECB">
      <w:pPr>
        <w:pStyle w:val="a3"/>
        <w:rPr>
          <w:lang w:val="ru-BY"/>
        </w:rPr>
      </w:pPr>
      <w:r>
        <w:t xml:space="preserve">Термины, такие как «стиль </w:t>
      </w:r>
      <w:proofErr w:type="spellStart"/>
      <w:r>
        <w:t>сдвинутостей</w:t>
      </w:r>
      <w:proofErr w:type="spellEnd"/>
      <w:r>
        <w:t>», «поэтика реминисценций», «поэтика пропущенных звеньев», «</w:t>
      </w:r>
      <w:proofErr w:type="spellStart"/>
      <w:r>
        <w:t>парадоксализм</w:t>
      </w:r>
      <w:proofErr w:type="spellEnd"/>
      <w:r>
        <w:t>», «семантическая поэтика» и «синтетическая поэтика», все они подчеркивают, что в творчестве Мандельштама воплотилось новое понимание мира.</w:t>
      </w:r>
    </w:p>
    <w:p w14:paraId="1C8FD9B2" w14:textId="77777777" w:rsidR="00C869EF" w:rsidRPr="00033CDD" w:rsidRDefault="00C869EF" w:rsidP="00033CDD">
      <w:pPr>
        <w:pStyle w:val="a3"/>
        <w:ind w:firstLine="0"/>
      </w:pPr>
    </w:p>
    <w:p w14:paraId="559F4938" w14:textId="77777777" w:rsidR="00C869EF" w:rsidRPr="00033CDD" w:rsidRDefault="00C869EF">
      <w:pPr>
        <w:spacing w:after="200" w:line="276" w:lineRule="auto"/>
        <w:rPr>
          <w:rFonts w:ascii="Times New Roman" w:eastAsiaTheme="minorHAnsi" w:hAnsi="Times New Roman" w:cstheme="minorBidi"/>
          <w:sz w:val="28"/>
        </w:rPr>
      </w:pPr>
      <w:r w:rsidRPr="00033CDD">
        <w:br w:type="page"/>
      </w:r>
    </w:p>
    <w:p w14:paraId="5AC8D517" w14:textId="77777777" w:rsidR="00C869EF" w:rsidRPr="00C869EF" w:rsidRDefault="00C869EF" w:rsidP="00A631AB">
      <w:pPr>
        <w:pStyle w:val="a3"/>
      </w:pPr>
    </w:p>
    <w:p w14:paraId="65A3B4D6" w14:textId="31C36215" w:rsidR="00C869EF" w:rsidRDefault="00675ECB" w:rsidP="003219F4">
      <w:pPr>
        <w:pStyle w:val="a4"/>
      </w:pPr>
      <w:bookmarkStart w:id="6" w:name="_Toc183994780"/>
      <w:r>
        <w:t>Камень</w:t>
      </w:r>
      <w:bookmarkEnd w:id="6"/>
    </w:p>
    <w:p w14:paraId="2D088AE3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Книга Осипа Мандельштама «Камень», первое издание которой вышло в 1913 году, часто анализируется в контексте акмеизма. Однако около половины стихотворений в этом сборнике имеют символистские корни, в то время как остальные представляют акмеистические тенденции. Мандельштам объединил их в одном томе, основываясь на принципе дополнительности и не опасаясь возможного смешения смыслов, которое, в конечном итоге, не произошло. Обе части книги, несмотря на существующие различия, объединяет общая концептуальная основа, которая при уточнении остается неизменной. Сам поэт отмечал: </w:t>
      </w:r>
      <w:r w:rsidRPr="00675ECB">
        <w:rPr>
          <w:rFonts w:ascii="Times New Roman" w:hAnsi="Times New Roman"/>
          <w:i/>
          <w:iCs/>
          <w:sz w:val="28"/>
          <w:szCs w:val="28"/>
        </w:rPr>
        <w:t>«Не идеи, а вкусы акмеистов оказались убийственны для символизма. Идеи были отчасти переняты у символистов…»</w:t>
      </w:r>
      <w:r w:rsidRPr="00675ECB">
        <w:rPr>
          <w:rFonts w:ascii="Times New Roman" w:hAnsi="Times New Roman"/>
          <w:sz w:val="28"/>
          <w:szCs w:val="28"/>
        </w:rPr>
        <w:t xml:space="preserve">. Используя термин «убийственность», Мандельштам несколько преувеличивает: символизм, который многократно считали похороненным, всё еще жив в литературе, и вкусы акмеистов, включая его собственные, будут неоднократно меняться, что соответствует принципу отрицания </w:t>
      </w:r>
      <w:proofErr w:type="spellStart"/>
      <w:r w:rsidRPr="00675ECB">
        <w:rPr>
          <w:rFonts w:ascii="Times New Roman" w:hAnsi="Times New Roman"/>
          <w:sz w:val="28"/>
          <w:szCs w:val="28"/>
        </w:rPr>
        <w:t>отрицания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. Это подчеркивает значимость преемственности между символизмом и акмеизмом, которая сохраняется даже на фоне их различий. В этом смысле «Камень» служит ярким примером. </w:t>
      </w:r>
    </w:p>
    <w:p w14:paraId="3BC502ED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В сборник «Камень» (1913 г.) вошли 23 стихотворения, написанные в период с 1908 по 1913 годы (позднее сборник был дополнен текстами 1914–1915 годов и переиздан в конце 1915 года с датировкой 1916). Ранние стихи, созданные в 1908–1910 годах, представляют собой уникальное сочетание юношеской незрелой психологии с глубокой зрелостью интеллектуального наблюдения и поэтического описания этой психологии:</w:t>
      </w:r>
    </w:p>
    <w:p w14:paraId="100E1D7C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Из омута злого и вязкого</w:t>
      </w:r>
    </w:p>
    <w:p w14:paraId="088DDA4B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Я вырос тростинкой шурша, –</w:t>
      </w:r>
    </w:p>
    <w:p w14:paraId="44FC2438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И страстно, и томно, и ласково</w:t>
      </w:r>
    </w:p>
    <w:p w14:paraId="1806624C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Запретною жизнью дыша...</w:t>
      </w:r>
    </w:p>
    <w:p w14:paraId="47F5AAF1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Я счастлив жестокой обидою,</w:t>
      </w:r>
    </w:p>
    <w:p w14:paraId="36ABB545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И в жизни, похожей на сон,</w:t>
      </w:r>
    </w:p>
    <w:p w14:paraId="7455EA1C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Я каждому тайно завидую</w:t>
      </w:r>
    </w:p>
    <w:p w14:paraId="1F033068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И в каждого тайно влюблен.</w:t>
      </w:r>
      <w:r w:rsidRPr="00675ECB">
        <w:rPr>
          <w:rFonts w:ascii="Times New Roman" w:hAnsi="Times New Roman"/>
          <w:sz w:val="28"/>
          <w:szCs w:val="28"/>
        </w:rPr>
        <w:t xml:space="preserve"> </w:t>
      </w:r>
      <w:r w:rsidRPr="00675ECB">
        <w:rPr>
          <w:rFonts w:ascii="Times New Roman" w:hAnsi="Times New Roman"/>
          <w:i/>
          <w:iCs/>
          <w:sz w:val="28"/>
          <w:szCs w:val="28"/>
        </w:rPr>
        <w:t>(из стихотворения «Из омута злого и вязкого…»)</w:t>
      </w:r>
    </w:p>
    <w:p w14:paraId="5864BF8D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Стихи, включенные в первый сборник «Камень», демонстрируют влияние символистов, но в них отсутствует их «потусторонность» и положительная идеология. Эти произведения изображают мир, который кажется туманным и ненастоящим, отражая внутренние переживания и противоречия автора.</w:t>
      </w:r>
    </w:p>
    <w:p w14:paraId="2C155FC9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lastRenderedPageBreak/>
        <w:t>В своей стихии — культуре — молодой Мандельштам черпал вдохновение, словно пробуждая величественные тени прошлого. Однако его подход к этим теням оказывается многослойным и двойственным. Он восхищается творческой силой и гением художников, но в условиях повседневной жизни, подчиненной рутине и обыденности, это восхищение оборачивается противоречием. Эмоции поэта становятся особенно острыми и болезненными.</w:t>
      </w:r>
    </w:p>
    <w:p w14:paraId="4B087A82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Например, Бах для кого-то лишь «несговорчивый старик», а Бетховен, открывающий «величавую жертву», остается в мире, «где мы не видим ничего». Гомер, навсегда оставшийся в тени, не может защитить людей от суровых испытаний. Эти строчки передают глубокое чувство утраты и неопределенности:</w:t>
      </w:r>
    </w:p>
    <w:p w14:paraId="1F50BAED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 xml:space="preserve">И </w:t>
      </w:r>
      <w:proofErr w:type="gramStart"/>
      <w:r w:rsidRPr="00675ECB">
        <w:rPr>
          <w:rFonts w:ascii="Times New Roman" w:hAnsi="Times New Roman"/>
          <w:i/>
          <w:iCs/>
          <w:sz w:val="28"/>
          <w:szCs w:val="28"/>
        </w:rPr>
        <w:t>море</w:t>
      </w:r>
      <w:proofErr w:type="gramEnd"/>
      <w:r w:rsidRPr="00675ECB">
        <w:rPr>
          <w:rFonts w:ascii="Times New Roman" w:hAnsi="Times New Roman"/>
          <w:i/>
          <w:iCs/>
          <w:sz w:val="28"/>
          <w:szCs w:val="28"/>
        </w:rPr>
        <w:t xml:space="preserve"> и Гомер – все движется любовью,</w:t>
      </w:r>
    </w:p>
    <w:p w14:paraId="771FC693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Кого же слушать мне? И вот Гомер молчит,</w:t>
      </w:r>
    </w:p>
    <w:p w14:paraId="1911E340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И море черное, витийствуя, шумит</w:t>
      </w:r>
    </w:p>
    <w:p w14:paraId="5E47CCD0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И с тяжким грохотом подходит к изголовью. (из стихотворения «Бессонница. Гомер. Тугие паруса»)</w:t>
      </w:r>
    </w:p>
    <w:p w14:paraId="03893B1B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Здесь море и Гомер становятся символами не только вечности, но и безмолвия, которое не дает утешения. Мандельштам показывает, как в мире, полном страданий и сомнений, даже величайшие творцы не могут помочь. Их молчание подчеркивает неизменность человеческих страданий, и поэт оказывается в состоянии внутренней борьбы, задаваясь вопросом, к чему стремиться в этом хаосе. В итоге его творчество становится не только поиском красоты, но и попыткой осмыслить сложные отношения между искусством и жизнью, между вдохновением и безмолвием.</w:t>
      </w:r>
    </w:p>
    <w:p w14:paraId="42AD31BB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Как известно, поэтический мир представляет собой индивидуальное отражение действительности, в котором воссоздаются разнообразные диалоги. Осип Эмильевич Мандельштам, размышляя о природе поэта, утверждает, что </w:t>
      </w:r>
      <w:r w:rsidRPr="00675ECB">
        <w:rPr>
          <w:rFonts w:ascii="Times New Roman" w:hAnsi="Times New Roman"/>
          <w:i/>
          <w:iCs/>
          <w:sz w:val="28"/>
          <w:szCs w:val="28"/>
        </w:rPr>
        <w:t>«лирический поэт по своей сути — двуполое существо, способное к бесчисленным расщеплениям во имя внутреннего диалога»</w:t>
      </w:r>
      <w:r w:rsidRPr="00675ECB">
        <w:rPr>
          <w:rFonts w:ascii="Times New Roman" w:hAnsi="Times New Roman"/>
          <w:sz w:val="28"/>
          <w:szCs w:val="28"/>
        </w:rPr>
        <w:t>. Лирический герой ведет множество диалогов как с внешними, так и с внутренними адресатами, в зависимости от контекста и жанра речи.</w:t>
      </w:r>
    </w:p>
    <w:p w14:paraId="0959B23F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Одним из распространенных жанров в речевом поведении лирического героя является жанр просьбы. Этот жанр характеризуется специфическими отношениями между участниками диалога: один из них испытывает нехватку чего-либо, что другой может восполнить. Основная цель просьбы заключается именно в этом восполнении, что создает неравные условия для собеседников.</w:t>
      </w:r>
    </w:p>
    <w:p w14:paraId="5117D029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Несмотря на разнообразие эмоциональной окраски, определяющей различные виды просьбы — будь то мольба, уговор или заклинание — просящий обычно принижает себя и возвышает адресата, используя формы </w:t>
      </w:r>
      <w:r w:rsidRPr="00675ECB">
        <w:rPr>
          <w:rFonts w:ascii="Times New Roman" w:hAnsi="Times New Roman"/>
          <w:sz w:val="28"/>
          <w:szCs w:val="28"/>
        </w:rPr>
        <w:lastRenderedPageBreak/>
        <w:t>вежливости. Лирический герой, формулируя свою просьбу, часто испытывает внутренний душевный смятение, поскольку просьба может включать условия, которые не являются традиционными для этого жанра. Таким образом, в речи поэта просьба становится не только средством коммуникации, но и отражением его внутреннего конфликта и эмоционального состояния.</w:t>
      </w:r>
    </w:p>
    <w:p w14:paraId="1999945B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Будьте так любезны, разменяйте –</w:t>
      </w:r>
    </w:p>
    <w:p w14:paraId="33DD2A45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Убедительно его прошу, –</w:t>
      </w:r>
    </w:p>
    <w:p w14:paraId="46AB7048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Только мне бумажек не давайте, –</w:t>
      </w:r>
    </w:p>
    <w:p w14:paraId="15BE92DC" w14:textId="1511BCA6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Трехрублевок я не выношу! (Стихотворение «Золотой»).</w:t>
      </w:r>
    </w:p>
    <w:p w14:paraId="4B14C309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Небо тусклое с отсветом странным –</w:t>
      </w:r>
    </w:p>
    <w:p w14:paraId="768B0430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Мировая туманная боль, –</w:t>
      </w:r>
    </w:p>
    <w:p w14:paraId="4E2C900F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О, позволь мне быть также туманным</w:t>
      </w:r>
    </w:p>
    <w:p w14:paraId="1E9F7B93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 xml:space="preserve">И тебя не любить мне позволь. (Стихотворение «Воздух пасмурный влажен и </w:t>
      </w:r>
      <w:proofErr w:type="gramStart"/>
      <w:r w:rsidRPr="00675ECB">
        <w:rPr>
          <w:rFonts w:ascii="Times New Roman" w:hAnsi="Times New Roman"/>
          <w:i/>
          <w:iCs/>
          <w:sz w:val="28"/>
          <w:szCs w:val="28"/>
        </w:rPr>
        <w:t>гулок..</w:t>
      </w:r>
      <w:proofErr w:type="gramEnd"/>
      <w:r w:rsidRPr="00675ECB">
        <w:rPr>
          <w:rFonts w:ascii="Times New Roman" w:hAnsi="Times New Roman"/>
          <w:i/>
          <w:iCs/>
          <w:sz w:val="28"/>
          <w:szCs w:val="28"/>
        </w:rPr>
        <w:t>»).</w:t>
      </w:r>
    </w:p>
    <w:p w14:paraId="67546DFF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Лирический герой испытывает глубокое одиночество, возникающее из осознания уникальности своего «я». Это «я» может быть разрушено безразличной или даже враждебной силой природы и космоса в любой момент. Противоречие между небом и землей формирует в нем чувство вины и боли, которое, с одной стороны, сливается с общей мировой скорбью, а с другой — связано с земным опытом, источником этого страдания, который он больше не в состоянии переносить. Это описание вполне можно интерпретировать как экзистенциальный кризис.</w:t>
      </w:r>
    </w:p>
    <w:p w14:paraId="2D0CC74C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В этом контексте особый интерес вызывает стихотворение </w:t>
      </w:r>
      <w:r w:rsidRPr="00675ECB">
        <w:rPr>
          <w:rFonts w:ascii="Times New Roman" w:hAnsi="Times New Roman"/>
          <w:i/>
          <w:iCs/>
          <w:sz w:val="28"/>
          <w:szCs w:val="28"/>
        </w:rPr>
        <w:t>«Дано мне тело – что мне делать с ним…»</w:t>
      </w:r>
      <w:r w:rsidRPr="00675ECB">
        <w:rPr>
          <w:rFonts w:ascii="Times New Roman" w:hAnsi="Times New Roman"/>
          <w:sz w:val="28"/>
          <w:szCs w:val="28"/>
        </w:rPr>
        <w:t>. Для понимания развития лирического героя важно отметить, что это стихотворение расположено почти в начале сборника, вбирая в себя основные темы всего произведения. Ключевым становится определение границы между «я» и «не-я», которое связано с физическим восприятием собственного тела. Тело здесь представлено лишь как форма, «данная» душе. Таким образом, возникает одна из основных оппозиций сборника — «душа – тело». Душа является первоосновой, ее мир глубже и многограннее. Именно она определяет цель существования, над которой размышляет лирический герой:</w:t>
      </w:r>
    </w:p>
    <w:p w14:paraId="5E468B85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Дано мне тело – что мне делать с ним,</w:t>
      </w:r>
    </w:p>
    <w:p w14:paraId="53635025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Таким единым и таким моим?</w:t>
      </w:r>
    </w:p>
    <w:p w14:paraId="24068BB0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Вторая часть «Камня» – яркая иллюстрация акмеистических принципов, что отметил и Гумилев в своей рецензии. Если символисты тяготели к «экстазам», насыщенной звукописи и пышной декоративности, то здесь Мандельштам обращается к «классической» форме, с присущей ей строгостью и гармонией. Приподнятая, одическая интонация сочетается со </w:t>
      </w:r>
      <w:r w:rsidRPr="00675ECB">
        <w:rPr>
          <w:rFonts w:ascii="Times New Roman" w:hAnsi="Times New Roman"/>
          <w:sz w:val="28"/>
          <w:szCs w:val="28"/>
        </w:rPr>
        <w:lastRenderedPageBreak/>
        <w:t>сбалансированным стилем и образом, создавая ощущение торжественности и внутренней ясности.</w:t>
      </w:r>
    </w:p>
    <w:p w14:paraId="2A299629" w14:textId="2E9E96F3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Мандельштам не отбрасывает интерес к тайнам и символам, характерный для предшествующей эпохи, но трансформирует их в соответствии с новым поэтическим мировоззрением. Мистические символы символистов, зачастую туманные и многозначные, уступают место сложной системе аналогий, требующей от читателя интеллектуального усилия. Тайны бытия не просто обозначаются, а превращаются в интеллектуальные загадки, проблемы, которые поэт исследует с помощью своего поэтического инструментария. Это делает его поэзию более интеллектуальной, ориентированной на активное взаимодействие с читателем, приглашающей к размышлению и поиску ответов. Осип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5ECB">
        <w:rPr>
          <w:rFonts w:ascii="Times New Roman" w:hAnsi="Times New Roman"/>
          <w:sz w:val="28"/>
          <w:szCs w:val="28"/>
        </w:rPr>
        <w:t xml:space="preserve">Мандельштам создает не просто красивые образы, а целый поэтический мир, наполненный смыслом и глубиной. </w:t>
      </w:r>
    </w:p>
    <w:p w14:paraId="187277B7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В представлении поэта небытие лишено динамики и эквивалентно пустоте. Мотив пустоты, являющийся одним из ключевых в «Камне», помогает выявить такие качества небытия, как бесформенность, безграничность и </w:t>
      </w:r>
      <w:proofErr w:type="spellStart"/>
      <w:r w:rsidRPr="00675ECB">
        <w:rPr>
          <w:rFonts w:ascii="Times New Roman" w:hAnsi="Times New Roman"/>
          <w:sz w:val="28"/>
          <w:szCs w:val="28"/>
        </w:rPr>
        <w:t>всепоглощаемость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. Первичная стихия окружающего мира у Мандельштама — это пустота, омут, который служит одновременно враждебным и утешительным местом, погружающим в неподвижность. </w:t>
      </w:r>
      <w:proofErr w:type="spellStart"/>
      <w:r w:rsidRPr="00675ECB">
        <w:rPr>
          <w:rFonts w:ascii="Times New Roman" w:hAnsi="Times New Roman"/>
          <w:sz w:val="28"/>
          <w:szCs w:val="28"/>
        </w:rPr>
        <w:t>Первоединое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 соотносится с хаосом, где вещи и явления находятся в эмбриональном состоянии, обладая изначальным единством и тождеством. Мифопоэтическая модель мира Мандельштама отличается от ахматовской, включая такие элементы, как «родовое лоно» и «нижняя бездна». Образная парадигма «родового лона» представлена через образы «омута», «хаоса» и «пучины мировой».</w:t>
      </w:r>
    </w:p>
    <w:p w14:paraId="7A6772A1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Этот ряд можно дополнить образами небесных светил, такими как в стихотворениях </w:t>
      </w:r>
      <w:r w:rsidRPr="00675ECB">
        <w:rPr>
          <w:rFonts w:ascii="Times New Roman" w:hAnsi="Times New Roman"/>
          <w:i/>
          <w:iCs/>
          <w:sz w:val="28"/>
          <w:szCs w:val="28"/>
        </w:rPr>
        <w:t>«Из омута злого и вязкого...», «В огромном омуте прозрачно и темно...», «Я вздрагиваю от холода...», «На перламутровый челнок...», «Я ненавижу свет однообразных звезд...»</w:t>
      </w:r>
      <w:r w:rsidRPr="00675ECB">
        <w:rPr>
          <w:rFonts w:ascii="Times New Roman" w:hAnsi="Times New Roman"/>
          <w:sz w:val="28"/>
          <w:szCs w:val="28"/>
        </w:rPr>
        <w:t>. В поэзии Мандельштама эти образы лишаются вещественной наполненности; единственным атрибутом небесной образности становится свет, который напоминает о пустоте. Особенно это касается образов солнца и звезд:</w:t>
      </w:r>
    </w:p>
    <w:p w14:paraId="6DA591CE" w14:textId="08205CB0" w:rsidR="00675ECB" w:rsidRPr="00675ECB" w:rsidRDefault="00675ECB" w:rsidP="00675ECB">
      <w:pPr>
        <w:pStyle w:val="ad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Я вздрагиваю от холода —</w:t>
      </w:r>
    </w:p>
    <w:p w14:paraId="03D78DD7" w14:textId="0AEB6DDB" w:rsidR="00675ECB" w:rsidRPr="00675ECB" w:rsidRDefault="00675ECB" w:rsidP="00675ECB">
      <w:pPr>
        <w:spacing w:after="0" w:line="360" w:lineRule="exact"/>
        <w:ind w:left="36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Мне хочется онеметь!</w:t>
      </w:r>
    </w:p>
    <w:p w14:paraId="7F692A46" w14:textId="383BCD9F" w:rsidR="00675ECB" w:rsidRPr="00675ECB" w:rsidRDefault="00675ECB" w:rsidP="00675ECB">
      <w:pPr>
        <w:spacing w:after="0" w:line="360" w:lineRule="exact"/>
        <w:ind w:left="36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А в небе танцует золото —</w:t>
      </w:r>
    </w:p>
    <w:p w14:paraId="0087AFFA" w14:textId="6BD9E722" w:rsidR="00675ECB" w:rsidRPr="00675ECB" w:rsidRDefault="00675ECB" w:rsidP="00675ECB">
      <w:pPr>
        <w:spacing w:after="0" w:line="360" w:lineRule="exact"/>
        <w:ind w:left="36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Приказывает мне петь. (Стихотворение «Я вздрагиваю от холода</w:t>
      </w:r>
      <w:r>
        <w:rPr>
          <w:rFonts w:ascii="Times New Roman" w:hAnsi="Times New Roman"/>
          <w:i/>
          <w:iCs/>
          <w:sz w:val="28"/>
          <w:szCs w:val="28"/>
        </w:rPr>
        <w:t>…</w:t>
      </w:r>
      <w:r w:rsidRPr="00675ECB">
        <w:rPr>
          <w:rFonts w:ascii="Times New Roman" w:hAnsi="Times New Roman"/>
          <w:i/>
          <w:iCs/>
          <w:sz w:val="28"/>
          <w:szCs w:val="28"/>
        </w:rPr>
        <w:t>»)</w:t>
      </w:r>
    </w:p>
    <w:p w14:paraId="7076B6B3" w14:textId="3E4628AC" w:rsidR="00675ECB" w:rsidRPr="00675ECB" w:rsidRDefault="00675ECB" w:rsidP="00675ECB">
      <w:pPr>
        <w:pStyle w:val="ad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Я ненавижу свет</w:t>
      </w:r>
    </w:p>
    <w:p w14:paraId="154BE9AA" w14:textId="78F768EB" w:rsidR="00675ECB" w:rsidRPr="00675ECB" w:rsidRDefault="00675ECB" w:rsidP="00675ECB">
      <w:pPr>
        <w:spacing w:after="0" w:line="360" w:lineRule="exact"/>
        <w:ind w:left="360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i/>
          <w:iCs/>
          <w:sz w:val="28"/>
          <w:szCs w:val="28"/>
        </w:rPr>
        <w:t>Однообразных звезд. (Стихотворение «Я ненавижу свет...»)</w:t>
      </w:r>
    </w:p>
    <w:p w14:paraId="1C4FEEB5" w14:textId="7584C42E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lastRenderedPageBreak/>
        <w:t xml:space="preserve">Звезды и солнце теряют свое олицетворение высокого и прекрасного, превращаясь в источники боли и дискомфорта. Наиболее характерные эпитеты становятся «колючими» и «злыми»: </w:t>
      </w:r>
      <w:r w:rsidRPr="00675ECB">
        <w:rPr>
          <w:rFonts w:ascii="Times New Roman" w:hAnsi="Times New Roman"/>
          <w:i/>
          <w:iCs/>
          <w:sz w:val="28"/>
          <w:szCs w:val="28"/>
        </w:rPr>
        <w:t>«Что,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675ECB">
        <w:rPr>
          <w:rFonts w:ascii="Times New Roman" w:hAnsi="Times New Roman"/>
          <w:i/>
          <w:iCs/>
          <w:sz w:val="28"/>
          <w:szCs w:val="28"/>
        </w:rPr>
        <w:t>если</w:t>
      </w:r>
      <w:proofErr w:type="gramEnd"/>
      <w:r w:rsidRPr="00675ECB">
        <w:rPr>
          <w:rFonts w:ascii="Times New Roman" w:hAnsi="Times New Roman"/>
          <w:i/>
          <w:iCs/>
          <w:sz w:val="28"/>
          <w:szCs w:val="28"/>
        </w:rPr>
        <w:t xml:space="preserve"> вздрогнув неправильно, / Мерцающая всегда, / Своей булавкой заржавленной / Достанет меня звезда?»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41856853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Образ луны у Мандельштама амбивалентен, поскольку он соотносится с человеческим бытием (например, через лунный календарь). Луна часто превращается в элемент театральной декорации, что делает ее ближе и соразмернее человеку. Это проявляется в стихотворениях </w:t>
      </w:r>
      <w:r w:rsidRPr="00EB03EF">
        <w:rPr>
          <w:rFonts w:ascii="Times New Roman" w:hAnsi="Times New Roman"/>
          <w:i/>
          <w:iCs/>
          <w:sz w:val="28"/>
          <w:szCs w:val="28"/>
        </w:rPr>
        <w:t>«Смутно — дышащими листьями...», «Нет, не луна, а светлый циферблат...», «Сквозь восковую занавесь...».</w:t>
      </w:r>
    </w:p>
    <w:p w14:paraId="36001870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Общие черты небесных образов — прозрачность и </w:t>
      </w:r>
      <w:proofErr w:type="spellStart"/>
      <w:r w:rsidRPr="00675ECB">
        <w:rPr>
          <w:rFonts w:ascii="Times New Roman" w:hAnsi="Times New Roman"/>
          <w:sz w:val="28"/>
          <w:szCs w:val="28"/>
        </w:rPr>
        <w:t>всепоглощаемость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 — перекликаются с мотивом пустоты. В мире Мандельштама не существует четкого противопоставления неба и земли, света и тьмы. В «Камне» понятия пустоты, мира и вселенной становятся тождественными, сводясь к общей категории небытия. Поэтому наиболее частыми эпитетами становятся «туманный» (размытость контуров), «осенний» (эмоциональное состояние) и «болезненный».</w:t>
      </w:r>
    </w:p>
    <w:p w14:paraId="3CB643D3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Поэт иногда достигает обобщения, создавая синтетический образ, который объединяет разновременные ипостаси. Например, в стихотворении «Старик» центральный образ, помещенный в бытовой контекст </w:t>
      </w:r>
      <w:r w:rsidRPr="00EB03EF">
        <w:rPr>
          <w:rFonts w:ascii="Times New Roman" w:hAnsi="Times New Roman"/>
          <w:i/>
          <w:iCs/>
          <w:sz w:val="28"/>
          <w:szCs w:val="28"/>
        </w:rPr>
        <w:t>(«Уже светло, поет сирена / В седьмом часу утра»</w:t>
      </w:r>
      <w:r w:rsidRPr="00675ECB">
        <w:rPr>
          <w:rFonts w:ascii="Times New Roman" w:hAnsi="Times New Roman"/>
          <w:sz w:val="28"/>
          <w:szCs w:val="28"/>
        </w:rPr>
        <w:t>), сопоставляется с Верленом и затем, благодаря живописным ассоциациям, уподобляется Сократу (французский поэт напоминает скульптурное изображение древнегреческого философа).</w:t>
      </w:r>
    </w:p>
    <w:p w14:paraId="3754C5E7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Кроме того, Мандельштам часто использует иную структуру поэтического образа, которая позволяет соотнести индивидуальное бытие с универсальными темами. Конкретные образы начинают просвечивать обобщенной мыслью, отражая целый культурный пласт, как это видно в стихотворениях «Бах» и «Ода Бетховену».</w:t>
      </w:r>
    </w:p>
    <w:p w14:paraId="4A38F700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В «Бахе» образ великого композитора наделяется деталями, которые передают его интимный, домашний облик (</w:t>
      </w:r>
      <w:r w:rsidRPr="00EB03EF">
        <w:rPr>
          <w:rFonts w:ascii="Times New Roman" w:hAnsi="Times New Roman"/>
          <w:i/>
          <w:iCs/>
          <w:sz w:val="28"/>
          <w:szCs w:val="28"/>
        </w:rPr>
        <w:t>«играя внукам свой хорал», «лишь воркотня твоя», «несговорчивый старик»</w:t>
      </w:r>
      <w:r w:rsidRPr="00675ECB">
        <w:rPr>
          <w:rFonts w:ascii="Times New Roman" w:hAnsi="Times New Roman"/>
          <w:sz w:val="28"/>
          <w:szCs w:val="28"/>
        </w:rPr>
        <w:t xml:space="preserve">). Это позволяет выразить идею логического, аргументированного искусства органиста, противостоящего </w:t>
      </w:r>
      <w:proofErr w:type="spellStart"/>
      <w:r w:rsidRPr="00675ECB">
        <w:rPr>
          <w:rFonts w:ascii="Times New Roman" w:hAnsi="Times New Roman"/>
          <w:sz w:val="28"/>
          <w:szCs w:val="28"/>
        </w:rPr>
        <w:t>дионисийскому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 началу в музыке и отражающего истинное отношение к вечности. В первой и последней строфах произведения возникает синтетический образ протестантства, который перекликается с </w:t>
      </w:r>
      <w:proofErr w:type="spellStart"/>
      <w:r w:rsidRPr="00675ECB">
        <w:rPr>
          <w:rFonts w:ascii="Times New Roman" w:hAnsi="Times New Roman"/>
          <w:sz w:val="28"/>
          <w:szCs w:val="28"/>
        </w:rPr>
        <w:t>тютчевской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 трактовкой как «высокого ученья», вобравшего в себя подлинную веру: </w:t>
      </w:r>
      <w:r w:rsidRPr="00EB03EF">
        <w:rPr>
          <w:rFonts w:ascii="Times New Roman" w:hAnsi="Times New Roman"/>
          <w:i/>
          <w:iCs/>
          <w:sz w:val="28"/>
          <w:szCs w:val="28"/>
        </w:rPr>
        <w:t xml:space="preserve">«Но видите ль? </w:t>
      </w:r>
      <w:proofErr w:type="spellStart"/>
      <w:r w:rsidRPr="00EB03EF">
        <w:rPr>
          <w:rFonts w:ascii="Times New Roman" w:hAnsi="Times New Roman"/>
          <w:i/>
          <w:iCs/>
          <w:sz w:val="28"/>
          <w:szCs w:val="28"/>
        </w:rPr>
        <w:t>Собравшися</w:t>
      </w:r>
      <w:proofErr w:type="spellEnd"/>
      <w:r w:rsidRPr="00EB03EF">
        <w:rPr>
          <w:rFonts w:ascii="Times New Roman" w:hAnsi="Times New Roman"/>
          <w:i/>
          <w:iCs/>
          <w:sz w:val="28"/>
          <w:szCs w:val="28"/>
        </w:rPr>
        <w:t xml:space="preserve"> в дорогу, / В последний раз вам Вера предстоит...»</w:t>
      </w:r>
      <w:r w:rsidRPr="00675ECB">
        <w:rPr>
          <w:rFonts w:ascii="Times New Roman" w:hAnsi="Times New Roman"/>
          <w:sz w:val="28"/>
          <w:szCs w:val="28"/>
        </w:rPr>
        <w:t xml:space="preserve"> </w:t>
      </w:r>
      <w:r w:rsidRPr="00EB03EF">
        <w:rPr>
          <w:rFonts w:ascii="Times New Roman" w:hAnsi="Times New Roman"/>
          <w:i/>
          <w:iCs/>
          <w:sz w:val="28"/>
          <w:szCs w:val="28"/>
        </w:rPr>
        <w:t xml:space="preserve">(«Я лютеран люблю </w:t>
      </w:r>
      <w:proofErr w:type="spellStart"/>
      <w:r w:rsidRPr="00EB03EF">
        <w:rPr>
          <w:rFonts w:ascii="Times New Roman" w:hAnsi="Times New Roman"/>
          <w:i/>
          <w:iCs/>
          <w:sz w:val="28"/>
          <w:szCs w:val="28"/>
        </w:rPr>
        <w:t>благослуженье</w:t>
      </w:r>
      <w:proofErr w:type="spellEnd"/>
      <w:r w:rsidRPr="00EB03EF">
        <w:rPr>
          <w:rFonts w:ascii="Times New Roman" w:hAnsi="Times New Roman"/>
          <w:i/>
          <w:iCs/>
          <w:sz w:val="28"/>
          <w:szCs w:val="28"/>
        </w:rPr>
        <w:t>...»</w:t>
      </w:r>
      <w:r w:rsidRPr="00675ECB">
        <w:rPr>
          <w:rFonts w:ascii="Times New Roman" w:hAnsi="Times New Roman"/>
          <w:sz w:val="28"/>
          <w:szCs w:val="28"/>
        </w:rPr>
        <w:t>). Такое восприятие протестантства как образца верного отношения человека к тайнам бытия также характерно для стихотворения «Лютеранин».</w:t>
      </w:r>
    </w:p>
    <w:p w14:paraId="06688ACD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lastRenderedPageBreak/>
        <w:t>В контексте всего сборника происходит ассоциативное сближение чувств лирического «я» с отношением протестантства к миру:</w:t>
      </w:r>
    </w:p>
    <w:p w14:paraId="73A19F1B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Я на прогулке похороны встретил</w:t>
      </w:r>
    </w:p>
    <w:p w14:paraId="1A61B756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Близ протестантской кирки, в воскресенье.</w:t>
      </w:r>
    </w:p>
    <w:p w14:paraId="31C320B4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Рассеянный прохожий, я заметил</w:t>
      </w:r>
    </w:p>
    <w:p w14:paraId="25CA77A7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Тех прихожан суровое волненье. &lt;...&gt;</w:t>
      </w:r>
    </w:p>
    <w:p w14:paraId="635D0879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И думал я: витийствовать не надо.</w:t>
      </w:r>
    </w:p>
    <w:p w14:paraId="031AFCC0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Мы не пророки, даже не предтечи,</w:t>
      </w:r>
    </w:p>
    <w:p w14:paraId="3D5F0FB7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Не любим рая, не боимся ада,</w:t>
      </w:r>
    </w:p>
    <w:p w14:paraId="02EAC1A5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И в полдень матовый горим, как свечи. («Лютеранин»).</w:t>
      </w:r>
    </w:p>
    <w:p w14:paraId="0313791D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Осип Мандельштам, подобно искуснейшему ювелиру, гранит само понятие эстетического созерцания, воплощая его в поэтической форме. Он не просто описывает прекрасное, он его материализует, предлагая читателю не просто текст, а его чувственный эквивалент. В его поэтической вселенной нет места </w:t>
      </w:r>
      <w:proofErr w:type="spellStart"/>
      <w:r w:rsidRPr="00675ECB">
        <w:rPr>
          <w:rFonts w:ascii="Times New Roman" w:hAnsi="Times New Roman"/>
          <w:sz w:val="28"/>
          <w:szCs w:val="28"/>
        </w:rPr>
        <w:t>профанному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5ECB">
        <w:rPr>
          <w:rFonts w:ascii="Times New Roman" w:hAnsi="Times New Roman"/>
          <w:sz w:val="28"/>
          <w:szCs w:val="28"/>
        </w:rPr>
        <w:t>неэстетизированному</w:t>
      </w:r>
      <w:proofErr w:type="spellEnd"/>
      <w:r w:rsidRPr="00675ECB">
        <w:rPr>
          <w:rFonts w:ascii="Times New Roman" w:hAnsi="Times New Roman"/>
          <w:sz w:val="28"/>
          <w:szCs w:val="28"/>
        </w:rPr>
        <w:t>. Каждый объект, попадая в фокус его внимания, преображается, наделяется душой, становится частью гармоничного целого.</w:t>
      </w:r>
    </w:p>
    <w:p w14:paraId="1D19FA6C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Мандельштам использует импрессионистическую технику, выстраивая картину мира отдельными, вибрирующими мазками. Изображение словно проявляется из перламутровой дымки, постепенно обретая чёткость и выразительность. Эта техника придает стихам невероятную лёгкость, воздушность и </w:t>
      </w:r>
      <w:proofErr w:type="spellStart"/>
      <w:r w:rsidRPr="00675ECB">
        <w:rPr>
          <w:rFonts w:ascii="Times New Roman" w:hAnsi="Times New Roman"/>
          <w:sz w:val="28"/>
          <w:szCs w:val="28"/>
        </w:rPr>
        <w:t>светоносность</w:t>
      </w:r>
      <w:proofErr w:type="spellEnd"/>
      <w:r w:rsidRPr="00675ECB">
        <w:rPr>
          <w:rFonts w:ascii="Times New Roman" w:hAnsi="Times New Roman"/>
          <w:sz w:val="28"/>
          <w:szCs w:val="28"/>
        </w:rPr>
        <w:t>. Мир, увиденный глазами поэта, наполнен солнечным сиянием и нежной вибрацией воздуха.</w:t>
      </w:r>
    </w:p>
    <w:p w14:paraId="08A8C425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Музыкальность стиха достигается использованием тончайших аллитераций, напоминающих нежные переливы музыки Верлена. Звуковая ткань стихотворения также работает на создание общего впечатления изящества и гармонии. Образная система Мандельштама сосредоточена на детализации, поэтизации мельчайших нюансов. </w:t>
      </w:r>
    </w:p>
    <w:p w14:paraId="4D797324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Музыкальность стихов Мандельштама, особенно ярко проявляющаяся в «Камне», не просто украшение, а путь к постижению его уникальной поэтики «пустоты». Вслед за Шопенгауэром, Мандельштам рассматривает музыку как выражение некой метафизической сущности – «воли», недоступной прямому восприятию. Другие искусства лишь отражают мир через призму идей, музыка же передает саму «волю» непосредственно, минуя посредников. Отсюда её особая сила воздействия – она обращается к самой сути, не к внешним проявлениям. Музыка не копирует конкретные эмоции, но передает их чистую форму – радость, печаль, ужас в их первозданном виде. Эта всеобщность рождает ощущение одновременной близости и недосягаемости, отражая глубинные движения души, освобожденные от страданий реального мира.</w:t>
      </w:r>
    </w:p>
    <w:p w14:paraId="474312A8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lastRenderedPageBreak/>
        <w:t>Лирический герой "Камня", погруженный в музыку, словно обретает райское блаженство. Любое ослабление музыкальности воспринимается им как утрата чего-то жизненно важного.</w:t>
      </w:r>
    </w:p>
    <w:p w14:paraId="732F840E" w14:textId="77777777" w:rsidR="00675ECB" w:rsidRPr="00EB03EF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 xml:space="preserve">Отчего так мало музыки </w:t>
      </w:r>
    </w:p>
    <w:p w14:paraId="00EA02CD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EB03EF">
        <w:rPr>
          <w:rFonts w:ascii="Times New Roman" w:hAnsi="Times New Roman"/>
          <w:i/>
          <w:iCs/>
          <w:sz w:val="28"/>
          <w:szCs w:val="28"/>
        </w:rPr>
        <w:t>И такая тишина? (Стихотворение «Смутно-дышащими листьям...»)</w:t>
      </w:r>
    </w:p>
    <w:p w14:paraId="2C7A33BD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В сборнике «Камень» Осипа Мандельштама символистский культ музыки, который считается наиболее эфемерным из искусств, контрастирует с монументальными образами архитектуры. Эти образы олицетворяют победу порядка над хаосом и утверждают меру, подчиняя материю безмерности и порыву, а следовательно, Логос — разумное Слово — преодолевает мистическую бессмыслицу. Поэт упоминает такие архитектурные шедевры, как </w:t>
      </w:r>
      <w:proofErr w:type="spellStart"/>
      <w:r w:rsidRPr="00675ECB">
        <w:rPr>
          <w:rFonts w:ascii="Times New Roman" w:hAnsi="Times New Roman"/>
          <w:sz w:val="28"/>
          <w:szCs w:val="28"/>
        </w:rPr>
        <w:t>Айа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-София и </w:t>
      </w:r>
      <w:proofErr w:type="spellStart"/>
      <w:r w:rsidRPr="00675ECB">
        <w:rPr>
          <w:rFonts w:ascii="Times New Roman" w:hAnsi="Times New Roman"/>
          <w:sz w:val="28"/>
          <w:szCs w:val="28"/>
        </w:rPr>
        <w:t>Нотр</w:t>
      </w:r>
      <w:proofErr w:type="spellEnd"/>
      <w:r w:rsidRPr="00675ECB">
        <w:rPr>
          <w:rFonts w:ascii="Times New Roman" w:hAnsi="Times New Roman"/>
          <w:sz w:val="28"/>
          <w:szCs w:val="28"/>
        </w:rPr>
        <w:t>-Дам, подчеркивая, что красота — это не просто каприз полубога, а результат труда простого мастера. Человек создает пятую стихию, и даже если пространство утверждает свое превосходство, этот «целомудренный ковчег» его не отрицает.</w:t>
      </w:r>
    </w:p>
    <w:p w14:paraId="671F9527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>Однако в его творчестве нет того самого культа вещей, о котором часто говорили критики, анализируя акмеистические манифесты. Ощущаемая пластичность и конкретность образов не являются главными. Когда поэт стремится передать вещь на ощупь, он достигает этого лишь одной деталью, и таких деталей в его лирике немного. Мандельштам смотрит на вещи своего времени с большой дистанции: они его удивляют, но не вызывают глубокого интереса. Его взгляд проникает сквозь предметы, стремясь уловить то, что скрыто за ними.</w:t>
      </w:r>
    </w:p>
    <w:p w14:paraId="41A9E70D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Поэт наделяет предметы ощутимым весом и тяжестью. Он замечает, что некоторые «вещи легки», а «крылья уток теперь тяжелы». Легкие вещи, такие как «мяч», и тяжелые явления, например, «валит пар», создают контраст. Даже когда он не акцентирует внимание на тяжести, она чувствуется в действиях: </w:t>
      </w:r>
      <w:r w:rsidRPr="002E63E0">
        <w:rPr>
          <w:rFonts w:ascii="Times New Roman" w:hAnsi="Times New Roman"/>
          <w:sz w:val="28"/>
          <w:szCs w:val="28"/>
        </w:rPr>
        <w:t>«</w:t>
      </w:r>
      <w:proofErr w:type="spellStart"/>
      <w:r w:rsidRPr="002E63E0">
        <w:rPr>
          <w:rFonts w:ascii="Times New Roman" w:hAnsi="Times New Roman"/>
          <w:sz w:val="28"/>
          <w:szCs w:val="28"/>
        </w:rPr>
        <w:t>якори</w:t>
      </w:r>
      <w:proofErr w:type="spellEnd"/>
      <w:r w:rsidRPr="002E63E0">
        <w:rPr>
          <w:rFonts w:ascii="Times New Roman" w:hAnsi="Times New Roman"/>
          <w:sz w:val="28"/>
          <w:szCs w:val="28"/>
        </w:rPr>
        <w:t xml:space="preserve"> ложатся на дно», а «соломинка всплывает без усилий»</w:t>
      </w:r>
      <w:r w:rsidRPr="00675ECB">
        <w:rPr>
          <w:rFonts w:ascii="Times New Roman" w:hAnsi="Times New Roman"/>
          <w:sz w:val="28"/>
          <w:szCs w:val="28"/>
        </w:rPr>
        <w:t xml:space="preserve">. Мандельштам также чуток к фактуре и материалу вещей: </w:t>
      </w:r>
      <w:r w:rsidRPr="002E63E0">
        <w:rPr>
          <w:rFonts w:ascii="Times New Roman" w:hAnsi="Times New Roman"/>
          <w:sz w:val="28"/>
          <w:szCs w:val="28"/>
        </w:rPr>
        <w:t>«толочь мрамор», «</w:t>
      </w:r>
      <w:proofErr w:type="spellStart"/>
      <w:r w:rsidRPr="002E63E0">
        <w:rPr>
          <w:rFonts w:ascii="Times New Roman" w:hAnsi="Times New Roman"/>
          <w:sz w:val="28"/>
          <w:szCs w:val="28"/>
        </w:rPr>
        <w:t>мазные</w:t>
      </w:r>
      <w:proofErr w:type="spellEnd"/>
      <w:r w:rsidRPr="002E63E0">
        <w:rPr>
          <w:rFonts w:ascii="Times New Roman" w:hAnsi="Times New Roman"/>
          <w:sz w:val="28"/>
          <w:szCs w:val="28"/>
        </w:rPr>
        <w:t xml:space="preserve"> сливки», «тонкая сетка», «медная луна» и «шелк шарфа»</w:t>
      </w:r>
      <w:r w:rsidRPr="00675ECB">
        <w:rPr>
          <w:rFonts w:ascii="Times New Roman" w:hAnsi="Times New Roman"/>
          <w:sz w:val="28"/>
          <w:szCs w:val="28"/>
        </w:rPr>
        <w:t xml:space="preserve"> — все это придает его образам дополнительную плотность. </w:t>
      </w:r>
    </w:p>
    <w:p w14:paraId="7806C921" w14:textId="5C480FF8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t xml:space="preserve">В учении Владимира Соловьева о «всеединстве» мира, изложенном в трактате «Оправдание добра», он утверждает, что камень является символом неизменного бытия. Он утверждает: </w:t>
      </w:r>
      <w:r w:rsidRPr="00EB03EF">
        <w:rPr>
          <w:rFonts w:ascii="Times New Roman" w:hAnsi="Times New Roman"/>
          <w:i/>
          <w:iCs/>
          <w:sz w:val="28"/>
          <w:szCs w:val="28"/>
        </w:rPr>
        <w:t>«Камень существует — это очевидно из его ощутимого влияния на нас... Этот элемент олицетворяет категорию бытия, и в отличие от гегелевского абстрактного понятия, он не имеет склонности к превращению в нечто противоположное. Камень просто есть, и он всегда олицетворял неизменность»</w:t>
      </w:r>
      <w:r w:rsidRPr="00675ECB">
        <w:rPr>
          <w:rFonts w:ascii="Times New Roman" w:hAnsi="Times New Roman"/>
          <w:sz w:val="28"/>
          <w:szCs w:val="28"/>
        </w:rPr>
        <w:t xml:space="preserve">. Соловьев также отмечает, что камень может быть связующим звеном для </w:t>
      </w:r>
      <w:r w:rsidRPr="002E63E0">
        <w:rPr>
          <w:rFonts w:ascii="Times New Roman" w:hAnsi="Times New Roman"/>
          <w:sz w:val="28"/>
          <w:szCs w:val="28"/>
        </w:rPr>
        <w:t>«живого действия духовных существ»</w:t>
      </w:r>
      <w:r w:rsidRPr="00675ECB">
        <w:rPr>
          <w:rFonts w:ascii="Times New Roman" w:hAnsi="Times New Roman"/>
          <w:sz w:val="28"/>
          <w:szCs w:val="28"/>
        </w:rPr>
        <w:t>.</w:t>
      </w:r>
    </w:p>
    <w:p w14:paraId="375EEDD3" w14:textId="77777777" w:rsidR="00675ECB" w:rsidRPr="00675ECB" w:rsidRDefault="00675ECB" w:rsidP="00675ECB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75ECB">
        <w:rPr>
          <w:rFonts w:ascii="Times New Roman" w:hAnsi="Times New Roman"/>
          <w:sz w:val="28"/>
          <w:szCs w:val="28"/>
        </w:rPr>
        <w:lastRenderedPageBreak/>
        <w:t xml:space="preserve">Название сборника Осипа Мандельштама — «Камень» — современная критика рассматривает как отражение философской глубины, связанной с </w:t>
      </w:r>
      <w:proofErr w:type="spellStart"/>
      <w:r w:rsidRPr="00675ECB">
        <w:rPr>
          <w:rFonts w:ascii="Times New Roman" w:hAnsi="Times New Roman"/>
          <w:sz w:val="28"/>
          <w:szCs w:val="28"/>
        </w:rPr>
        <w:t>соловьевским</w:t>
      </w:r>
      <w:proofErr w:type="spellEnd"/>
      <w:r w:rsidRPr="00675ECB">
        <w:rPr>
          <w:rFonts w:ascii="Times New Roman" w:hAnsi="Times New Roman"/>
          <w:sz w:val="28"/>
          <w:szCs w:val="28"/>
        </w:rPr>
        <w:t xml:space="preserve"> концептом «всеединства», где пересекаются сущность и бытие (идеальное и реальное), а мир формируется через Логос. Соловьев выделял два типа бытия: идеальное, которое он называл сущностью, и реальное, именуемое природой.</w:t>
      </w:r>
    </w:p>
    <w:p w14:paraId="6144A825" w14:textId="4FD694CA" w:rsidR="00AF7202" w:rsidRDefault="00675ECB" w:rsidP="00675ECB">
      <w:pPr>
        <w:spacing w:after="0" w:line="360" w:lineRule="exact"/>
        <w:ind w:firstLine="709"/>
        <w:jc w:val="both"/>
        <w:rPr>
          <w:rFonts w:ascii="Times New Roman" w:eastAsiaTheme="minorHAnsi" w:hAnsi="Times New Roman" w:cstheme="minorBidi"/>
          <w:sz w:val="28"/>
        </w:rPr>
      </w:pPr>
      <w:r w:rsidRPr="00675ECB">
        <w:rPr>
          <w:rFonts w:ascii="Times New Roman" w:hAnsi="Times New Roman"/>
          <w:sz w:val="28"/>
          <w:szCs w:val="28"/>
        </w:rPr>
        <w:t>Сборник «Камень» подчеркивает уникальность Мандельштама среди акмеистов. Его поэзия отличается акцентом на художественном контексте, наполненном ключевыми словами; верой в возможность познания иррационального и непонятного; темой космоса и поиском места личности в нем.</w:t>
      </w:r>
      <w:r w:rsidR="00AF7202">
        <w:br w:type="page"/>
      </w:r>
    </w:p>
    <w:p w14:paraId="21F37A78" w14:textId="77777777" w:rsidR="00AF7202" w:rsidRDefault="00AF7202" w:rsidP="009E06FD">
      <w:pPr>
        <w:pStyle w:val="a3"/>
        <w:ind w:firstLine="0"/>
      </w:pPr>
    </w:p>
    <w:p w14:paraId="14AE1E12" w14:textId="77777777" w:rsidR="00AF7202" w:rsidRDefault="00AF7202" w:rsidP="00AF7202">
      <w:pPr>
        <w:pStyle w:val="a4"/>
      </w:pPr>
      <w:bookmarkStart w:id="7" w:name="_Toc183994781"/>
      <w:r>
        <w:t>заключение</w:t>
      </w:r>
      <w:bookmarkEnd w:id="7"/>
    </w:p>
    <w:p w14:paraId="2B265D85" w14:textId="77777777" w:rsidR="009E06FD" w:rsidRDefault="009E06FD" w:rsidP="009E06FD">
      <w:pPr>
        <w:pStyle w:val="a3"/>
      </w:pPr>
      <w:r>
        <w:t>Осип Мандельштам никогда не поддерживал идею абсолютной самобытности поэта. Он считал, что каждый поэт должен начинать свое творчество так, словно до него ничего не было создано, но в процессе работы открывать в себе черты великих предшественников, радуясь этому сходству и своей связи с творчеством различных стран и эпох. В таком подходе к творчеству вопрос о литературных влияниях становится не только оправданным, но и крайне важным.</w:t>
      </w:r>
    </w:p>
    <w:p w14:paraId="79DE77E7" w14:textId="77777777" w:rsidR="009E06FD" w:rsidRDefault="009E06FD" w:rsidP="009E06FD">
      <w:pPr>
        <w:pStyle w:val="a3"/>
      </w:pPr>
      <w:r>
        <w:t xml:space="preserve">Одним из основных критериев акмеистической поэзии стало внимание к слову и красоте звучания стиха. Формировалась новая эстетика, отличная от символистской, которая опиралась на традиции русского и мирового искусства. </w:t>
      </w:r>
    </w:p>
    <w:p w14:paraId="66AAC8C9" w14:textId="77777777" w:rsidR="009E06FD" w:rsidRDefault="009E06FD" w:rsidP="009E06FD">
      <w:pPr>
        <w:pStyle w:val="a3"/>
      </w:pPr>
      <w:r>
        <w:t>Поэтика Осипа Мандельштама уникальна и неповторима. Во-первых, его представление о «поэтическом искусстве» выражено в метафорическом и поэтическом ключе. Используемые им термины находятся на границе научного и поэтического языков, они необычны и могут показаться непривычными. Однако, собранные вместе, эти термины становятся частью продуманной научно-поэтической концепции.</w:t>
      </w:r>
    </w:p>
    <w:p w14:paraId="40E5A834" w14:textId="77777777" w:rsidR="009E06FD" w:rsidRDefault="009E06FD" w:rsidP="009E06FD">
      <w:pPr>
        <w:pStyle w:val="a3"/>
      </w:pPr>
      <w:r>
        <w:t xml:space="preserve">Бросается в глаза его органичное восприятие поэзии как неотъемлемой части культуры и важного элемента исторического творчества. В этом контексте можно охарактеризовать поэтику Мандельштама как «культурологическую». Он с удивительной легкостью использует исторические, биографические и эпохальные контексты, подчеркивая, что без них невозможно объективно анализировать поэзию. </w:t>
      </w:r>
    </w:p>
    <w:p w14:paraId="45729CEB" w14:textId="77777777" w:rsidR="009E06FD" w:rsidRDefault="009E06FD" w:rsidP="009E06FD">
      <w:pPr>
        <w:pStyle w:val="a3"/>
      </w:pPr>
      <w:r>
        <w:t>Осип Мандельштам с редкой чувствительностью исследует историко-культурные явления, оперируя первоэлементами искусства. В этом сложном и развивающемся мире он делает объектом поэзии не только вечные темы любви, смерти и одиночества «я» в мире, но и конфликты современной жизни. Связь мифов и культурно-исторических стереотипов с современными темами, пронизывающая его поэзию, поднимает важные вопросы о судьбах человеческого существования.</w:t>
      </w:r>
    </w:p>
    <w:p w14:paraId="649C8F6C" w14:textId="58FACEE4" w:rsidR="00344152" w:rsidRPr="00344152" w:rsidRDefault="009E06FD" w:rsidP="009E06FD">
      <w:pPr>
        <w:pStyle w:val="a3"/>
      </w:pPr>
      <w:r>
        <w:t>Поэзия Мандельштама, сложная для восприятия, предназначена для широкой аудитории, которая с каждым днем растет. Он стремился писать для всех и не искал элитарного статуса. Его истинный демократизм проявляется в том, что он ощущал себя одним из многих, таким же, как все. Он описывал себя как «рядового седока», «</w:t>
      </w:r>
      <w:proofErr w:type="spellStart"/>
      <w:r>
        <w:t>травмайную</w:t>
      </w:r>
      <w:proofErr w:type="spellEnd"/>
      <w:r>
        <w:t xml:space="preserve"> вишенку» и «человека эпохи </w:t>
      </w:r>
      <w:proofErr w:type="spellStart"/>
      <w:r>
        <w:t>Москвошвея</w:t>
      </w:r>
      <w:proofErr w:type="spellEnd"/>
      <w:r>
        <w:t xml:space="preserve">». Его поэзия стала отражением исторического опыта народа, вобрав в себя его горечь, страдания и надежды. Мандельштам верил, что его </w:t>
      </w:r>
      <w:r>
        <w:lastRenderedPageBreak/>
        <w:t>творчество будет понято и воспринято народом. Несмотря на пренебрежение со стороны современного ему «черни», поэт обращается к своему верному и вечному собеседнику — народу.</w:t>
      </w:r>
    </w:p>
    <w:p w14:paraId="65370031" w14:textId="77777777" w:rsidR="002D3A20" w:rsidRDefault="002D3A20" w:rsidP="00E62BDD">
      <w:pPr>
        <w:pStyle w:val="a3"/>
        <w:rPr>
          <w:b/>
          <w:caps/>
          <w:sz w:val="32"/>
          <w:szCs w:val="28"/>
        </w:rPr>
      </w:pPr>
      <w:r>
        <w:br w:type="page"/>
      </w:r>
    </w:p>
    <w:p w14:paraId="0A0F4F77" w14:textId="77777777" w:rsidR="002D3A20" w:rsidRDefault="002D3A20" w:rsidP="00AF7202">
      <w:pPr>
        <w:pStyle w:val="a4"/>
      </w:pPr>
      <w:bookmarkStart w:id="8" w:name="_Toc183994782"/>
      <w:r>
        <w:lastRenderedPageBreak/>
        <w:t>список литературы</w:t>
      </w:r>
      <w:bookmarkEnd w:id="8"/>
    </w:p>
    <w:p w14:paraId="16E17152" w14:textId="45BFA240" w:rsidR="009B41A2" w:rsidRDefault="009B41A2" w:rsidP="009B41A2">
      <w:pPr>
        <w:pStyle w:val="a3"/>
        <w:numPr>
          <w:ilvl w:val="0"/>
          <w:numId w:val="3"/>
        </w:numPr>
        <w:ind w:left="357" w:hanging="357"/>
      </w:pPr>
      <w:r>
        <w:t>Мандельштам</w:t>
      </w:r>
      <w:r w:rsidR="00B54179" w:rsidRPr="00B54179">
        <w:t>,</w:t>
      </w:r>
      <w:r>
        <w:t xml:space="preserve"> О. Э. Сочинения: [Стихотворения. Проза. Эссе]</w:t>
      </w:r>
      <w:r w:rsidR="00B54179" w:rsidRPr="00B54179">
        <w:t xml:space="preserve"> / </w:t>
      </w:r>
      <w:r w:rsidR="00B54179">
        <w:t>О. Э. Мандельштам</w:t>
      </w:r>
      <w:r>
        <w:t xml:space="preserve">. </w:t>
      </w:r>
      <w:r w:rsidR="001C7BD7">
        <w:t xml:space="preserve">– </w:t>
      </w:r>
      <w:r>
        <w:t>Екатеринбург</w:t>
      </w:r>
      <w:r w:rsidR="001C7BD7" w:rsidRPr="001C7BD7">
        <w:t xml:space="preserve">: </w:t>
      </w:r>
      <w:r w:rsidR="001C7BD7">
        <w:t>У-Фактория</w:t>
      </w:r>
      <w:r w:rsidR="001C7BD7" w:rsidRPr="001C7BD7">
        <w:t>,</w:t>
      </w:r>
      <w:r>
        <w:t xml:space="preserve"> 2008.</w:t>
      </w:r>
      <w:r w:rsidR="001C7BD7">
        <w:t xml:space="preserve"> – 864с.</w:t>
      </w:r>
    </w:p>
    <w:p w14:paraId="61C517D3" w14:textId="02DFB98A" w:rsidR="009B41A2" w:rsidRDefault="001C7BD7" w:rsidP="009B41A2">
      <w:pPr>
        <w:pStyle w:val="a3"/>
        <w:numPr>
          <w:ilvl w:val="0"/>
          <w:numId w:val="3"/>
        </w:numPr>
        <w:ind w:left="357" w:hanging="357"/>
      </w:pPr>
      <w:proofErr w:type="spellStart"/>
      <w:r>
        <w:t>Лекманов</w:t>
      </w:r>
      <w:proofErr w:type="spellEnd"/>
      <w:r w:rsidR="009B41A2">
        <w:t xml:space="preserve"> </w:t>
      </w:r>
      <w:r>
        <w:t>О</w:t>
      </w:r>
      <w:r w:rsidR="009B41A2">
        <w:t>.</w:t>
      </w:r>
      <w:r>
        <w:t xml:space="preserve"> А.</w:t>
      </w:r>
      <w:r w:rsidR="009B41A2">
        <w:t xml:space="preserve"> Критика русского </w:t>
      </w:r>
      <w:proofErr w:type="spellStart"/>
      <w:r w:rsidR="009B41A2">
        <w:t>постсимволизма</w:t>
      </w:r>
      <w:proofErr w:type="spellEnd"/>
      <w:r w:rsidRPr="001C7BD7">
        <w:t xml:space="preserve"> / </w:t>
      </w:r>
      <w:r>
        <w:t xml:space="preserve">О. А. </w:t>
      </w:r>
      <w:proofErr w:type="spellStart"/>
      <w:r>
        <w:t>Лекманов</w:t>
      </w:r>
      <w:proofErr w:type="spellEnd"/>
      <w:r w:rsidRPr="001C7BD7">
        <w:t xml:space="preserve">. </w:t>
      </w:r>
      <w:r>
        <w:t>– Москва</w:t>
      </w:r>
      <w:r w:rsidR="009B41A2">
        <w:t>:</w:t>
      </w:r>
      <w:r>
        <w:t xml:space="preserve"> </w:t>
      </w:r>
      <w:r w:rsidR="009B41A2">
        <w:t>АСТ</w:t>
      </w:r>
      <w:r w:rsidRPr="001C7BD7">
        <w:t>,</w:t>
      </w:r>
      <w:r>
        <w:t xml:space="preserve"> Олимп</w:t>
      </w:r>
      <w:r w:rsidR="009B41A2">
        <w:t>, 2002.</w:t>
      </w:r>
      <w:r>
        <w:t xml:space="preserve"> – </w:t>
      </w:r>
      <w:r w:rsidR="009B41A2">
        <w:t>20–25</w:t>
      </w:r>
      <w:r>
        <w:t>с</w:t>
      </w:r>
      <w:r w:rsidR="009B41A2">
        <w:t>.</w:t>
      </w:r>
    </w:p>
    <w:p w14:paraId="0A90F7A8" w14:textId="01EC7942" w:rsidR="00BC63B2" w:rsidRDefault="009B41A2" w:rsidP="00BC63B2">
      <w:pPr>
        <w:pStyle w:val="a3"/>
        <w:numPr>
          <w:ilvl w:val="0"/>
          <w:numId w:val="3"/>
        </w:numPr>
        <w:ind w:left="357" w:hanging="357"/>
      </w:pPr>
      <w:r>
        <w:t xml:space="preserve">Литературная энциклопедия: </w:t>
      </w:r>
      <w:r w:rsidR="008A1FB1">
        <w:t>в</w:t>
      </w:r>
      <w:r>
        <w:t xml:space="preserve"> 11 т.</w:t>
      </w:r>
      <w:r w:rsidR="008A1FB1" w:rsidRPr="008A1FB1">
        <w:t xml:space="preserve"> / </w:t>
      </w:r>
      <w:r>
        <w:t>М.:</w:t>
      </w:r>
      <w:r w:rsidR="008A1FB1">
        <w:t xml:space="preserve"> Коммунистическая Академия</w:t>
      </w:r>
      <w:r w:rsidR="008A1FB1" w:rsidRPr="008A1FB1">
        <w:t>,</w:t>
      </w:r>
      <w:r>
        <w:t xml:space="preserve"> 1929—1939. </w:t>
      </w:r>
      <w:r w:rsidR="008A1FB1" w:rsidRPr="008A1FB1">
        <w:t xml:space="preserve">– </w:t>
      </w:r>
      <w:r>
        <w:t>Т. 1.</w:t>
      </w:r>
      <w:r w:rsidR="008A1FB1">
        <w:t xml:space="preserve"> – 1930.</w:t>
      </w:r>
    </w:p>
    <w:p w14:paraId="06A2AE7A" w14:textId="28818E80" w:rsidR="009B41A2" w:rsidRDefault="009B41A2" w:rsidP="009B41A2">
      <w:pPr>
        <w:pStyle w:val="a3"/>
        <w:numPr>
          <w:ilvl w:val="0"/>
          <w:numId w:val="3"/>
        </w:numPr>
        <w:ind w:left="357" w:hanging="357"/>
      </w:pPr>
      <w:proofErr w:type="spellStart"/>
      <w:r>
        <w:t>Бушман</w:t>
      </w:r>
      <w:proofErr w:type="spellEnd"/>
      <w:r>
        <w:t xml:space="preserve"> И. Осип Мандельштам. Поэтическое искусство Мандельштама.</w:t>
      </w:r>
      <w:r w:rsidR="00BC63B2">
        <w:t xml:space="preserve"> </w:t>
      </w:r>
      <w:r w:rsidR="00BC63B2" w:rsidRPr="00BC63B2">
        <w:t>[</w:t>
      </w:r>
      <w:r w:rsidR="00BC63B2">
        <w:t>Электронный ресурс</w:t>
      </w:r>
      <w:r w:rsidR="00BC63B2" w:rsidRPr="00BC63B2">
        <w:t>]</w:t>
      </w:r>
      <w:r>
        <w:t xml:space="preserve"> – </w:t>
      </w:r>
      <w:r w:rsidR="00BC63B2">
        <w:t>Режим доступа</w:t>
      </w:r>
      <w:r>
        <w:t xml:space="preserve">: </w:t>
      </w:r>
      <w:hyperlink r:id="rId8" w:history="1">
        <w:r w:rsidR="00F12F8C" w:rsidRPr="00F41FF9">
          <w:rPr>
            <w:rStyle w:val="a8"/>
            <w:color w:val="auto"/>
            <w:u w:val="none"/>
          </w:rPr>
          <w:t>http://www.classic-book.ru/lib/al/book/578</w:t>
        </w:r>
      </w:hyperlink>
      <w:r>
        <w:t>.</w:t>
      </w:r>
      <w:r w:rsidR="00F12F8C">
        <w:t xml:space="preserve"> – Дата доступа</w:t>
      </w:r>
      <w:r w:rsidR="00F12F8C" w:rsidRPr="00F12F8C">
        <w:t>: 24.10.2024.</w:t>
      </w:r>
    </w:p>
    <w:p w14:paraId="16D74639" w14:textId="77777777" w:rsidR="00F12F8C" w:rsidRDefault="00F12F8C" w:rsidP="00F12F8C">
      <w:pPr>
        <w:pStyle w:val="a3"/>
        <w:numPr>
          <w:ilvl w:val="0"/>
          <w:numId w:val="3"/>
        </w:numPr>
        <w:ind w:left="357" w:hanging="357"/>
      </w:pPr>
      <w:r>
        <w:t>Литературная энциклопедия: в 11 т.</w:t>
      </w:r>
      <w:r w:rsidRPr="008A1FB1">
        <w:t xml:space="preserve"> / </w:t>
      </w:r>
      <w:r>
        <w:t>М.: Коммунистическая Академия</w:t>
      </w:r>
      <w:r w:rsidRPr="008A1FB1">
        <w:t>,</w:t>
      </w:r>
      <w:r>
        <w:t xml:space="preserve"> 1929—1939. </w:t>
      </w:r>
      <w:r w:rsidRPr="008A1FB1">
        <w:t xml:space="preserve">– </w:t>
      </w:r>
      <w:r>
        <w:t>Т. 1. – 1930.</w:t>
      </w:r>
    </w:p>
    <w:p w14:paraId="0D448577" w14:textId="30AC7103" w:rsidR="00F12F8C" w:rsidRDefault="00F12F8C" w:rsidP="009B41A2">
      <w:pPr>
        <w:pStyle w:val="a3"/>
        <w:numPr>
          <w:ilvl w:val="0"/>
          <w:numId w:val="3"/>
        </w:numPr>
        <w:ind w:left="357" w:hanging="357"/>
      </w:pPr>
      <w:r>
        <w:t>Соловьев</w:t>
      </w:r>
      <w:r w:rsidRPr="00F12F8C">
        <w:t xml:space="preserve">, </w:t>
      </w:r>
      <w:r>
        <w:t>В</w:t>
      </w:r>
      <w:r w:rsidRPr="00F12F8C">
        <w:t xml:space="preserve">. </w:t>
      </w:r>
      <w:r>
        <w:t>Собрание сочинений</w:t>
      </w:r>
      <w:r w:rsidRPr="00F12F8C">
        <w:t xml:space="preserve">: </w:t>
      </w:r>
      <w:r>
        <w:t>в</w:t>
      </w:r>
      <w:r w:rsidRPr="00F12F8C">
        <w:t xml:space="preserve"> </w:t>
      </w:r>
      <w:r>
        <w:t>7</w:t>
      </w:r>
      <w:r w:rsidRPr="00F12F8C">
        <w:t xml:space="preserve"> т. / </w:t>
      </w:r>
      <w:r>
        <w:t>В</w:t>
      </w:r>
      <w:r w:rsidRPr="00F12F8C">
        <w:t>.</w:t>
      </w:r>
      <w:r>
        <w:t xml:space="preserve"> Соловьев</w:t>
      </w:r>
      <w:r w:rsidRPr="00F12F8C">
        <w:t xml:space="preserve">. – 2-е </w:t>
      </w:r>
      <w:r>
        <w:t>изд</w:t>
      </w:r>
      <w:r w:rsidRPr="00F12F8C">
        <w:t xml:space="preserve">. – </w:t>
      </w:r>
      <w:proofErr w:type="gramStart"/>
      <w:r>
        <w:t>СПб</w:t>
      </w:r>
      <w:r w:rsidRPr="00F12F8C">
        <w:t xml:space="preserve"> :</w:t>
      </w:r>
      <w:proofErr w:type="gramEnd"/>
      <w:r w:rsidRPr="00F12F8C">
        <w:t xml:space="preserve"> Книгоиздательское Товарищество Просвещение, </w:t>
      </w:r>
      <w:r>
        <w:t>1911-1914</w:t>
      </w:r>
      <w:r w:rsidRPr="00F12F8C">
        <w:t xml:space="preserve">. – Т. </w:t>
      </w:r>
      <w:r>
        <w:t>7</w:t>
      </w:r>
      <w:r w:rsidRPr="00F12F8C">
        <w:t xml:space="preserve">: – </w:t>
      </w:r>
      <w:r>
        <w:t>395</w:t>
      </w:r>
      <w:r w:rsidRPr="00F12F8C">
        <w:t xml:space="preserve"> с.</w:t>
      </w:r>
    </w:p>
    <w:p w14:paraId="0EF017D0" w14:textId="418CA7AF" w:rsidR="00F41FF9" w:rsidRDefault="00F41FF9" w:rsidP="00F41FF9">
      <w:pPr>
        <w:pStyle w:val="a3"/>
        <w:numPr>
          <w:ilvl w:val="0"/>
          <w:numId w:val="3"/>
        </w:numPr>
        <w:ind w:left="357" w:hanging="357"/>
      </w:pPr>
      <w:r>
        <w:t xml:space="preserve">Мандельштам О. Утро акмеизма. </w:t>
      </w:r>
      <w:r w:rsidRPr="00BC63B2">
        <w:t>[</w:t>
      </w:r>
      <w:r>
        <w:t>Электронный ресурс</w:t>
      </w:r>
      <w:r w:rsidRPr="00BC63B2">
        <w:t>]</w:t>
      </w:r>
      <w:r>
        <w:t xml:space="preserve"> – Режим доступа: </w:t>
      </w:r>
      <w:r w:rsidRPr="00F41FF9">
        <w:t>https://rvb.ru/20vek/mandelstam/slovo_i_kultura/01text/01text/15.htm</w:t>
      </w:r>
      <w:r>
        <w:t>. – Дата доступа</w:t>
      </w:r>
      <w:r w:rsidRPr="00F12F8C">
        <w:t>: 24.10.2024.</w:t>
      </w:r>
    </w:p>
    <w:p w14:paraId="4C09BDD0" w14:textId="0060AEB1" w:rsidR="00F41FF9" w:rsidRDefault="00F41FF9" w:rsidP="00F41FF9">
      <w:pPr>
        <w:pStyle w:val="a3"/>
        <w:numPr>
          <w:ilvl w:val="0"/>
          <w:numId w:val="3"/>
        </w:numPr>
        <w:ind w:left="357" w:hanging="357"/>
      </w:pPr>
      <w:r>
        <w:t xml:space="preserve">Адамович Г. Несколько слов о Мандельштаме. Воздушные пути. </w:t>
      </w:r>
      <w:r w:rsidRPr="00BC63B2">
        <w:t>[</w:t>
      </w:r>
      <w:r>
        <w:t>Электронный ресурс</w:t>
      </w:r>
      <w:r w:rsidRPr="00BC63B2">
        <w:t>]</w:t>
      </w:r>
      <w:r>
        <w:t xml:space="preserve"> – Режим доступа: http://biblioteka.cc. – Дата доступа</w:t>
      </w:r>
      <w:r w:rsidRPr="00F12F8C">
        <w:t>: 24.10.2024.</w:t>
      </w:r>
    </w:p>
    <w:p w14:paraId="2AB6A234" w14:textId="2C816F6B" w:rsidR="00F41FF9" w:rsidRDefault="00F41FF9" w:rsidP="009B41A2">
      <w:pPr>
        <w:pStyle w:val="a3"/>
        <w:numPr>
          <w:ilvl w:val="0"/>
          <w:numId w:val="3"/>
        </w:numPr>
        <w:ind w:left="357" w:hanging="357"/>
      </w:pPr>
      <w:r>
        <w:t xml:space="preserve">Петрова Н. А. Литература в </w:t>
      </w:r>
      <w:proofErr w:type="spellStart"/>
      <w:r>
        <w:t>неантропоцентрическую</w:t>
      </w:r>
      <w:proofErr w:type="spellEnd"/>
      <w:r>
        <w:t xml:space="preserve"> эпоху. Опыт О. Мандельштама. </w:t>
      </w:r>
      <w:r w:rsidRPr="00F41FF9">
        <w:t>[</w:t>
      </w:r>
      <w:r>
        <w:t>Электронный ресурс</w:t>
      </w:r>
      <w:r w:rsidRPr="00F41FF9">
        <w:t>]</w:t>
      </w:r>
      <w:r>
        <w:t xml:space="preserve"> – Режим доступа</w:t>
      </w:r>
      <w:r w:rsidRPr="00F41FF9">
        <w:t xml:space="preserve">: https://books.google.ru/books?id=o_UXAQAAIAAJ&amp;hl=ru&amp;source=gbs_navlinks_s. </w:t>
      </w:r>
      <w:r>
        <w:t>–</w:t>
      </w:r>
      <w:r w:rsidRPr="00F41FF9">
        <w:t xml:space="preserve"> </w:t>
      </w:r>
      <w:r>
        <w:t>Дата доступа</w:t>
      </w:r>
      <w:r w:rsidRPr="00F41FF9">
        <w:t>: 24.10.2024.</w:t>
      </w:r>
    </w:p>
    <w:p w14:paraId="7C9C17E3" w14:textId="2163BE64" w:rsidR="00F41FF9" w:rsidRPr="00EC5CAF" w:rsidRDefault="00F41FF9" w:rsidP="009B41A2">
      <w:pPr>
        <w:pStyle w:val="a3"/>
        <w:numPr>
          <w:ilvl w:val="0"/>
          <w:numId w:val="3"/>
        </w:numPr>
        <w:ind w:left="357" w:hanging="357"/>
        <w:rPr>
          <w:lang w:val="en-US"/>
        </w:rPr>
      </w:pPr>
      <w:r>
        <w:t>Стру</w:t>
      </w:r>
      <w:r w:rsidR="00EC5CAF">
        <w:t>ве</w:t>
      </w:r>
      <w:r w:rsidRPr="00EC5CAF">
        <w:rPr>
          <w:lang w:val="en-US"/>
        </w:rPr>
        <w:t xml:space="preserve">, </w:t>
      </w:r>
      <w:r w:rsidR="00EC5CAF">
        <w:t>Н</w:t>
      </w:r>
      <w:r w:rsidRPr="00EC5CAF">
        <w:rPr>
          <w:lang w:val="en-US"/>
        </w:rPr>
        <w:t xml:space="preserve">. </w:t>
      </w:r>
      <w:r w:rsidR="00EC5CAF">
        <w:t>Осип</w:t>
      </w:r>
      <w:r w:rsidR="00EC5CAF" w:rsidRPr="00EC5CAF">
        <w:rPr>
          <w:lang w:val="en-US"/>
        </w:rPr>
        <w:t xml:space="preserve"> </w:t>
      </w:r>
      <w:r w:rsidR="00EC5CAF">
        <w:t>Мандельштам</w:t>
      </w:r>
      <w:r w:rsidRPr="00EC5CAF">
        <w:rPr>
          <w:lang w:val="en-US"/>
        </w:rPr>
        <w:t xml:space="preserve"> / </w:t>
      </w:r>
      <w:r w:rsidR="00EC5CAF">
        <w:t>Н</w:t>
      </w:r>
      <w:r w:rsidRPr="00EC5CAF">
        <w:rPr>
          <w:lang w:val="en-US"/>
        </w:rPr>
        <w:t xml:space="preserve">. </w:t>
      </w:r>
      <w:r w:rsidR="00EC5CAF">
        <w:t>Струве</w:t>
      </w:r>
      <w:r w:rsidRPr="00EC5CAF">
        <w:rPr>
          <w:lang w:val="en-US"/>
        </w:rPr>
        <w:t xml:space="preserve">. – </w:t>
      </w:r>
      <w:r w:rsidR="00EC5CAF">
        <w:rPr>
          <w:lang w:val="en-US"/>
        </w:rPr>
        <w:t>London</w:t>
      </w:r>
      <w:r w:rsidRPr="00EC5CAF">
        <w:rPr>
          <w:lang w:val="en-US"/>
        </w:rPr>
        <w:t xml:space="preserve">; </w:t>
      </w:r>
      <w:r w:rsidR="00EC5CAF">
        <w:rPr>
          <w:lang w:val="en-US"/>
        </w:rPr>
        <w:t>Overseas Publications Interchange Ltd</w:t>
      </w:r>
      <w:r w:rsidRPr="00EC5CAF">
        <w:rPr>
          <w:lang w:val="en-US"/>
        </w:rPr>
        <w:t xml:space="preserve">, </w:t>
      </w:r>
      <w:r w:rsidR="00EC5CAF">
        <w:rPr>
          <w:lang w:val="en-US"/>
        </w:rPr>
        <w:t>1990</w:t>
      </w:r>
      <w:r w:rsidRPr="00EC5CAF">
        <w:rPr>
          <w:lang w:val="en-US"/>
        </w:rPr>
        <w:t>. –</w:t>
      </w:r>
      <w:r w:rsidR="00EC5CAF">
        <w:rPr>
          <w:lang w:val="en-US"/>
        </w:rPr>
        <w:t xml:space="preserve"> 270</w:t>
      </w:r>
      <w:r w:rsidR="00EC5CAF">
        <w:t>с</w:t>
      </w:r>
      <w:r w:rsidRPr="00EC5CAF">
        <w:rPr>
          <w:lang w:val="en-US"/>
        </w:rPr>
        <w:t>.</w:t>
      </w:r>
    </w:p>
    <w:p w14:paraId="288B218D" w14:textId="67C24988" w:rsidR="009B41A2" w:rsidRDefault="009B41A2" w:rsidP="009B41A2">
      <w:pPr>
        <w:pStyle w:val="a3"/>
        <w:numPr>
          <w:ilvl w:val="0"/>
          <w:numId w:val="3"/>
        </w:numPr>
        <w:ind w:left="357" w:hanging="357"/>
      </w:pPr>
      <w:r>
        <w:t xml:space="preserve">Смирнова Л. А. </w:t>
      </w:r>
      <w:r w:rsidR="00EC5CAF" w:rsidRPr="00EC5CAF">
        <w:t xml:space="preserve">Русская литература конца XIX - начала ХХ </w:t>
      </w:r>
      <w:proofErr w:type="gramStart"/>
      <w:r w:rsidR="00EC5CAF" w:rsidRPr="00EC5CAF">
        <w:t>века :</w:t>
      </w:r>
      <w:proofErr w:type="gramEnd"/>
      <w:r w:rsidR="00EC5CAF" w:rsidRPr="00EC5CAF">
        <w:t xml:space="preserve"> учеб. для студентов ун-тов и </w:t>
      </w:r>
      <w:proofErr w:type="spellStart"/>
      <w:r w:rsidR="00EC5CAF" w:rsidRPr="00EC5CAF">
        <w:t>пед</w:t>
      </w:r>
      <w:proofErr w:type="spellEnd"/>
      <w:r w:rsidR="00EC5CAF" w:rsidRPr="00EC5CAF">
        <w:t>. ин-</w:t>
      </w:r>
      <w:proofErr w:type="spellStart"/>
      <w:r w:rsidR="00EC5CAF" w:rsidRPr="00EC5CAF">
        <w:t>тов</w:t>
      </w:r>
      <w:proofErr w:type="spellEnd"/>
      <w:r w:rsidR="00EC5CAF" w:rsidRPr="00EC5CAF">
        <w:t xml:space="preserve"> / Л. А. Смирнова. — </w:t>
      </w:r>
      <w:proofErr w:type="gramStart"/>
      <w:r w:rsidR="00EC5CAF" w:rsidRPr="00EC5CAF">
        <w:t>Москва :</w:t>
      </w:r>
      <w:proofErr w:type="gramEnd"/>
      <w:r w:rsidR="00EC5CAF" w:rsidRPr="00EC5CAF">
        <w:t xml:space="preserve"> Лаком-книга, 2001. — 399с.</w:t>
      </w:r>
    </w:p>
    <w:sectPr w:rsidR="009B41A2" w:rsidSect="0080670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51261" w14:textId="77777777" w:rsidR="00775898" w:rsidRDefault="00775898" w:rsidP="00806709">
      <w:pPr>
        <w:spacing w:after="0" w:line="240" w:lineRule="auto"/>
      </w:pPr>
      <w:r>
        <w:separator/>
      </w:r>
    </w:p>
  </w:endnote>
  <w:endnote w:type="continuationSeparator" w:id="0">
    <w:p w14:paraId="580C7D44" w14:textId="77777777" w:rsidR="00775898" w:rsidRDefault="00775898" w:rsidP="0080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02869"/>
      <w:docPartObj>
        <w:docPartGallery w:val="Page Numbers (Bottom of Page)"/>
        <w:docPartUnique/>
      </w:docPartObj>
    </w:sdtPr>
    <w:sdtEndPr/>
    <w:sdtContent>
      <w:p w14:paraId="7B9C3CC6" w14:textId="77777777" w:rsidR="006C1BFE" w:rsidRDefault="00EB2CF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D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482D9" w14:textId="77777777" w:rsidR="006C1BFE" w:rsidRDefault="006C1B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67303" w14:textId="77777777" w:rsidR="00775898" w:rsidRDefault="00775898" w:rsidP="00806709">
      <w:pPr>
        <w:spacing w:after="0" w:line="240" w:lineRule="auto"/>
      </w:pPr>
      <w:r>
        <w:separator/>
      </w:r>
    </w:p>
  </w:footnote>
  <w:footnote w:type="continuationSeparator" w:id="0">
    <w:p w14:paraId="651FDE5D" w14:textId="77777777" w:rsidR="00775898" w:rsidRDefault="00775898" w:rsidP="00806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22CC3"/>
    <w:multiLevelType w:val="hybridMultilevel"/>
    <w:tmpl w:val="BBEE2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8F2D8E"/>
    <w:multiLevelType w:val="hybridMultilevel"/>
    <w:tmpl w:val="A21A62F8"/>
    <w:lvl w:ilvl="0" w:tplc="AB18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121B58"/>
    <w:multiLevelType w:val="multilevel"/>
    <w:tmpl w:val="5B5C5F9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A7A6365"/>
    <w:multiLevelType w:val="hybridMultilevel"/>
    <w:tmpl w:val="D2F0F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B0"/>
    <w:rsid w:val="000307E0"/>
    <w:rsid w:val="00031DBD"/>
    <w:rsid w:val="00033CDD"/>
    <w:rsid w:val="000B3317"/>
    <w:rsid w:val="000F39A4"/>
    <w:rsid w:val="000F4839"/>
    <w:rsid w:val="00105201"/>
    <w:rsid w:val="00114AC9"/>
    <w:rsid w:val="00122556"/>
    <w:rsid w:val="00126B23"/>
    <w:rsid w:val="001440F2"/>
    <w:rsid w:val="0019142F"/>
    <w:rsid w:val="001C7BD7"/>
    <w:rsid w:val="001F6D77"/>
    <w:rsid w:val="002019C1"/>
    <w:rsid w:val="002600E9"/>
    <w:rsid w:val="002A5470"/>
    <w:rsid w:val="002D3A20"/>
    <w:rsid w:val="002E63E0"/>
    <w:rsid w:val="002F3A14"/>
    <w:rsid w:val="002F5986"/>
    <w:rsid w:val="00313158"/>
    <w:rsid w:val="003219F4"/>
    <w:rsid w:val="00344152"/>
    <w:rsid w:val="0038587F"/>
    <w:rsid w:val="003D3950"/>
    <w:rsid w:val="003E776F"/>
    <w:rsid w:val="003F237B"/>
    <w:rsid w:val="004900AC"/>
    <w:rsid w:val="00494DCC"/>
    <w:rsid w:val="004B1965"/>
    <w:rsid w:val="004B2B33"/>
    <w:rsid w:val="00527F34"/>
    <w:rsid w:val="005C5AA8"/>
    <w:rsid w:val="005E49E7"/>
    <w:rsid w:val="00607D6C"/>
    <w:rsid w:val="00675ECB"/>
    <w:rsid w:val="006830B1"/>
    <w:rsid w:val="0068334B"/>
    <w:rsid w:val="006C1BFE"/>
    <w:rsid w:val="007102B0"/>
    <w:rsid w:val="00775898"/>
    <w:rsid w:val="00782CD7"/>
    <w:rsid w:val="00785F7C"/>
    <w:rsid w:val="007B2588"/>
    <w:rsid w:val="007C2BAB"/>
    <w:rsid w:val="00806709"/>
    <w:rsid w:val="008A1FB1"/>
    <w:rsid w:val="00954D0C"/>
    <w:rsid w:val="0098303A"/>
    <w:rsid w:val="009B41A2"/>
    <w:rsid w:val="009C4F37"/>
    <w:rsid w:val="009E06FD"/>
    <w:rsid w:val="00A631AB"/>
    <w:rsid w:val="00A638D0"/>
    <w:rsid w:val="00A74DB3"/>
    <w:rsid w:val="00A974F0"/>
    <w:rsid w:val="00AC5DFE"/>
    <w:rsid w:val="00AD1FF3"/>
    <w:rsid w:val="00AF7202"/>
    <w:rsid w:val="00AF7C58"/>
    <w:rsid w:val="00B54179"/>
    <w:rsid w:val="00B847B2"/>
    <w:rsid w:val="00B91E11"/>
    <w:rsid w:val="00BC63B2"/>
    <w:rsid w:val="00BE11F4"/>
    <w:rsid w:val="00C46DD9"/>
    <w:rsid w:val="00C731EC"/>
    <w:rsid w:val="00C869EF"/>
    <w:rsid w:val="00CA4207"/>
    <w:rsid w:val="00CD5F2C"/>
    <w:rsid w:val="00CF74DD"/>
    <w:rsid w:val="00CF767A"/>
    <w:rsid w:val="00D073AD"/>
    <w:rsid w:val="00D16429"/>
    <w:rsid w:val="00D372DC"/>
    <w:rsid w:val="00D71B0B"/>
    <w:rsid w:val="00DB1C01"/>
    <w:rsid w:val="00DB4269"/>
    <w:rsid w:val="00DF094C"/>
    <w:rsid w:val="00DF0F2D"/>
    <w:rsid w:val="00DF7C21"/>
    <w:rsid w:val="00E13E8E"/>
    <w:rsid w:val="00E37E2E"/>
    <w:rsid w:val="00E54160"/>
    <w:rsid w:val="00E62BDD"/>
    <w:rsid w:val="00E857B3"/>
    <w:rsid w:val="00EB03EF"/>
    <w:rsid w:val="00EB2CFE"/>
    <w:rsid w:val="00EB5B7F"/>
    <w:rsid w:val="00EC5CAF"/>
    <w:rsid w:val="00F07C65"/>
    <w:rsid w:val="00F12F8C"/>
    <w:rsid w:val="00F41FF9"/>
    <w:rsid w:val="00F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BE5E"/>
  <w15:docId w15:val="{495DC283-B4AB-4BEB-BFD2-10E50EC0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2B0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F7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2019C1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глава"/>
    <w:basedOn w:val="a"/>
    <w:link w:val="a5"/>
    <w:qFormat/>
    <w:rsid w:val="003E776F"/>
    <w:pPr>
      <w:spacing w:after="360" w:line="360" w:lineRule="exact"/>
      <w:jc w:val="center"/>
      <w:outlineLvl w:val="0"/>
    </w:pPr>
    <w:rPr>
      <w:rFonts w:ascii="Times New Roman" w:hAnsi="Times New Roman"/>
      <w:b/>
      <w:caps/>
      <w:sz w:val="32"/>
      <w:szCs w:val="28"/>
    </w:rPr>
  </w:style>
  <w:style w:type="character" w:customStyle="1" w:styleId="a5">
    <w:name w:val="глава Знак"/>
    <w:basedOn w:val="a0"/>
    <w:link w:val="a4"/>
    <w:rsid w:val="003E776F"/>
    <w:rPr>
      <w:rFonts w:ascii="Times New Roman" w:hAnsi="Times New Roman" w:cs="Times New Roman"/>
      <w:b/>
      <w:caps/>
      <w:sz w:val="32"/>
      <w:szCs w:val="28"/>
    </w:rPr>
  </w:style>
  <w:style w:type="paragraph" w:customStyle="1" w:styleId="a6">
    <w:name w:val="раздел"/>
    <w:basedOn w:val="a"/>
    <w:link w:val="a7"/>
    <w:qFormat/>
    <w:rsid w:val="003E776F"/>
    <w:pPr>
      <w:jc w:val="center"/>
    </w:pPr>
    <w:rPr>
      <w:rFonts w:ascii="Times New Roman" w:hAnsi="Times New Roman"/>
      <w:b/>
      <w:sz w:val="28"/>
      <w:szCs w:val="28"/>
    </w:rPr>
  </w:style>
  <w:style w:type="character" w:customStyle="1" w:styleId="a7">
    <w:name w:val="раздел Знак"/>
    <w:basedOn w:val="a0"/>
    <w:link w:val="a6"/>
    <w:rsid w:val="003E776F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F7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F7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F72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F720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F7202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F720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F720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F720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F720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F720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F7202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AF720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806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06709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806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6709"/>
    <w:rPr>
      <w:rFonts w:ascii="Calibri" w:eastAsia="Calibri" w:hAnsi="Calibri" w:cs="Times New Roman"/>
    </w:rPr>
  </w:style>
  <w:style w:type="paragraph" w:styleId="ad">
    <w:name w:val="List Paragraph"/>
    <w:basedOn w:val="a"/>
    <w:uiPriority w:val="34"/>
    <w:qFormat/>
    <w:rsid w:val="00675ECB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F1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ssic-book.ru/lib/al/book/5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B2BFDF7-A3B3-4127-A874-2269B719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3487</Words>
  <Characters>19879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ssjjitt@gmail.com</cp:lastModifiedBy>
  <cp:revision>2</cp:revision>
  <cp:lastPrinted>2024-11-04T07:39:00Z</cp:lastPrinted>
  <dcterms:created xsi:type="dcterms:W3CDTF">2024-12-03T19:47:00Z</dcterms:created>
  <dcterms:modified xsi:type="dcterms:W3CDTF">2024-12-03T19:47:00Z</dcterms:modified>
</cp:coreProperties>
</file>