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E1C3" w14:textId="77777777" w:rsidR="008A12F3" w:rsidRPr="00801FD7" w:rsidRDefault="00000000" w:rsidP="006D644E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01FD7">
        <w:rPr>
          <w:rFonts w:ascii="Times New Roman" w:eastAsia="Times New Roman" w:hAnsi="Times New Roman" w:cs="Times New Roman"/>
          <w:lang w:val="ru-RU"/>
        </w:rPr>
        <w:t>6 Технико-экономическое обоснование проекта</w:t>
      </w:r>
    </w:p>
    <w:p w14:paraId="3AF6CF9B" w14:textId="77777777" w:rsidR="008A12F3" w:rsidRPr="00801FD7" w:rsidRDefault="00000000" w:rsidP="00EC5889">
      <w:pPr>
        <w:pStyle w:val="21"/>
        <w:spacing w:before="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 Общая характеристика разрабатываемого программного средства</w:t>
      </w:r>
    </w:p>
    <w:p w14:paraId="29873804" w14:textId="43D369D8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Дипломный проект представляет собой веб-приложение «Маркетплейс фриланс-заказов для студентов». Разрабатываемое программное средство предназначено для организации взаимодействия между студентами, которые хотят получить практический опыт и сформировать портфолио, и заказчиками, заинтересованными в выполнении разовых задач по доступной стоимости.</w:t>
      </w:r>
    </w:p>
    <w:p w14:paraId="437CA89A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Пользователям доступны следующие функции:</w:t>
      </w:r>
    </w:p>
    <w:p w14:paraId="205CE9CC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регистрация и авторизация пользователей с разделением по ролям;</w:t>
      </w:r>
    </w:p>
    <w:p w14:paraId="27820663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просмотр каталога заказов, услуг и профилей исполнителей;</w:t>
      </w:r>
    </w:p>
    <w:p w14:paraId="423BBE2F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поиск, фильтрация и сортировка материалов каталога;</w:t>
      </w:r>
    </w:p>
    <w:p w14:paraId="08FBF016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создание, редактирование и удаление заказов заказчиком;</w:t>
      </w:r>
    </w:p>
    <w:p w14:paraId="44363BC2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создание, редактирование и публикация услуг исполнителем;</w:t>
      </w:r>
    </w:p>
    <w:p w14:paraId="6F9F4B0E" w14:textId="65F89F3D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создание резюме исполнителя;</w:t>
      </w:r>
    </w:p>
    <w:p w14:paraId="4D0F4029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подача откликов на заказы и услуги;</w:t>
      </w:r>
    </w:p>
    <w:p w14:paraId="5D1D4A45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обмен сообщениями между пользователями во встроенном чате;</w:t>
      </w:r>
    </w:p>
    <w:p w14:paraId="47B7300D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получение уведомлений о событиях внутри системы;</w:t>
      </w:r>
    </w:p>
    <w:p w14:paraId="59BB4DA5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формирование рейтингов и отзывов по результатам работы;</w:t>
      </w:r>
    </w:p>
    <w:p w14:paraId="019E9481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модерация резюме, заказов, услуг, жалоб и пользователей;</w:t>
      </w:r>
    </w:p>
    <w:p w14:paraId="3BB3B902" w14:textId="77777777" w:rsidR="008A12F3" w:rsidRPr="00801FD7" w:rsidRDefault="00000000" w:rsidP="006D644E">
      <w:pPr>
        <w:pStyle w:val="ae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просмотр административной и менеджерской статистики.</w:t>
      </w:r>
    </w:p>
    <w:p w14:paraId="78CD58A4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Программное средство разработано как клиент-серверное веб-приложение. Серверная часть реализована на </w:t>
      </w:r>
      <w:r w:rsidRPr="00801FD7">
        <w:rPr>
          <w:rFonts w:cs="Times New Roman"/>
          <w:szCs w:val="28"/>
        </w:rPr>
        <w:t>Node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 с использованием </w:t>
      </w:r>
      <w:r w:rsidRPr="00801FD7">
        <w:rPr>
          <w:rFonts w:cs="Times New Roman"/>
          <w:szCs w:val="28"/>
        </w:rPr>
        <w:t>Express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, клиентская часть создана на </w:t>
      </w:r>
      <w:r w:rsidRPr="00801FD7">
        <w:rPr>
          <w:rFonts w:cs="Times New Roman"/>
          <w:szCs w:val="28"/>
        </w:rPr>
        <w:t>React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, хранение данных организовано в </w:t>
      </w:r>
      <w:r w:rsidRPr="00801FD7">
        <w:rPr>
          <w:rFonts w:cs="Times New Roman"/>
          <w:szCs w:val="28"/>
        </w:rPr>
        <w:t>MySQL</w:t>
      </w:r>
      <w:r w:rsidRPr="00801FD7">
        <w:rPr>
          <w:rFonts w:cs="Times New Roman"/>
          <w:szCs w:val="28"/>
          <w:lang w:val="ru-RU"/>
        </w:rPr>
        <w:t xml:space="preserve">, а обмен сообщениями в реальном времени обеспечивается </w:t>
      </w:r>
      <w:r w:rsidRPr="00801FD7">
        <w:rPr>
          <w:rFonts w:cs="Times New Roman"/>
          <w:szCs w:val="28"/>
        </w:rPr>
        <w:t>Socket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IO</w:t>
      </w:r>
      <w:r w:rsidRPr="00801FD7">
        <w:rPr>
          <w:rFonts w:cs="Times New Roman"/>
          <w:szCs w:val="28"/>
          <w:lang w:val="ru-RU"/>
        </w:rPr>
        <w:t xml:space="preserve">. Для развёртывания используется </w:t>
      </w:r>
      <w:r w:rsidRPr="00801FD7">
        <w:rPr>
          <w:rFonts w:cs="Times New Roman"/>
          <w:szCs w:val="28"/>
        </w:rPr>
        <w:t>Docker</w:t>
      </w:r>
      <w:r w:rsidRPr="00801FD7">
        <w:rPr>
          <w:rFonts w:cs="Times New Roman"/>
          <w:szCs w:val="28"/>
          <w:lang w:val="ru-RU"/>
        </w:rPr>
        <w:t>, что упрощает перенос приложения между средами и снижает затраты на сопровождение.</w:t>
      </w:r>
    </w:p>
    <w:p w14:paraId="40B53E63" w14:textId="5AE0EE47" w:rsidR="00E25B90" w:rsidRPr="00E25B90" w:rsidRDefault="00E25B9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25B90">
        <w:rPr>
          <w:rFonts w:cs="Times New Roman"/>
          <w:szCs w:val="28"/>
          <w:lang w:val="ru-RU"/>
        </w:rPr>
        <w:t>Для покрытия операционных расходов на сопровождение и адаптацию платформы, а также обеспечения её дальнейшего развития предусмотрена рекламная модель монетизации. Данный подход не нарушает базовую социальную ориентированность проекта и не создаёт финансового барьера для студентов-исполнителей или заказчиков. Медийная реклама интегрирована в ключевые пользовательские сценарии, где концентрация внимания максимальна: формирование нового заказа в каталоге, сохранение и обновление портфолио исполнителя, а также открытие встроенного чата для обсуждения деталей.</w:t>
      </w:r>
    </w:p>
    <w:p w14:paraId="78CE8BDA" w14:textId="34807FD8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Разрабатываемое </w:t>
      </w:r>
      <w:r w:rsidR="00EC5889">
        <w:rPr>
          <w:rFonts w:cs="Times New Roman"/>
          <w:szCs w:val="28"/>
          <w:lang w:val="ru-RU"/>
        </w:rPr>
        <w:t>веб-</w:t>
      </w:r>
      <w:r w:rsidRPr="00801FD7">
        <w:rPr>
          <w:rFonts w:cs="Times New Roman"/>
          <w:szCs w:val="28"/>
          <w:lang w:val="ru-RU"/>
        </w:rPr>
        <w:t xml:space="preserve">приложение является социально-ориентированным программным средством. Его основная ценность заключается не в прямой продаже доступа, а в снижении трудоёмкости поиска исполнителей, подбора заказов, коммуникации и модерации. Экономический эффект достигается за счёт </w:t>
      </w:r>
      <w:r w:rsidRPr="00801FD7">
        <w:rPr>
          <w:rFonts w:cs="Times New Roman"/>
          <w:szCs w:val="28"/>
          <w:lang w:val="ru-RU"/>
        </w:rPr>
        <w:lastRenderedPageBreak/>
        <w:t>сокращения времени, которое студенты, заказчики и менеджеры тратят на ручной поиск, согласование условий и проверку материалов через внешние каналы.</w:t>
      </w:r>
    </w:p>
    <w:p w14:paraId="26D82933" w14:textId="066FEDAC" w:rsidR="008A12F3" w:rsidRPr="00596C3A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596C3A">
        <w:rPr>
          <w:rFonts w:ascii="Times New Roman" w:eastAsia="Times New Roman" w:hAnsi="Times New Roman" w:cs="Times New Roman"/>
          <w:szCs w:val="28"/>
          <w:lang w:val="ru-RU"/>
        </w:rPr>
        <w:t xml:space="preserve">6.2 </w:t>
      </w:r>
      <w:r w:rsidR="00596C3A">
        <w:rPr>
          <w:rFonts w:ascii="Times New Roman" w:eastAsia="Times New Roman" w:hAnsi="Times New Roman" w:cs="Times New Roman"/>
          <w:szCs w:val="28"/>
          <w:lang w:val="ru-RU"/>
        </w:rPr>
        <w:t>Исходные данные для проведения расчетов</w:t>
      </w:r>
    </w:p>
    <w:p w14:paraId="4DB15EDF" w14:textId="7661DD26" w:rsidR="008A12F3" w:rsidRDefault="003E65D2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Исходные данные</w:t>
      </w:r>
      <w:r w:rsidRPr="003E65D2">
        <w:rPr>
          <w:rFonts w:cs="Times New Roman"/>
          <w:szCs w:val="28"/>
          <w:lang w:val="ru-RU"/>
        </w:rPr>
        <w:t>,</w:t>
      </w:r>
      <w:r>
        <w:rPr>
          <w:rFonts w:cs="Times New Roman"/>
          <w:szCs w:val="28"/>
          <w:lang w:val="ru-RU"/>
        </w:rPr>
        <w:t xml:space="preserve"> представленные в таблице 6.1</w:t>
      </w:r>
      <w:r w:rsidRPr="003E65D2">
        <w:rPr>
          <w:rFonts w:cs="Times New Roman"/>
          <w:szCs w:val="28"/>
          <w:lang w:val="ru-RU"/>
        </w:rPr>
        <w:t>,</w:t>
      </w:r>
      <w:r w:rsidRPr="003E65D2">
        <w:rPr>
          <w:rFonts w:cs="Times New Roman"/>
          <w:szCs w:val="28"/>
          <w:lang w:val="ru-RU"/>
        </w:rPr>
        <w:t xml:space="preserve"> для расчета показателей проекта приняты на основе действующих нормативов организации, методических указаний по дипломному проектированию и экспертной оценки условий разработки. Средняя месячная заработная плата разработчика установлена с учетом уровня оплаты труда специалиста соответствующей квалификации. Коэффициент изменения скорости обработки информации отражает повышение эффективности труда за счет использования современных инструментов разработки и библиотек. Стоимость одного машино-часа учитывает эксплуатацию персонального компьютера в локальной среде, включая амортизацию оборудования и затраты на электроэнергию. Специализированное оборудование и платные программные средства не использовались, проект реализован на базе бесплатного программного обеспечения с открытой лицензией.</w:t>
      </w:r>
    </w:p>
    <w:p w14:paraId="026E3CAA" w14:textId="3AC2278D" w:rsidR="003E65D2" w:rsidRDefault="003E65D2" w:rsidP="00EC5889">
      <w:pPr>
        <w:spacing w:before="280" w:after="0"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6.1 – Исходные данные для расчета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4578"/>
        <w:gridCol w:w="1834"/>
        <w:gridCol w:w="2058"/>
        <w:gridCol w:w="1326"/>
      </w:tblGrid>
      <w:tr w:rsidR="00801FD7" w:rsidRPr="00801FD7" w14:paraId="4DCCDEDF" w14:textId="77777777" w:rsidTr="00E25B90">
        <w:tc>
          <w:tcPr>
            <w:tcW w:w="4578" w:type="dxa"/>
            <w:hideMark/>
          </w:tcPr>
          <w:p w14:paraId="2AFEF4EB" w14:textId="54F6582C" w:rsidR="00801FD7" w:rsidRPr="002E4B9A" w:rsidRDefault="006E2CD1" w:rsidP="00EC5889">
            <w:pPr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Показатель</w:t>
            </w:r>
          </w:p>
        </w:tc>
        <w:tc>
          <w:tcPr>
            <w:tcW w:w="0" w:type="auto"/>
            <w:hideMark/>
          </w:tcPr>
          <w:p w14:paraId="12069525" w14:textId="11068E16" w:rsidR="00801FD7" w:rsidRPr="002E4B9A" w:rsidRDefault="006E2CD1" w:rsidP="00EC5889">
            <w:pPr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Единица измерения</w:t>
            </w:r>
          </w:p>
        </w:tc>
        <w:tc>
          <w:tcPr>
            <w:tcW w:w="0" w:type="auto"/>
            <w:hideMark/>
          </w:tcPr>
          <w:p w14:paraId="219461A5" w14:textId="769BB013" w:rsidR="00801FD7" w:rsidRPr="002E4B9A" w:rsidRDefault="006E2CD1" w:rsidP="00EC5889">
            <w:pPr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Условное обозначение</w:t>
            </w:r>
          </w:p>
        </w:tc>
        <w:tc>
          <w:tcPr>
            <w:tcW w:w="0" w:type="auto"/>
            <w:hideMark/>
          </w:tcPr>
          <w:p w14:paraId="5472A911" w14:textId="284A842F" w:rsidR="00801FD7" w:rsidRPr="002E4B9A" w:rsidRDefault="006E2CD1" w:rsidP="00EC5889">
            <w:pPr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Норматив</w:t>
            </w:r>
          </w:p>
        </w:tc>
      </w:tr>
      <w:tr w:rsidR="00801FD7" w:rsidRPr="00801FD7" w14:paraId="3B9E19EA" w14:textId="77777777" w:rsidTr="00E25B90">
        <w:tc>
          <w:tcPr>
            <w:tcW w:w="4578" w:type="dxa"/>
            <w:hideMark/>
          </w:tcPr>
          <w:p w14:paraId="478EE7DA" w14:textId="020A364E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Коэффициент изменения скорости обработки информации</w:t>
            </w:r>
          </w:p>
        </w:tc>
        <w:tc>
          <w:tcPr>
            <w:tcW w:w="0" w:type="auto"/>
            <w:hideMark/>
          </w:tcPr>
          <w:p w14:paraId="5061840A" w14:textId="7CCADAB2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Ед.</w:t>
            </w:r>
          </w:p>
        </w:tc>
        <w:tc>
          <w:tcPr>
            <w:tcW w:w="0" w:type="auto"/>
            <w:hideMark/>
          </w:tcPr>
          <w:p w14:paraId="48135869" w14:textId="3DC19A24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Кск</w:t>
            </w:r>
          </w:p>
        </w:tc>
        <w:tc>
          <w:tcPr>
            <w:tcW w:w="0" w:type="auto"/>
            <w:hideMark/>
          </w:tcPr>
          <w:p w14:paraId="293399C0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0,60</w:t>
            </w:r>
          </w:p>
        </w:tc>
      </w:tr>
      <w:tr w:rsidR="00801FD7" w:rsidRPr="00801FD7" w14:paraId="24DE7E2E" w14:textId="77777777" w:rsidTr="00E25B90">
        <w:tc>
          <w:tcPr>
            <w:tcW w:w="4578" w:type="dxa"/>
            <w:hideMark/>
          </w:tcPr>
          <w:p w14:paraId="3B550491" w14:textId="77036130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Численность разработчиков</w:t>
            </w:r>
          </w:p>
        </w:tc>
        <w:tc>
          <w:tcPr>
            <w:tcW w:w="0" w:type="auto"/>
            <w:hideMark/>
          </w:tcPr>
          <w:p w14:paraId="479D115B" w14:textId="3E9E0B91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Чел.</w:t>
            </w:r>
          </w:p>
        </w:tc>
        <w:tc>
          <w:tcPr>
            <w:tcW w:w="0" w:type="auto"/>
            <w:hideMark/>
          </w:tcPr>
          <w:p w14:paraId="6FAFB25D" w14:textId="24992F3E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Чр</w:t>
            </w:r>
          </w:p>
        </w:tc>
        <w:tc>
          <w:tcPr>
            <w:tcW w:w="0" w:type="auto"/>
            <w:hideMark/>
          </w:tcPr>
          <w:p w14:paraId="425A7F9D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</w:t>
            </w:r>
          </w:p>
        </w:tc>
      </w:tr>
      <w:tr w:rsidR="00801FD7" w:rsidRPr="00801FD7" w14:paraId="6C18AE7D" w14:textId="77777777" w:rsidTr="00E25B90">
        <w:tc>
          <w:tcPr>
            <w:tcW w:w="4578" w:type="dxa"/>
            <w:hideMark/>
          </w:tcPr>
          <w:p w14:paraId="069B83E1" w14:textId="1B71D645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Средняя месячная заработная плата разработчика</w:t>
            </w:r>
          </w:p>
        </w:tc>
        <w:tc>
          <w:tcPr>
            <w:tcW w:w="0" w:type="auto"/>
            <w:hideMark/>
          </w:tcPr>
          <w:p w14:paraId="171F0810" w14:textId="1F63EDC8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1C84FF91" w14:textId="115F8EC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Сзп</w:t>
            </w:r>
          </w:p>
        </w:tc>
        <w:tc>
          <w:tcPr>
            <w:tcW w:w="0" w:type="auto"/>
            <w:hideMark/>
          </w:tcPr>
          <w:p w14:paraId="354D2888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1200,00</w:t>
            </w:r>
          </w:p>
        </w:tc>
      </w:tr>
      <w:tr w:rsidR="00801FD7" w:rsidRPr="00801FD7" w14:paraId="0022E574" w14:textId="77777777" w:rsidTr="00E25B90">
        <w:tc>
          <w:tcPr>
            <w:tcW w:w="4578" w:type="dxa"/>
            <w:hideMark/>
          </w:tcPr>
          <w:p w14:paraId="09EADD63" w14:textId="0965CA9D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Фонд рабочего времени в месяце</w:t>
            </w:r>
          </w:p>
        </w:tc>
        <w:tc>
          <w:tcPr>
            <w:tcW w:w="0" w:type="auto"/>
            <w:hideMark/>
          </w:tcPr>
          <w:p w14:paraId="123BC8B4" w14:textId="1651CF7D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Дней</w:t>
            </w:r>
          </w:p>
        </w:tc>
        <w:tc>
          <w:tcPr>
            <w:tcW w:w="0" w:type="auto"/>
            <w:hideMark/>
          </w:tcPr>
          <w:p w14:paraId="1A8F5B8A" w14:textId="7C4FDAE5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Фрв</w:t>
            </w:r>
          </w:p>
        </w:tc>
        <w:tc>
          <w:tcPr>
            <w:tcW w:w="0" w:type="auto"/>
            <w:hideMark/>
          </w:tcPr>
          <w:p w14:paraId="08B76ED0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21,5</w:t>
            </w:r>
          </w:p>
        </w:tc>
      </w:tr>
      <w:tr w:rsidR="00801FD7" w:rsidRPr="00801FD7" w14:paraId="0D252EEF" w14:textId="77777777" w:rsidTr="00E25B90">
        <w:tc>
          <w:tcPr>
            <w:tcW w:w="4578" w:type="dxa"/>
            <w:hideMark/>
          </w:tcPr>
          <w:p w14:paraId="55C935FB" w14:textId="32B4F0F2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Коэффициент естественных потерь рабочего времени</w:t>
            </w:r>
          </w:p>
        </w:tc>
        <w:tc>
          <w:tcPr>
            <w:tcW w:w="0" w:type="auto"/>
            <w:hideMark/>
          </w:tcPr>
          <w:p w14:paraId="2328C9C9" w14:textId="37AA43A9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Ед.</w:t>
            </w:r>
          </w:p>
        </w:tc>
        <w:tc>
          <w:tcPr>
            <w:tcW w:w="0" w:type="auto"/>
            <w:hideMark/>
          </w:tcPr>
          <w:p w14:paraId="6ED1DF96" w14:textId="094BD203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Кп</w:t>
            </w:r>
          </w:p>
        </w:tc>
        <w:tc>
          <w:tcPr>
            <w:tcW w:w="0" w:type="auto"/>
            <w:hideMark/>
          </w:tcPr>
          <w:p w14:paraId="047B66D8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1,10</w:t>
            </w:r>
          </w:p>
        </w:tc>
      </w:tr>
      <w:tr w:rsidR="00801FD7" w:rsidRPr="00801FD7" w14:paraId="04908556" w14:textId="77777777" w:rsidTr="00E25B90">
        <w:tc>
          <w:tcPr>
            <w:tcW w:w="4578" w:type="dxa"/>
            <w:hideMark/>
          </w:tcPr>
          <w:p w14:paraId="66863EB8" w14:textId="59EAFC25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Коэффициент премирования</w:t>
            </w:r>
          </w:p>
        </w:tc>
        <w:tc>
          <w:tcPr>
            <w:tcW w:w="0" w:type="auto"/>
            <w:hideMark/>
          </w:tcPr>
          <w:p w14:paraId="47210604" w14:textId="46B1B8E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Ед.</w:t>
            </w:r>
          </w:p>
        </w:tc>
        <w:tc>
          <w:tcPr>
            <w:tcW w:w="0" w:type="auto"/>
            <w:hideMark/>
          </w:tcPr>
          <w:p w14:paraId="58F093E1" w14:textId="20E7BAF3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Кпр</w:t>
            </w:r>
          </w:p>
        </w:tc>
        <w:tc>
          <w:tcPr>
            <w:tcW w:w="0" w:type="auto"/>
            <w:hideMark/>
          </w:tcPr>
          <w:p w14:paraId="20660312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1,00</w:t>
            </w:r>
          </w:p>
        </w:tc>
      </w:tr>
      <w:tr w:rsidR="00801FD7" w:rsidRPr="00801FD7" w14:paraId="13FDA47A" w14:textId="77777777" w:rsidTr="00E25B90">
        <w:tc>
          <w:tcPr>
            <w:tcW w:w="4578" w:type="dxa"/>
            <w:hideMark/>
          </w:tcPr>
          <w:p w14:paraId="3757E5C5" w14:textId="78895A26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Норматив дополнительной заработной платы</w:t>
            </w:r>
          </w:p>
        </w:tc>
        <w:tc>
          <w:tcPr>
            <w:tcW w:w="0" w:type="auto"/>
            <w:hideMark/>
          </w:tcPr>
          <w:p w14:paraId="421692E1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770D932F" w14:textId="69A725C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Нд.з</w:t>
            </w:r>
          </w:p>
        </w:tc>
        <w:tc>
          <w:tcPr>
            <w:tcW w:w="0" w:type="auto"/>
            <w:hideMark/>
          </w:tcPr>
          <w:p w14:paraId="5ED45CEC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10,00</w:t>
            </w:r>
          </w:p>
        </w:tc>
      </w:tr>
      <w:tr w:rsidR="00801FD7" w:rsidRPr="00801FD7" w14:paraId="09017AFA" w14:textId="77777777" w:rsidTr="00E25B90">
        <w:tc>
          <w:tcPr>
            <w:tcW w:w="4578" w:type="dxa"/>
            <w:hideMark/>
          </w:tcPr>
          <w:p w14:paraId="049B8E87" w14:textId="6517DD66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Ставка отчислений в фонд социальной защиты населения</w:t>
            </w:r>
          </w:p>
        </w:tc>
        <w:tc>
          <w:tcPr>
            <w:tcW w:w="0" w:type="auto"/>
            <w:hideMark/>
          </w:tcPr>
          <w:p w14:paraId="5EB778FA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3FA907E8" w14:textId="0610770F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Нф.с.з.н</w:t>
            </w:r>
          </w:p>
        </w:tc>
        <w:tc>
          <w:tcPr>
            <w:tcW w:w="0" w:type="auto"/>
            <w:hideMark/>
          </w:tcPr>
          <w:p w14:paraId="52A11723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34,00</w:t>
            </w:r>
          </w:p>
        </w:tc>
      </w:tr>
      <w:tr w:rsidR="00801FD7" w:rsidRPr="00801FD7" w14:paraId="5CA01734" w14:textId="77777777" w:rsidTr="00E25B90">
        <w:tc>
          <w:tcPr>
            <w:tcW w:w="4578" w:type="dxa"/>
            <w:hideMark/>
          </w:tcPr>
          <w:p w14:paraId="18D77375" w14:textId="5DCDF230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Ставка обязательного страхования от несчастных случаев</w:t>
            </w:r>
          </w:p>
        </w:tc>
        <w:tc>
          <w:tcPr>
            <w:tcW w:w="0" w:type="auto"/>
            <w:hideMark/>
          </w:tcPr>
          <w:p w14:paraId="1C75108B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52087172" w14:textId="2CCB860B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Нб.г.с</w:t>
            </w:r>
          </w:p>
        </w:tc>
        <w:tc>
          <w:tcPr>
            <w:tcW w:w="0" w:type="auto"/>
            <w:hideMark/>
          </w:tcPr>
          <w:p w14:paraId="28F51129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0,60</w:t>
            </w:r>
          </w:p>
        </w:tc>
      </w:tr>
      <w:tr w:rsidR="00801FD7" w:rsidRPr="00801FD7" w14:paraId="3616E5B0" w14:textId="77777777" w:rsidTr="00E25B90">
        <w:tc>
          <w:tcPr>
            <w:tcW w:w="4578" w:type="dxa"/>
            <w:hideMark/>
          </w:tcPr>
          <w:p w14:paraId="04A70068" w14:textId="7A4247B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Стоимость одного машино-часа</w:t>
            </w:r>
          </w:p>
        </w:tc>
        <w:tc>
          <w:tcPr>
            <w:tcW w:w="0" w:type="auto"/>
            <w:hideMark/>
          </w:tcPr>
          <w:p w14:paraId="15C75972" w14:textId="7AEC5D00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1BBF1EB7" w14:textId="4298D265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См.ч</w:t>
            </w:r>
          </w:p>
        </w:tc>
        <w:tc>
          <w:tcPr>
            <w:tcW w:w="0" w:type="auto"/>
            <w:hideMark/>
          </w:tcPr>
          <w:p w14:paraId="0E0A2415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0,12</w:t>
            </w:r>
          </w:p>
        </w:tc>
      </w:tr>
      <w:tr w:rsidR="00801FD7" w:rsidRPr="00801FD7" w14:paraId="4A836B43" w14:textId="77777777" w:rsidTr="00E25B90">
        <w:tc>
          <w:tcPr>
            <w:tcW w:w="4578" w:type="dxa"/>
            <w:hideMark/>
          </w:tcPr>
          <w:p w14:paraId="27766349" w14:textId="67EE333D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Норматив прочих прямых затрат</w:t>
            </w:r>
          </w:p>
        </w:tc>
        <w:tc>
          <w:tcPr>
            <w:tcW w:w="0" w:type="auto"/>
            <w:hideMark/>
          </w:tcPr>
          <w:p w14:paraId="03CBB2E7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389AF10E" w14:textId="3B4541D3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Нп.з</w:t>
            </w:r>
          </w:p>
        </w:tc>
        <w:tc>
          <w:tcPr>
            <w:tcW w:w="0" w:type="auto"/>
            <w:hideMark/>
          </w:tcPr>
          <w:p w14:paraId="2B1E7536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12,00</w:t>
            </w:r>
          </w:p>
        </w:tc>
      </w:tr>
      <w:tr w:rsidR="00801FD7" w:rsidRPr="00801FD7" w14:paraId="3B47C04E" w14:textId="77777777" w:rsidTr="00E25B90">
        <w:tc>
          <w:tcPr>
            <w:tcW w:w="4578" w:type="dxa"/>
            <w:hideMark/>
          </w:tcPr>
          <w:p w14:paraId="2EB6D098" w14:textId="3BBF681A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Норматив общепроизводственных и общехозяйственных расходов</w:t>
            </w:r>
          </w:p>
        </w:tc>
        <w:tc>
          <w:tcPr>
            <w:tcW w:w="0" w:type="auto"/>
            <w:hideMark/>
          </w:tcPr>
          <w:p w14:paraId="366D163C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11FACC6C" w14:textId="3F6F37FB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Нобп, обх</w:t>
            </w:r>
          </w:p>
        </w:tc>
        <w:tc>
          <w:tcPr>
            <w:tcW w:w="0" w:type="auto"/>
            <w:hideMark/>
          </w:tcPr>
          <w:p w14:paraId="5D810FCB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30,00</w:t>
            </w:r>
          </w:p>
        </w:tc>
      </w:tr>
      <w:tr w:rsidR="00801FD7" w:rsidRPr="00801FD7" w14:paraId="1768EB3D" w14:textId="77777777" w:rsidTr="00E25B90">
        <w:tc>
          <w:tcPr>
            <w:tcW w:w="4578" w:type="dxa"/>
            <w:hideMark/>
          </w:tcPr>
          <w:p w14:paraId="4AA936D8" w14:textId="6F1C4947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Норматив расходов на сопровождение и адаптацию</w:t>
            </w:r>
          </w:p>
        </w:tc>
        <w:tc>
          <w:tcPr>
            <w:tcW w:w="0" w:type="auto"/>
            <w:hideMark/>
          </w:tcPr>
          <w:p w14:paraId="58A9D362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061F4B6B" w14:textId="08A8AC52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Нр.с.а</w:t>
            </w:r>
          </w:p>
        </w:tc>
        <w:tc>
          <w:tcPr>
            <w:tcW w:w="0" w:type="auto"/>
            <w:hideMark/>
          </w:tcPr>
          <w:p w14:paraId="799D022A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10,00</w:t>
            </w:r>
          </w:p>
        </w:tc>
      </w:tr>
      <w:tr w:rsidR="00801FD7" w:rsidRPr="00801FD7" w14:paraId="609E095C" w14:textId="77777777" w:rsidTr="00E25B90">
        <w:tc>
          <w:tcPr>
            <w:tcW w:w="4578" w:type="dxa"/>
            <w:hideMark/>
          </w:tcPr>
          <w:p w14:paraId="2F153EE1" w14:textId="5248FEA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Уровень рентабельности</w:t>
            </w:r>
          </w:p>
        </w:tc>
        <w:tc>
          <w:tcPr>
            <w:tcW w:w="0" w:type="auto"/>
            <w:hideMark/>
          </w:tcPr>
          <w:p w14:paraId="5D1A0EA9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4BB149D4" w14:textId="376B90A8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Урент</w:t>
            </w:r>
          </w:p>
        </w:tc>
        <w:tc>
          <w:tcPr>
            <w:tcW w:w="0" w:type="auto"/>
            <w:hideMark/>
          </w:tcPr>
          <w:p w14:paraId="6B6A1B16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30,00</w:t>
            </w:r>
          </w:p>
        </w:tc>
      </w:tr>
      <w:tr w:rsidR="00801FD7" w:rsidRPr="00801FD7" w14:paraId="513E7DEE" w14:textId="77777777" w:rsidTr="00E25B90">
        <w:tc>
          <w:tcPr>
            <w:tcW w:w="4578" w:type="dxa"/>
            <w:hideMark/>
          </w:tcPr>
          <w:p w14:paraId="29D9FDB1" w14:textId="7A391416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Ставка ндс</w:t>
            </w:r>
          </w:p>
        </w:tc>
        <w:tc>
          <w:tcPr>
            <w:tcW w:w="0" w:type="auto"/>
            <w:hideMark/>
          </w:tcPr>
          <w:p w14:paraId="2AE63F07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5E0CAD35" w14:textId="5F0B204C" w:rsidR="00801FD7" w:rsidRPr="002E4B9A" w:rsidRDefault="006E2CD1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Нндс</w:t>
            </w:r>
          </w:p>
        </w:tc>
        <w:tc>
          <w:tcPr>
            <w:tcW w:w="0" w:type="auto"/>
            <w:hideMark/>
          </w:tcPr>
          <w:p w14:paraId="275DB6E7" w14:textId="77777777" w:rsidR="00801FD7" w:rsidRPr="002E4B9A" w:rsidRDefault="00801FD7" w:rsidP="00EC5889">
            <w:pPr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20,00</w:t>
            </w:r>
          </w:p>
        </w:tc>
      </w:tr>
    </w:tbl>
    <w:p w14:paraId="28916695" w14:textId="597C52C2" w:rsidR="008A12F3" w:rsidRPr="001964E1" w:rsidRDefault="001964E1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1964E1">
        <w:rPr>
          <w:rFonts w:cs="Times New Roman"/>
          <w:szCs w:val="28"/>
          <w:lang w:val="ru-RU"/>
        </w:rPr>
        <w:lastRenderedPageBreak/>
        <w:t>Приведённые нормативы являются базой для всех последующих вычислений: расчёта трудоёмкости, заработной платы исполнителей, себестоимости и итоговой цены программного средства.</w:t>
      </w:r>
    </w:p>
    <w:p w14:paraId="6D19263C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6.3 Методика обоснования цены</w:t>
      </w:r>
    </w:p>
    <w:p w14:paraId="78DCD044" w14:textId="353F6DD6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В рыночных экономических условиях программное средство выступает преимущественно в виде продукции организаций, представляющей собой функционально завершенные и имеющие товарный вид программные средства, реализуемые покупателям по рыночным отпускным ценам. Все завершенные разработки программных средств являются научно-технической продукцией.</w:t>
      </w:r>
    </w:p>
    <w:p w14:paraId="4A2EC64D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Выбор эффективных проектов программных средств связан с их экономической оценкой и расчетом экономического эффекта, который может определяться как у разработчика, так и у пользователя.</w:t>
      </w:r>
    </w:p>
    <w:p w14:paraId="7F7A4CB7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У разработчика экономический эффект выступает в виде чистой прибыли от реализации программного средства, остающейся в распоряжении организации, а у пользователя - в виде экономии трудовых, материальных и финансовых ресурсов, получаемой за счет:</w:t>
      </w:r>
    </w:p>
    <w:p w14:paraId="11DDF308" w14:textId="77777777" w:rsidR="008A12F3" w:rsidRPr="003E65D2" w:rsidRDefault="00000000" w:rsidP="006D644E">
      <w:pPr>
        <w:pStyle w:val="ae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снижения трудоемкости поиска исполнителей и заказов;</w:t>
      </w:r>
    </w:p>
    <w:p w14:paraId="0AC138C6" w14:textId="77777777" w:rsidR="008A12F3" w:rsidRPr="003E65D2" w:rsidRDefault="00000000" w:rsidP="006D644E">
      <w:pPr>
        <w:pStyle w:val="ae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сокращения времени на согласование требований, сроков и бюджета;</w:t>
      </w:r>
    </w:p>
    <w:p w14:paraId="31ABC69E" w14:textId="77777777" w:rsidR="008A12F3" w:rsidRPr="003E65D2" w:rsidRDefault="00000000" w:rsidP="006D644E">
      <w:pPr>
        <w:pStyle w:val="ae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уменьшения затрат на использование внешних каналов коммуникации;</w:t>
      </w:r>
    </w:p>
    <w:p w14:paraId="25EF6834" w14:textId="77777777" w:rsidR="008A12F3" w:rsidRPr="003E65D2" w:rsidRDefault="00000000" w:rsidP="006D644E">
      <w:pPr>
        <w:pStyle w:val="ae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снижения расходов на ручную модерацию материалов;</w:t>
      </w:r>
    </w:p>
    <w:p w14:paraId="6C7D4D55" w14:textId="77777777" w:rsidR="008A12F3" w:rsidRPr="003E65D2" w:rsidRDefault="00000000" w:rsidP="006D644E">
      <w:pPr>
        <w:pStyle w:val="ae"/>
        <w:numPr>
          <w:ilvl w:val="0"/>
          <w:numId w:val="11"/>
        </w:numPr>
        <w:spacing w:after="0" w:line="240" w:lineRule="auto"/>
        <w:ind w:left="0" w:firstLine="709"/>
        <w:contextualSpacing w:val="0"/>
        <w:jc w:val="both"/>
        <w:rPr>
          <w:rFonts w:cs="Times New Roman"/>
          <w:szCs w:val="28"/>
          <w:lang w:val="ru-RU"/>
        </w:rPr>
      </w:pPr>
      <w:r w:rsidRPr="003E65D2">
        <w:rPr>
          <w:rFonts w:cs="Times New Roman"/>
          <w:szCs w:val="28"/>
          <w:lang w:val="ru-RU"/>
        </w:rPr>
        <w:t>улучшения показателей основной деятельности за счет ускорения взаимодействия участников платформы.</w:t>
      </w:r>
    </w:p>
    <w:p w14:paraId="1E0CA9CC" w14:textId="16432465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Стоимостная оценка программного средства у разработчика предполагает определение затрат по следующим статьям: основная и дополнительная заработная плата исполнителей, отчисления на социальные нужды, расходы на материалы, расходы на специальное оборудование и платные услуги, расходы на оплату машинного времени, прочие прямые затраты, общепроизводственные и общехозяйственные расходы, а также расходы на сопровождение и адаптацию. На основании этих затрат рассчитывается себестоимость и отпускная цена</w:t>
      </w:r>
      <w:r w:rsidR="001964E1">
        <w:rPr>
          <w:rFonts w:cs="Times New Roman"/>
          <w:szCs w:val="28"/>
          <w:lang w:val="ru-RU"/>
        </w:rPr>
        <w:t xml:space="preserve"> данного</w:t>
      </w:r>
      <w:r w:rsidRPr="00801FD7">
        <w:rPr>
          <w:rFonts w:cs="Times New Roman"/>
          <w:szCs w:val="28"/>
          <w:lang w:val="ru-RU"/>
        </w:rPr>
        <w:t xml:space="preserve"> программного средства.</w:t>
      </w:r>
    </w:p>
    <w:p w14:paraId="66DAAA95" w14:textId="50DC5777" w:rsidR="008A12F3" w:rsidRPr="00E25B90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</w:rPr>
        <w:t xml:space="preserve">6.4 </w:t>
      </w:r>
      <w:r w:rsidR="00E25B90">
        <w:rPr>
          <w:rFonts w:ascii="Times New Roman" w:eastAsia="Times New Roman" w:hAnsi="Times New Roman" w:cs="Times New Roman"/>
          <w:szCs w:val="28"/>
          <w:lang w:val="ru-RU"/>
        </w:rPr>
        <w:t>Объем</w:t>
      </w:r>
      <w:r w:rsidR="00E25B90" w:rsidRPr="00E25B90">
        <w:rPr>
          <w:rFonts w:ascii="Times New Roman" w:eastAsia="Times New Roman" w:hAnsi="Times New Roman" w:cs="Times New Roman"/>
          <w:szCs w:val="28"/>
        </w:rPr>
        <w:t xml:space="preserve"> </w:t>
      </w:r>
      <w:r w:rsidR="00E25B90">
        <w:rPr>
          <w:rFonts w:ascii="Times New Roman" w:eastAsia="Times New Roman" w:hAnsi="Times New Roman" w:cs="Times New Roman"/>
          <w:szCs w:val="28"/>
          <w:lang w:val="ru-RU"/>
        </w:rPr>
        <w:t>программного средства</w:t>
      </w:r>
    </w:p>
    <w:p w14:paraId="31EA6E9A" w14:textId="1C79ED35" w:rsidR="003E65D2" w:rsidRDefault="003E65D2" w:rsidP="006D644E">
      <w:pPr>
        <w:spacing w:after="0" w:line="240" w:lineRule="auto"/>
        <w:ind w:firstLine="709"/>
        <w:jc w:val="both"/>
        <w:rPr>
          <w:lang w:val="ru-RU"/>
        </w:rPr>
      </w:pPr>
      <w:r w:rsidRPr="003E65D2">
        <w:rPr>
          <w:lang w:val="ru-RU"/>
        </w:rPr>
        <w:t>Трудоемкость разработки программного средства напрямую зависит от его функционального наполнения. На основании анализа реализованных возможностей приложения был сформирован перечень типовых функций, каждая из которых имеет нормативно установленный объем в условных машино-командах. Состав и объем функций приведены в таблице 6.</w:t>
      </w:r>
      <w:r>
        <w:rPr>
          <w:lang w:val="ru-RU"/>
        </w:rPr>
        <w:t>2</w:t>
      </w:r>
      <w:r w:rsidRPr="003E65D2">
        <w:rPr>
          <w:lang w:val="ru-RU"/>
        </w:rPr>
        <w:t>.</w:t>
      </w:r>
    </w:p>
    <w:p w14:paraId="379C05B6" w14:textId="0432E392" w:rsidR="003E65D2" w:rsidRPr="003E65D2" w:rsidRDefault="003E65D2" w:rsidP="00EC5889">
      <w:pPr>
        <w:spacing w:before="280" w:after="0"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6.</w:t>
      </w:r>
      <w:r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  <w:lang w:val="ru-RU"/>
        </w:rPr>
        <w:t xml:space="preserve"> – </w:t>
      </w:r>
      <w:r>
        <w:rPr>
          <w:rFonts w:cs="Times New Roman"/>
          <w:szCs w:val="28"/>
          <w:lang w:val="ru-RU"/>
        </w:rPr>
        <w:t>С</w:t>
      </w:r>
      <w:r w:rsidRPr="003E65D2">
        <w:rPr>
          <w:rFonts w:cs="Times New Roman"/>
          <w:szCs w:val="28"/>
          <w:lang w:val="ru-RU"/>
        </w:rPr>
        <w:t xml:space="preserve">одержание и объем функций разрабатываемого </w:t>
      </w:r>
      <w:r>
        <w:rPr>
          <w:rFonts w:cs="Times New Roman"/>
          <w:szCs w:val="28"/>
          <w:lang w:val="ru-RU"/>
        </w:rPr>
        <w:t>ПС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6095"/>
        <w:gridCol w:w="3701"/>
      </w:tblGrid>
      <w:tr w:rsidR="00E515AE" w:rsidRPr="006E2CD1" w14:paraId="424EEF38" w14:textId="77777777" w:rsidTr="00EC5889">
        <w:tc>
          <w:tcPr>
            <w:tcW w:w="0" w:type="auto"/>
            <w:hideMark/>
          </w:tcPr>
          <w:p w14:paraId="7F478199" w14:textId="031145CE" w:rsidR="00E515AE" w:rsidRPr="006E2CD1" w:rsidRDefault="00E515AE" w:rsidP="00EC5889">
            <w:pPr>
              <w:jc w:val="both"/>
              <w:rPr>
                <w:b/>
                <w:bCs/>
                <w:sz w:val="24"/>
                <w:szCs w:val="24"/>
                <w:lang w:val="ru-BY"/>
              </w:rPr>
            </w:pPr>
            <w:r w:rsidRPr="006E2CD1">
              <w:rPr>
                <w:b/>
                <w:bCs/>
                <w:sz w:val="24"/>
                <w:szCs w:val="24"/>
                <w:lang w:val="ru-BY"/>
              </w:rPr>
              <w:lastRenderedPageBreak/>
              <w:t>Содержание функции</w:t>
            </w:r>
          </w:p>
        </w:tc>
        <w:tc>
          <w:tcPr>
            <w:tcW w:w="0" w:type="auto"/>
            <w:hideMark/>
          </w:tcPr>
          <w:p w14:paraId="7543BA4C" w14:textId="1549E38B" w:rsidR="00E515AE" w:rsidRPr="006E2CD1" w:rsidRDefault="00E515AE" w:rsidP="00EC5889">
            <w:pPr>
              <w:jc w:val="both"/>
              <w:rPr>
                <w:b/>
                <w:bCs/>
                <w:sz w:val="24"/>
                <w:szCs w:val="24"/>
                <w:lang w:val="ru-BY"/>
              </w:rPr>
            </w:pPr>
            <w:r w:rsidRPr="006E2CD1">
              <w:rPr>
                <w:b/>
                <w:bCs/>
                <w:sz w:val="24"/>
                <w:szCs w:val="24"/>
                <w:lang w:val="ru-BY"/>
              </w:rPr>
              <w:t>Объем, условных машино-команд</w:t>
            </w:r>
          </w:p>
        </w:tc>
      </w:tr>
      <w:tr w:rsidR="00E515AE" w:rsidRPr="006E2CD1" w14:paraId="65B3F53D" w14:textId="77777777" w:rsidTr="00EC5889">
        <w:tc>
          <w:tcPr>
            <w:tcW w:w="0" w:type="auto"/>
            <w:hideMark/>
          </w:tcPr>
          <w:p w14:paraId="3F4C96AE" w14:textId="0FA5B7E9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Управление вводом и выводом данных</w:t>
            </w:r>
          </w:p>
        </w:tc>
        <w:tc>
          <w:tcPr>
            <w:tcW w:w="0" w:type="auto"/>
            <w:hideMark/>
          </w:tcPr>
          <w:p w14:paraId="783D60B5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2400</w:t>
            </w:r>
          </w:p>
        </w:tc>
      </w:tr>
      <w:tr w:rsidR="00E515AE" w:rsidRPr="006E2CD1" w14:paraId="518B8AF3" w14:textId="77777777" w:rsidTr="00EC5889">
        <w:tc>
          <w:tcPr>
            <w:tcW w:w="0" w:type="auto"/>
            <w:hideMark/>
          </w:tcPr>
          <w:p w14:paraId="3B963EDF" w14:textId="379385BA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Обработка наборов и записей базы данных</w:t>
            </w:r>
          </w:p>
        </w:tc>
        <w:tc>
          <w:tcPr>
            <w:tcW w:w="0" w:type="auto"/>
            <w:hideMark/>
          </w:tcPr>
          <w:p w14:paraId="0DF6D665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2670</w:t>
            </w:r>
          </w:p>
        </w:tc>
      </w:tr>
      <w:tr w:rsidR="00E515AE" w:rsidRPr="006E2CD1" w14:paraId="4F83D828" w14:textId="77777777" w:rsidTr="00EC5889">
        <w:tc>
          <w:tcPr>
            <w:tcW w:w="0" w:type="auto"/>
            <w:hideMark/>
          </w:tcPr>
          <w:p w14:paraId="500FC115" w14:textId="4A6AFAF0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Организация поиска и фильтрации в базе данных</w:t>
            </w:r>
          </w:p>
        </w:tc>
        <w:tc>
          <w:tcPr>
            <w:tcW w:w="0" w:type="auto"/>
            <w:hideMark/>
          </w:tcPr>
          <w:p w14:paraId="076F2FA7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5480</w:t>
            </w:r>
          </w:p>
        </w:tc>
      </w:tr>
      <w:tr w:rsidR="00E515AE" w:rsidRPr="006E2CD1" w14:paraId="0FF45827" w14:textId="77777777" w:rsidTr="00EC5889">
        <w:tc>
          <w:tcPr>
            <w:tcW w:w="0" w:type="auto"/>
            <w:hideMark/>
          </w:tcPr>
          <w:p w14:paraId="2CCEBDDB" w14:textId="2AAD863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Загрузка, обновление и ведение базы данных</w:t>
            </w:r>
          </w:p>
        </w:tc>
        <w:tc>
          <w:tcPr>
            <w:tcW w:w="0" w:type="auto"/>
            <w:hideMark/>
          </w:tcPr>
          <w:p w14:paraId="12563322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2780</w:t>
            </w:r>
          </w:p>
        </w:tc>
      </w:tr>
      <w:tr w:rsidR="00E515AE" w:rsidRPr="006E2CD1" w14:paraId="6F3AF4F9" w14:textId="77777777" w:rsidTr="00EC5889">
        <w:tc>
          <w:tcPr>
            <w:tcW w:w="0" w:type="auto"/>
            <w:hideMark/>
          </w:tcPr>
          <w:p w14:paraId="43837790" w14:textId="28B43A42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Управление доступом и проверка прав пользователей</w:t>
            </w:r>
          </w:p>
        </w:tc>
        <w:tc>
          <w:tcPr>
            <w:tcW w:w="0" w:type="auto"/>
            <w:hideMark/>
          </w:tcPr>
          <w:p w14:paraId="258EB824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3360</w:t>
            </w:r>
          </w:p>
        </w:tc>
      </w:tr>
      <w:tr w:rsidR="00E515AE" w:rsidRPr="006E2CD1" w14:paraId="4453E14A" w14:textId="77777777" w:rsidTr="00EC5889">
        <w:tc>
          <w:tcPr>
            <w:tcW w:w="0" w:type="auto"/>
            <w:hideMark/>
          </w:tcPr>
          <w:p w14:paraId="58E0A9FD" w14:textId="1CB957A2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Обеспечение интерфейса между компонентами</w:t>
            </w:r>
          </w:p>
        </w:tc>
        <w:tc>
          <w:tcPr>
            <w:tcW w:w="0" w:type="auto"/>
            <w:hideMark/>
          </w:tcPr>
          <w:p w14:paraId="3DE63A35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970</w:t>
            </w:r>
          </w:p>
        </w:tc>
      </w:tr>
      <w:tr w:rsidR="00E515AE" w:rsidRPr="006E2CD1" w14:paraId="08EF93F6" w14:textId="77777777" w:rsidTr="00EC5889">
        <w:tc>
          <w:tcPr>
            <w:tcW w:w="0" w:type="auto"/>
            <w:hideMark/>
          </w:tcPr>
          <w:p w14:paraId="72370698" w14:textId="4544110F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Отладка прикладных программ в интерактивном режиме</w:t>
            </w:r>
          </w:p>
        </w:tc>
        <w:tc>
          <w:tcPr>
            <w:tcW w:w="0" w:type="auto"/>
            <w:hideMark/>
          </w:tcPr>
          <w:p w14:paraId="4404D86D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4300</w:t>
            </w:r>
          </w:p>
        </w:tc>
      </w:tr>
      <w:tr w:rsidR="00E515AE" w:rsidRPr="006E2CD1" w14:paraId="42FF5532" w14:textId="77777777" w:rsidTr="00EC5889">
        <w:tc>
          <w:tcPr>
            <w:tcW w:w="0" w:type="auto"/>
            <w:hideMark/>
          </w:tcPr>
          <w:p w14:paraId="65A9283D" w14:textId="0164BE3F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Графический вывод результатов и пользовательских экранов</w:t>
            </w:r>
          </w:p>
        </w:tc>
        <w:tc>
          <w:tcPr>
            <w:tcW w:w="0" w:type="auto"/>
            <w:hideMark/>
          </w:tcPr>
          <w:p w14:paraId="25798C12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480</w:t>
            </w:r>
          </w:p>
        </w:tc>
      </w:tr>
      <w:tr w:rsidR="00E515AE" w:rsidRPr="006E2CD1" w14:paraId="49A02E6D" w14:textId="77777777" w:rsidTr="00EC5889">
        <w:tc>
          <w:tcPr>
            <w:tcW w:w="0" w:type="auto"/>
            <w:hideMark/>
          </w:tcPr>
          <w:p w14:paraId="7F623A05" w14:textId="74AC512A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Обмен сообщениями и уведомлениями в реальном времени</w:t>
            </w:r>
          </w:p>
        </w:tc>
        <w:tc>
          <w:tcPr>
            <w:tcW w:w="0" w:type="auto"/>
            <w:hideMark/>
          </w:tcPr>
          <w:p w14:paraId="7658D995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6380</w:t>
            </w:r>
          </w:p>
        </w:tc>
      </w:tr>
      <w:tr w:rsidR="00E515AE" w:rsidRPr="006E2CD1" w14:paraId="3FDCC563" w14:textId="77777777" w:rsidTr="00EC5889">
        <w:tc>
          <w:tcPr>
            <w:tcW w:w="0" w:type="auto"/>
            <w:hideMark/>
          </w:tcPr>
          <w:p w14:paraId="2D3AC20D" w14:textId="0E7CBE30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Итого</w:t>
            </w:r>
          </w:p>
        </w:tc>
        <w:tc>
          <w:tcPr>
            <w:tcW w:w="0" w:type="auto"/>
            <w:hideMark/>
          </w:tcPr>
          <w:p w14:paraId="423329F0" w14:textId="77777777" w:rsidR="00E515AE" w:rsidRPr="006E2CD1" w:rsidRDefault="00E515AE" w:rsidP="00EC5889">
            <w:pPr>
              <w:jc w:val="both"/>
              <w:rPr>
                <w:sz w:val="24"/>
                <w:szCs w:val="24"/>
                <w:lang w:val="ru-BY"/>
              </w:rPr>
            </w:pPr>
            <w:r w:rsidRPr="006E2CD1">
              <w:rPr>
                <w:sz w:val="24"/>
                <w:szCs w:val="24"/>
                <w:lang w:val="ru-BY"/>
              </w:rPr>
              <w:t>28820</w:t>
            </w:r>
          </w:p>
        </w:tc>
      </w:tr>
    </w:tbl>
    <w:p w14:paraId="3B5F3AA6" w14:textId="1F17B58F" w:rsidR="008A12F3" w:rsidRPr="00EC5889" w:rsidRDefault="00000000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Общий объем программного средства рассчитывается по формуле</w:t>
      </w:r>
      <w:r w:rsidR="006E2CD1" w:rsidRPr="006E2CD1">
        <w:rPr>
          <w:rFonts w:cs="Times New Roman"/>
          <w:szCs w:val="28"/>
          <w:lang w:val="ru-RU"/>
        </w:rPr>
        <w:t>:</w:t>
      </w:r>
    </w:p>
    <w:p w14:paraId="4F59C09B" w14:textId="2D0E9B36" w:rsidR="008A12F3" w:rsidRPr="00801FD7" w:rsidRDefault="00DD00CB" w:rsidP="00DD00CB">
      <w:pPr>
        <w:tabs>
          <w:tab w:val="center" w:pos="4678"/>
          <w:tab w:val="right" w:pos="8789"/>
        </w:tabs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m:oMath>
        <m:r>
          <w:rPr>
            <w:rFonts w:ascii="Cambria Math" w:hAnsi="Cambria Math" w:cs="Times New Roman"/>
            <w:szCs w:val="28"/>
          </w:rPr>
          <m:t>V</m:t>
        </m:r>
        <m:r>
          <w:rPr>
            <w:rFonts w:ascii="Cambria Math" w:hAnsi="Cambria Math" w:cs="Times New Roman"/>
            <w:szCs w:val="28"/>
            <w:lang w:val="ru-RU"/>
          </w:rPr>
          <m:t xml:space="preserve">о = </m:t>
        </m:r>
        <m:r>
          <w:rPr>
            <w:rFonts w:ascii="Cambria Math" w:hAnsi="Cambria Math" w:cs="Times New Roman"/>
            <w:szCs w:val="28"/>
          </w:rPr>
          <m:t>ΣVi</m:t>
        </m:r>
        <m:r>
          <w:rPr>
            <w:rFonts w:ascii="Cambria Math" w:hAnsi="Cambria Math" w:cs="Times New Roman"/>
            <w:szCs w:val="28"/>
            <w:lang w:val="ru-RU"/>
          </w:rPr>
          <m:t xml:space="preserve"> </m:t>
        </m:r>
      </m:oMath>
      <w:r>
        <w:rPr>
          <w:rFonts w:cs="Times New Roman"/>
          <w:szCs w:val="28"/>
        </w:rPr>
        <w:tab/>
      </w:r>
      <w:r w:rsidR="00000000" w:rsidRPr="00801FD7">
        <w:rPr>
          <w:rFonts w:cs="Times New Roman"/>
          <w:szCs w:val="28"/>
          <w:lang w:val="ru-RU"/>
        </w:rPr>
        <w:t>(6.1)</w:t>
      </w:r>
    </w:p>
    <w:p w14:paraId="413ECD08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где </w:t>
      </w:r>
      <w:r w:rsidRPr="00801FD7">
        <w:rPr>
          <w:rFonts w:cs="Times New Roman"/>
          <w:szCs w:val="28"/>
        </w:rPr>
        <w:t>Vi</w:t>
      </w:r>
      <w:r w:rsidRPr="00801FD7">
        <w:rPr>
          <w:rFonts w:cs="Times New Roman"/>
          <w:szCs w:val="28"/>
          <w:lang w:val="ru-RU"/>
        </w:rPr>
        <w:t xml:space="preserve"> - объем </w:t>
      </w:r>
      <w:r w:rsidRPr="00801FD7">
        <w:rPr>
          <w:rFonts w:cs="Times New Roman"/>
          <w:szCs w:val="28"/>
        </w:rPr>
        <w:t>i</w:t>
      </w:r>
      <w:r w:rsidRPr="00801FD7">
        <w:rPr>
          <w:rFonts w:cs="Times New Roman"/>
          <w:szCs w:val="28"/>
          <w:lang w:val="ru-RU"/>
        </w:rPr>
        <w:t xml:space="preserve">-й функции программного средства, условных машино-команд; </w:t>
      </w:r>
      <w:r w:rsidRPr="00801FD7">
        <w:rPr>
          <w:rFonts w:cs="Times New Roman"/>
          <w:szCs w:val="28"/>
        </w:rPr>
        <w:t>n</w:t>
      </w:r>
      <w:r w:rsidRPr="00801FD7">
        <w:rPr>
          <w:rFonts w:cs="Times New Roman"/>
          <w:szCs w:val="28"/>
          <w:lang w:val="ru-RU"/>
        </w:rPr>
        <w:t xml:space="preserve"> - общее число функций.</w:t>
      </w:r>
    </w:p>
    <w:p w14:paraId="214C73C4" w14:textId="0278287C" w:rsidR="008A12F3" w:rsidRPr="00801FD7" w:rsidRDefault="006E2CD1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>
        <m:r>
          <w:rPr>
            <w:rFonts w:ascii="Cambria Math" w:hAnsi="Cambria Math" w:cs="Times New Roman"/>
            <w:szCs w:val="28"/>
          </w:rPr>
          <m:t>V</m:t>
        </m:r>
        <m:r>
          <w:rPr>
            <w:rFonts w:ascii="Cambria Math" w:hAnsi="Cambria Math" w:cs="Times New Roman"/>
            <w:szCs w:val="28"/>
            <w:lang w:val="ru-RU"/>
          </w:rPr>
          <m:t>о = 2400 + 2670 + 5480 + 2780 + 3360 + 970 + 4300 + 480 + 6380 = 28820</m:t>
        </m:r>
      </m:oMath>
      <w:r w:rsidR="00000000" w:rsidRPr="00801FD7">
        <w:rPr>
          <w:rFonts w:cs="Times New Roman"/>
          <w:szCs w:val="28"/>
          <w:lang w:val="ru-RU"/>
        </w:rPr>
        <w:t xml:space="preserve"> условных машино-команд.</w:t>
      </w:r>
    </w:p>
    <w:p w14:paraId="0AD15DF5" w14:textId="77777777" w:rsidR="00DD00CB" w:rsidRPr="00DD00CB" w:rsidRDefault="00000000" w:rsidP="00DD00CB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Скорректированный объем функций вычисляется по формуле</w:t>
      </w:r>
    </w:p>
    <w:p w14:paraId="1C254D15" w14:textId="463DA22A" w:rsidR="008A12F3" w:rsidRPr="00801FD7" w:rsidRDefault="00DD00CB" w:rsidP="00DD00CB">
      <w:pPr>
        <w:tabs>
          <w:tab w:val="center" w:pos="4678"/>
          <w:tab w:val="right" w:pos="9356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m:oMath>
        <m:r>
          <w:rPr>
            <w:rFonts w:ascii="Cambria Math" w:hAnsi="Cambria Math" w:cs="Times New Roman"/>
            <w:szCs w:val="28"/>
          </w:rPr>
          <m:t>V</m:t>
        </m:r>
        <m:r>
          <w:rPr>
            <w:rFonts w:ascii="Cambria Math" w:hAnsi="Cambria Math" w:cs="Times New Roman"/>
            <w:szCs w:val="28"/>
            <w:lang w:val="ru-RU"/>
          </w:rPr>
          <m:t xml:space="preserve">'о = </m:t>
        </m:r>
        <m:r>
          <w:rPr>
            <w:rFonts w:ascii="Cambria Math" w:hAnsi="Cambria Math" w:cs="Times New Roman"/>
            <w:szCs w:val="28"/>
          </w:rPr>
          <m:t>V</m:t>
        </m:r>
        <m:r>
          <w:rPr>
            <w:rFonts w:ascii="Cambria Math" w:hAnsi="Cambria Math" w:cs="Times New Roman"/>
            <w:szCs w:val="28"/>
            <w:lang w:val="ru-RU"/>
          </w:rPr>
          <m:t xml:space="preserve">о * </m:t>
        </m:r>
        <m:r>
          <w:rPr>
            <w:rFonts w:ascii="Cambria Math" w:hAnsi="Cambria Math" w:cs="Times New Roman"/>
            <w:szCs w:val="28"/>
          </w:rPr>
          <m:t>K</m:t>
        </m:r>
        <m:r>
          <w:rPr>
            <w:rFonts w:ascii="Cambria Math" w:hAnsi="Cambria Math" w:cs="Times New Roman"/>
            <w:szCs w:val="28"/>
            <w:lang w:val="ru-RU"/>
          </w:rPr>
          <m:t>ск</m:t>
        </m:r>
      </m:oMath>
      <w:r>
        <w:rPr>
          <w:rFonts w:cs="Times New Roman"/>
          <w:szCs w:val="28"/>
        </w:rPr>
        <w:tab/>
      </w:r>
      <w:r w:rsidR="00000000" w:rsidRPr="00801FD7">
        <w:rPr>
          <w:rFonts w:cs="Times New Roman"/>
          <w:szCs w:val="28"/>
          <w:lang w:val="ru-RU"/>
        </w:rPr>
        <w:t>(6.2)</w:t>
      </w:r>
    </w:p>
    <w:p w14:paraId="5E0ADFAA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</w:rPr>
        <w:t>V</w:t>
      </w:r>
      <w:r w:rsidRPr="00801FD7">
        <w:rPr>
          <w:rFonts w:cs="Times New Roman"/>
          <w:szCs w:val="28"/>
          <w:lang w:val="ru-RU"/>
        </w:rPr>
        <w:t>'о = 28820 * 0,60 = 17292 условных машино-команды.</w:t>
      </w:r>
    </w:p>
    <w:p w14:paraId="62337012" w14:textId="77777777" w:rsidR="008A12F3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szCs w:val="28"/>
          <w:lang w:val="ru-RU"/>
        </w:rPr>
      </w:pPr>
      <w:r w:rsidRPr="00DD00CB">
        <w:rPr>
          <w:rFonts w:ascii="Times New Roman" w:eastAsia="Times New Roman" w:hAnsi="Times New Roman" w:cs="Times New Roman"/>
          <w:szCs w:val="28"/>
          <w:lang w:val="ru-RU"/>
        </w:rPr>
        <w:t>6.5 Расчет трудоемкости выполняемой работы</w:t>
      </w:r>
    </w:p>
    <w:p w14:paraId="55D71A3B" w14:textId="6C9CF751" w:rsidR="003E65D2" w:rsidRDefault="003E65D2" w:rsidP="006D644E">
      <w:pPr>
        <w:spacing w:after="0" w:line="240" w:lineRule="auto"/>
        <w:ind w:firstLine="709"/>
        <w:jc w:val="both"/>
        <w:rPr>
          <w:lang w:val="ru-RU"/>
        </w:rPr>
      </w:pPr>
      <w:r w:rsidRPr="003E65D2">
        <w:rPr>
          <w:lang w:val="ru-RU"/>
        </w:rPr>
        <w:t>Исходя из состава реализованных модулей и фактической последовательности работ, экспертным путем была определена продолжительность каждого этапа разработки. Трудоемкость по видам работ сведена в таблицу 6.</w:t>
      </w:r>
      <w:r>
        <w:rPr>
          <w:lang w:val="ru-RU"/>
        </w:rPr>
        <w:t>3</w:t>
      </w:r>
      <w:r w:rsidRPr="003E65D2">
        <w:rPr>
          <w:lang w:val="ru-RU"/>
        </w:rPr>
        <w:t>.</w:t>
      </w:r>
    </w:p>
    <w:p w14:paraId="010CDAE3" w14:textId="28DA45CD" w:rsidR="003E65D2" w:rsidRPr="003E65D2" w:rsidRDefault="003E65D2" w:rsidP="00EC5889">
      <w:pPr>
        <w:spacing w:before="280" w:after="0" w:line="240" w:lineRule="auto"/>
        <w:jc w:val="both"/>
        <w:rPr>
          <w:lang w:val="ru-RU"/>
        </w:rPr>
      </w:pPr>
      <w:r w:rsidRPr="003E65D2">
        <w:rPr>
          <w:lang w:val="ru-RU"/>
        </w:rPr>
        <w:t>Таблица 6.</w:t>
      </w:r>
      <w:r>
        <w:rPr>
          <w:lang w:val="ru-RU"/>
        </w:rPr>
        <w:t>3</w:t>
      </w:r>
      <w:r w:rsidRPr="003E65D2">
        <w:rPr>
          <w:lang w:val="ru-RU"/>
        </w:rPr>
        <w:t xml:space="preserve"> – </w:t>
      </w:r>
      <w:r w:rsidR="00EC5889" w:rsidRPr="003E65D2">
        <w:rPr>
          <w:lang w:val="ru-RU"/>
        </w:rPr>
        <w:t>Трудоемкость по видам работ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499"/>
        <w:gridCol w:w="3405"/>
      </w:tblGrid>
      <w:tr w:rsidR="006E2CD1" w:rsidRPr="006E2CD1" w14:paraId="711E8179" w14:textId="77777777" w:rsidTr="006E2CD1">
        <w:tc>
          <w:tcPr>
            <w:tcW w:w="0" w:type="auto"/>
            <w:hideMark/>
          </w:tcPr>
          <w:p w14:paraId="19B38282" w14:textId="1F720FEF" w:rsidR="006E2CD1" w:rsidRPr="002E4B9A" w:rsidRDefault="006E2CD1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16A272E5" w14:textId="45D737CF" w:rsidR="006E2CD1" w:rsidRPr="002E4B9A" w:rsidRDefault="006E2CD1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Затраты рабочего времени, дней</w:t>
            </w:r>
          </w:p>
        </w:tc>
      </w:tr>
      <w:tr w:rsidR="006E2CD1" w:rsidRPr="006E2CD1" w14:paraId="49017FB4" w14:textId="77777777" w:rsidTr="006E2CD1">
        <w:tc>
          <w:tcPr>
            <w:tcW w:w="0" w:type="auto"/>
            <w:hideMark/>
          </w:tcPr>
          <w:p w14:paraId="3A59E755" w14:textId="3F6E4626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Анализ предметной области и аналогов фриланс-платформ</w:t>
            </w:r>
          </w:p>
        </w:tc>
        <w:tc>
          <w:tcPr>
            <w:tcW w:w="0" w:type="auto"/>
            <w:hideMark/>
          </w:tcPr>
          <w:p w14:paraId="260C82C5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8</w:t>
            </w:r>
          </w:p>
        </w:tc>
      </w:tr>
      <w:tr w:rsidR="006E2CD1" w:rsidRPr="006E2CD1" w14:paraId="68870515" w14:textId="77777777" w:rsidTr="006E2CD1">
        <w:tc>
          <w:tcPr>
            <w:tcW w:w="0" w:type="auto"/>
            <w:hideMark/>
          </w:tcPr>
          <w:p w14:paraId="598D08D0" w14:textId="24CC6956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Формирование функциональных требований и ролей пользователей</w:t>
            </w:r>
          </w:p>
        </w:tc>
        <w:tc>
          <w:tcPr>
            <w:tcW w:w="0" w:type="auto"/>
            <w:hideMark/>
          </w:tcPr>
          <w:p w14:paraId="1297E709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6</w:t>
            </w:r>
          </w:p>
        </w:tc>
      </w:tr>
      <w:tr w:rsidR="006E2CD1" w:rsidRPr="006E2CD1" w14:paraId="43DA0E6C" w14:textId="77777777" w:rsidTr="006E2CD1">
        <w:tc>
          <w:tcPr>
            <w:tcW w:w="0" w:type="auto"/>
            <w:hideMark/>
          </w:tcPr>
          <w:p w14:paraId="1EDAD50A" w14:textId="687B6852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Проектирование архитектуры веб-приложения</w:t>
            </w:r>
          </w:p>
        </w:tc>
        <w:tc>
          <w:tcPr>
            <w:tcW w:w="0" w:type="auto"/>
            <w:hideMark/>
          </w:tcPr>
          <w:p w14:paraId="4C2BB560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7</w:t>
            </w:r>
          </w:p>
        </w:tc>
      </w:tr>
      <w:tr w:rsidR="006E2CD1" w:rsidRPr="006E2CD1" w14:paraId="08F50565" w14:textId="77777777" w:rsidTr="006E2CD1">
        <w:tc>
          <w:tcPr>
            <w:tcW w:w="0" w:type="auto"/>
            <w:hideMark/>
          </w:tcPr>
          <w:p w14:paraId="1F682A51" w14:textId="6BC649EA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Разработка логической схемы базы данных</w:t>
            </w:r>
          </w:p>
        </w:tc>
        <w:tc>
          <w:tcPr>
            <w:tcW w:w="0" w:type="auto"/>
            <w:hideMark/>
          </w:tcPr>
          <w:p w14:paraId="7A2C1A2C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6</w:t>
            </w:r>
          </w:p>
        </w:tc>
      </w:tr>
      <w:tr w:rsidR="006E2CD1" w:rsidRPr="006E2CD1" w14:paraId="33AE4B74" w14:textId="77777777" w:rsidTr="006E2CD1">
        <w:tc>
          <w:tcPr>
            <w:tcW w:w="0" w:type="auto"/>
            <w:hideMark/>
          </w:tcPr>
          <w:p w14:paraId="3ADCAD76" w14:textId="177D292D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Реализация серверной части и rest api</w:t>
            </w:r>
          </w:p>
        </w:tc>
        <w:tc>
          <w:tcPr>
            <w:tcW w:w="0" w:type="auto"/>
            <w:hideMark/>
          </w:tcPr>
          <w:p w14:paraId="3EF7636E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16</w:t>
            </w:r>
          </w:p>
        </w:tc>
      </w:tr>
      <w:tr w:rsidR="006E2CD1" w:rsidRPr="006E2CD1" w14:paraId="322E3FF5" w14:textId="77777777" w:rsidTr="006E2CD1">
        <w:tc>
          <w:tcPr>
            <w:tcW w:w="0" w:type="auto"/>
            <w:hideMark/>
          </w:tcPr>
          <w:p w14:paraId="40916879" w14:textId="476C61B5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Реализация клиентской части веб-приложения</w:t>
            </w:r>
          </w:p>
        </w:tc>
        <w:tc>
          <w:tcPr>
            <w:tcW w:w="0" w:type="auto"/>
            <w:hideMark/>
          </w:tcPr>
          <w:p w14:paraId="2561C0CD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18</w:t>
            </w:r>
          </w:p>
        </w:tc>
      </w:tr>
      <w:tr w:rsidR="006E2CD1" w:rsidRPr="006E2CD1" w14:paraId="714A957B" w14:textId="77777777" w:rsidTr="006E2CD1">
        <w:tc>
          <w:tcPr>
            <w:tcW w:w="0" w:type="auto"/>
            <w:hideMark/>
          </w:tcPr>
          <w:p w14:paraId="3358586C" w14:textId="5DE9DBAD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Разработка каталога, заказов, услуг и откликов</w:t>
            </w:r>
          </w:p>
        </w:tc>
        <w:tc>
          <w:tcPr>
            <w:tcW w:w="0" w:type="auto"/>
            <w:hideMark/>
          </w:tcPr>
          <w:p w14:paraId="5F44E679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10</w:t>
            </w:r>
          </w:p>
        </w:tc>
      </w:tr>
      <w:tr w:rsidR="006E2CD1" w:rsidRPr="006E2CD1" w14:paraId="6DF3EBF4" w14:textId="77777777" w:rsidTr="006E2CD1">
        <w:tc>
          <w:tcPr>
            <w:tcW w:w="0" w:type="auto"/>
            <w:hideMark/>
          </w:tcPr>
          <w:p w14:paraId="5555949B" w14:textId="01B67512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Разработка чатов, уведомлений, рейтингов и отзывов</w:t>
            </w:r>
          </w:p>
        </w:tc>
        <w:tc>
          <w:tcPr>
            <w:tcW w:w="0" w:type="auto"/>
            <w:hideMark/>
          </w:tcPr>
          <w:p w14:paraId="4F32E123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8</w:t>
            </w:r>
          </w:p>
        </w:tc>
      </w:tr>
      <w:tr w:rsidR="006E2CD1" w:rsidRPr="006E2CD1" w14:paraId="00F5E3E0" w14:textId="77777777" w:rsidTr="006E2CD1">
        <w:tc>
          <w:tcPr>
            <w:tcW w:w="0" w:type="auto"/>
            <w:hideMark/>
          </w:tcPr>
          <w:p w14:paraId="41AFF397" w14:textId="109A5410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Разработка административных и менеджерских функций</w:t>
            </w:r>
          </w:p>
        </w:tc>
        <w:tc>
          <w:tcPr>
            <w:tcW w:w="0" w:type="auto"/>
            <w:hideMark/>
          </w:tcPr>
          <w:p w14:paraId="1620BCC1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7</w:t>
            </w:r>
          </w:p>
        </w:tc>
      </w:tr>
      <w:tr w:rsidR="006E2CD1" w:rsidRPr="006E2CD1" w14:paraId="68C99434" w14:textId="77777777" w:rsidTr="006E2CD1">
        <w:tc>
          <w:tcPr>
            <w:tcW w:w="0" w:type="auto"/>
            <w:hideMark/>
          </w:tcPr>
          <w:p w14:paraId="7433BED8" w14:textId="51B95A38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Тестирование, отладка и исправление ошибок</w:t>
            </w:r>
          </w:p>
        </w:tc>
        <w:tc>
          <w:tcPr>
            <w:tcW w:w="0" w:type="auto"/>
            <w:hideMark/>
          </w:tcPr>
          <w:p w14:paraId="002D66B3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12</w:t>
            </w:r>
          </w:p>
        </w:tc>
      </w:tr>
      <w:tr w:rsidR="006E2CD1" w:rsidRPr="006E2CD1" w14:paraId="456B907A" w14:textId="77777777" w:rsidTr="006E2CD1">
        <w:tc>
          <w:tcPr>
            <w:tcW w:w="0" w:type="auto"/>
            <w:hideMark/>
          </w:tcPr>
          <w:p w14:paraId="18476B0E" w14:textId="420A2076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lastRenderedPageBreak/>
              <w:t>Подготовка документации и пользовательского руководства</w:t>
            </w:r>
          </w:p>
        </w:tc>
        <w:tc>
          <w:tcPr>
            <w:tcW w:w="0" w:type="auto"/>
            <w:hideMark/>
          </w:tcPr>
          <w:p w14:paraId="06E2C9FD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5</w:t>
            </w:r>
          </w:p>
        </w:tc>
      </w:tr>
      <w:tr w:rsidR="006E2CD1" w:rsidRPr="006E2CD1" w14:paraId="2F7EDF13" w14:textId="77777777" w:rsidTr="006E2CD1">
        <w:tc>
          <w:tcPr>
            <w:tcW w:w="0" w:type="auto"/>
            <w:hideMark/>
          </w:tcPr>
          <w:p w14:paraId="4A92808C" w14:textId="2FC367C8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Всего</w:t>
            </w:r>
          </w:p>
        </w:tc>
        <w:tc>
          <w:tcPr>
            <w:tcW w:w="0" w:type="auto"/>
            <w:hideMark/>
          </w:tcPr>
          <w:p w14:paraId="715A47BC" w14:textId="77777777" w:rsidR="006E2CD1" w:rsidRPr="002E4B9A" w:rsidRDefault="006E2CD1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103</w:t>
            </w:r>
          </w:p>
        </w:tc>
      </w:tr>
    </w:tbl>
    <w:p w14:paraId="65BE22D4" w14:textId="77777777" w:rsidR="008A12F3" w:rsidRPr="00801FD7" w:rsidRDefault="00000000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Определение трудоемкости необходимо для дальнейшего расчета основной заработной платы. Для данного дипломного проекта трудоемкость определена экспертным путем на основании календарного плана, состава реализованных модулей и фактической структуры разработанного приложения.</w:t>
      </w:r>
    </w:p>
    <w:p w14:paraId="4A4AF987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Время разработки в месяцах определяется по формуле</w:t>
      </w:r>
    </w:p>
    <w:p w14:paraId="6984FB95" w14:textId="70461EE1" w:rsidR="006E2CD1" w:rsidRPr="006E2CD1" w:rsidRDefault="006E2CD1" w:rsidP="006D644E">
      <w:pPr>
        <w:spacing w:after="0" w:line="240" w:lineRule="auto"/>
        <w:ind w:firstLine="709"/>
        <w:jc w:val="both"/>
        <w:rPr>
          <w:rFonts w:cs="Times New Roman"/>
          <w:i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Траз = Тдн / ФРВ</m:t>
          </m:r>
        </m:oMath>
      </m:oMathPara>
    </w:p>
    <w:p w14:paraId="39539A11" w14:textId="70CFA8A0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(6.3)</w:t>
      </w:r>
    </w:p>
    <w:p w14:paraId="574A58D7" w14:textId="6C2519A7" w:rsidR="008A12F3" w:rsidRPr="00801FD7" w:rsidRDefault="00000000" w:rsidP="004F71D5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где Тдн - трудоемкость разработки, дней; </w:t>
      </w:r>
      <w:r w:rsidR="004F71D5">
        <w:rPr>
          <w:rFonts w:cs="Times New Roman"/>
          <w:szCs w:val="28"/>
          <w:lang w:val="ru-RU"/>
        </w:rPr>
        <w:t xml:space="preserve">а </w:t>
      </w:r>
      <w:r w:rsidRPr="00801FD7">
        <w:rPr>
          <w:rFonts w:cs="Times New Roman"/>
          <w:szCs w:val="28"/>
          <w:lang w:val="ru-RU"/>
        </w:rPr>
        <w:t>ФРВ</w:t>
      </w:r>
      <w:r w:rsidR="004F71D5" w:rsidRPr="004F71D5">
        <w:rPr>
          <w:rFonts w:cs="Times New Roman"/>
          <w:szCs w:val="28"/>
          <w:lang w:val="ru-RU"/>
        </w:rPr>
        <w:t>,</w:t>
      </w:r>
      <w:r w:rsidR="004F71D5">
        <w:rPr>
          <w:rFonts w:cs="Times New Roman"/>
          <w:szCs w:val="28"/>
          <w:lang w:val="ru-RU"/>
        </w:rPr>
        <w:t xml:space="preserve"> в свою очередь</w:t>
      </w:r>
      <w:r w:rsidR="004F71D5" w:rsidRPr="004F71D5">
        <w:rPr>
          <w:rFonts w:cs="Times New Roman"/>
          <w:szCs w:val="28"/>
          <w:lang w:val="ru-RU"/>
        </w:rPr>
        <w:t>,</w:t>
      </w:r>
      <w:r w:rsidR="004F71D5">
        <w:rPr>
          <w:rFonts w:cs="Times New Roman"/>
          <w:szCs w:val="28"/>
          <w:lang w:val="ru-RU"/>
        </w:rPr>
        <w:t xml:space="preserve"> – </w:t>
      </w:r>
      <w:r w:rsidRPr="00801FD7">
        <w:rPr>
          <w:rFonts w:cs="Times New Roman"/>
          <w:szCs w:val="28"/>
          <w:lang w:val="ru-RU"/>
        </w:rPr>
        <w:t>фонд рабочего времени в месяце, дней.</w:t>
      </w:r>
    </w:p>
    <w:p w14:paraId="5A3F01B3" w14:textId="36FCFE82" w:rsidR="008A12F3" w:rsidRPr="00801FD7" w:rsidRDefault="006E2CD1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Траз = 103 / 21,5 = 4,79 мес.</m:t>
          </m:r>
        </m:oMath>
      </m:oMathPara>
    </w:p>
    <w:p w14:paraId="3E3128D0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6.6 Основная заработная плата</w:t>
      </w:r>
    </w:p>
    <w:p w14:paraId="7EF785E8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Для определения величины основной заработной платы была принята средняя месячная заработная плата разработчика в размере 1200 руб. Дипломный проект разрабатывался одним исполнителем.</w:t>
      </w:r>
    </w:p>
    <w:p w14:paraId="78D90705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Основная заработная плата рассчитывается по формуле</w:t>
      </w:r>
    </w:p>
    <w:p w14:paraId="0EA3B3F1" w14:textId="2051B5F3" w:rsidR="00FD2949" w:rsidRPr="00FD2949" w:rsidRDefault="00FD2949" w:rsidP="006D644E">
      <w:pPr>
        <w:spacing w:after="0" w:line="240" w:lineRule="auto"/>
        <w:ind w:firstLine="709"/>
        <w:jc w:val="both"/>
        <w:rPr>
          <w:rFonts w:cs="Times New Roman"/>
          <w:i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Соз = Сзп * Траз * Чр</m:t>
          </m:r>
        </m:oMath>
      </m:oMathPara>
    </w:p>
    <w:p w14:paraId="38EF40D4" w14:textId="669C20D0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(6.4)</w:t>
      </w:r>
    </w:p>
    <w:p w14:paraId="4D96E227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где Соз - основная заработная плата, руб.; Сзп - средняя месячная заработная плата, руб.; Траз - время разработки, мес.; Чр - количество разработчиков, чел.</w:t>
      </w:r>
    </w:p>
    <w:p w14:paraId="306EC38B" w14:textId="08D46D37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Соз = 1200,00 * 4,79 * 1 = 5748,84 руб.</m:t>
          </m:r>
        </m:oMath>
      </m:oMathPara>
    </w:p>
    <w:p w14:paraId="24506904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6.7 Дополнительная заработная плата</w:t>
      </w:r>
    </w:p>
    <w:p w14:paraId="3BD976CD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Дополнительная заработная плата на конкретное программное средство включает выплаты, предусмотренные законодательством о труде, и определяется по нормативу в процентах к основной заработной плате.</w:t>
      </w:r>
    </w:p>
    <w:p w14:paraId="26B9D6FB" w14:textId="3ED45A46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Сд.з = Соз * Нд.з / 100,</m:t>
          </m:r>
        </m:oMath>
      </m:oMathPara>
    </w:p>
    <w:p w14:paraId="20AF60BB" w14:textId="21C892F0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(6.5)</w:t>
      </w:r>
    </w:p>
    <w:p w14:paraId="031E99A3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где </w:t>
      </w:r>
      <w:proofErr w:type="gramStart"/>
      <w:r w:rsidRPr="00801FD7">
        <w:rPr>
          <w:rFonts w:cs="Times New Roman"/>
          <w:szCs w:val="28"/>
          <w:lang w:val="ru-RU"/>
        </w:rPr>
        <w:t>Сд.з</w:t>
      </w:r>
      <w:proofErr w:type="gramEnd"/>
      <w:r w:rsidRPr="00801FD7">
        <w:rPr>
          <w:rFonts w:cs="Times New Roman"/>
          <w:szCs w:val="28"/>
          <w:lang w:val="ru-RU"/>
        </w:rPr>
        <w:t xml:space="preserve"> - дополнительная заработная плата, руб.; </w:t>
      </w:r>
      <w:proofErr w:type="gramStart"/>
      <w:r w:rsidRPr="00801FD7">
        <w:rPr>
          <w:rFonts w:cs="Times New Roman"/>
          <w:szCs w:val="28"/>
          <w:lang w:val="ru-RU"/>
        </w:rPr>
        <w:t>Нд.з</w:t>
      </w:r>
      <w:proofErr w:type="gramEnd"/>
      <w:r w:rsidRPr="00801FD7">
        <w:rPr>
          <w:rFonts w:cs="Times New Roman"/>
          <w:szCs w:val="28"/>
          <w:lang w:val="ru-RU"/>
        </w:rPr>
        <w:t xml:space="preserve"> - норматив дополнительной заработной платы, %.</w:t>
      </w:r>
    </w:p>
    <w:p w14:paraId="47F8C26E" w14:textId="2BA2827D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Сд.з = 5748,84 * 10 / 100 = 574,88 руб.</m:t>
          </m:r>
        </m:oMath>
      </m:oMathPara>
    </w:p>
    <w:p w14:paraId="2D47C2FE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6.8 Отчисления в Фонд социальной защиты населения</w:t>
      </w:r>
    </w:p>
    <w:p w14:paraId="35104A43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Отчисления в Фонд социальной защиты населения и по обязательному страхованию от несчастных случаев на производстве и профессиональных забо</w:t>
      </w:r>
      <w:r w:rsidRPr="00801FD7">
        <w:rPr>
          <w:rFonts w:cs="Times New Roman"/>
          <w:szCs w:val="28"/>
          <w:lang w:val="ru-RU"/>
        </w:rPr>
        <w:lastRenderedPageBreak/>
        <w:t>леваний определяются по нормативу в процентном отношении к фонду основной и дополнительной заработной платы исполнителей.</w:t>
      </w:r>
    </w:p>
    <w:p w14:paraId="1D3E3E07" w14:textId="24BB24CB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Сф.с.з.н.о = (Соз + Сд.з) * (Нф.с.з.н + Нб.г.с) / 100,</m:t>
          </m:r>
        </m:oMath>
      </m:oMathPara>
    </w:p>
    <w:p w14:paraId="4CFDCAD3" w14:textId="5E347375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(6.6)</w:t>
      </w:r>
    </w:p>
    <w:p w14:paraId="3F5ADC5D" w14:textId="3F218941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Сф.с.з.н.о = (5748,84 + 574,88) * 34,60 / 100 = 2188,01 руб.</m:t>
          </m:r>
        </m:oMath>
      </m:oMathPara>
    </w:p>
    <w:p w14:paraId="1BC4C237" w14:textId="77777777" w:rsidR="008A12F3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6.9 Расходы на материалы</w:t>
      </w:r>
    </w:p>
    <w:p w14:paraId="1D0F31C6" w14:textId="2B80CEA2" w:rsidR="00EC5889" w:rsidRDefault="00EC5889" w:rsidP="00EC5889">
      <w:pPr>
        <w:spacing w:before="280" w:after="0" w:line="240" w:lineRule="auto"/>
        <w:ind w:firstLine="709"/>
        <w:jc w:val="both"/>
        <w:rPr>
          <w:lang w:val="ru-RU"/>
        </w:rPr>
      </w:pPr>
      <w:r w:rsidRPr="00EC5889">
        <w:rPr>
          <w:lang w:val="ru-RU"/>
        </w:rPr>
        <w:t>Расходы на материалы по данному проекту носят вспомогательный характер, так как основная работа велась в цифровой среде с использованием сред разработки, систем контроля версий и облачных хранилищ. В статью материальных затрат включены расходные материалы, необходимые для документирования, печати графического материала и резервного копирования рабочих файлов. Состав и стоимость израсходованных материалов приведены в таблице 6.4.</w:t>
      </w:r>
    </w:p>
    <w:p w14:paraId="465E6224" w14:textId="22FC2A45" w:rsidR="00EC5889" w:rsidRPr="003E65D2" w:rsidRDefault="00EC5889" w:rsidP="00EC5889">
      <w:pPr>
        <w:spacing w:before="280" w:after="0" w:line="240" w:lineRule="auto"/>
        <w:jc w:val="both"/>
        <w:rPr>
          <w:lang w:val="ru-RU"/>
        </w:rPr>
      </w:pPr>
      <w:r w:rsidRPr="003E65D2">
        <w:rPr>
          <w:lang w:val="ru-RU"/>
        </w:rPr>
        <w:t>Таблица 6.</w:t>
      </w:r>
      <w:r>
        <w:rPr>
          <w:lang w:val="ru-RU"/>
        </w:rPr>
        <w:t>4</w:t>
      </w:r>
      <w:r w:rsidRPr="003E65D2">
        <w:rPr>
          <w:lang w:val="ru-RU"/>
        </w:rPr>
        <w:t xml:space="preserve"> –</w:t>
      </w:r>
      <w:r>
        <w:rPr>
          <w:lang w:val="ru-RU"/>
        </w:rPr>
        <w:t xml:space="preserve"> </w:t>
      </w:r>
      <w:r w:rsidRPr="00EC5889">
        <w:rPr>
          <w:lang w:val="ru-RU"/>
        </w:rPr>
        <w:t>Состав и стоимость израсходованных материалов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207"/>
        <w:gridCol w:w="3175"/>
      </w:tblGrid>
      <w:tr w:rsidR="00FD2949" w:rsidRPr="00FD2949" w14:paraId="0C2A5F75" w14:textId="77777777" w:rsidTr="00FD2949">
        <w:tc>
          <w:tcPr>
            <w:tcW w:w="0" w:type="auto"/>
            <w:hideMark/>
          </w:tcPr>
          <w:p w14:paraId="638D14C6" w14:textId="78E1E0D6" w:rsidR="00FD2949" w:rsidRPr="002E4B9A" w:rsidRDefault="00FD2949" w:rsidP="00E515AE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Вид материальных затрат</w:t>
            </w:r>
          </w:p>
        </w:tc>
        <w:tc>
          <w:tcPr>
            <w:tcW w:w="0" w:type="auto"/>
            <w:hideMark/>
          </w:tcPr>
          <w:p w14:paraId="3662ECFC" w14:textId="77AF5892" w:rsidR="00FD2949" w:rsidRPr="002E4B9A" w:rsidRDefault="00FD2949" w:rsidP="00E515AE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Фактические затраты, руб.</w:t>
            </w:r>
          </w:p>
        </w:tc>
      </w:tr>
      <w:tr w:rsidR="00FD2949" w:rsidRPr="00FD2949" w14:paraId="0494B2F6" w14:textId="77777777" w:rsidTr="00FD2949">
        <w:tc>
          <w:tcPr>
            <w:tcW w:w="0" w:type="auto"/>
            <w:hideMark/>
          </w:tcPr>
          <w:p w14:paraId="509CD229" w14:textId="37985F09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Бумага офисная для подготовки и печати материалов</w:t>
            </w:r>
          </w:p>
        </w:tc>
        <w:tc>
          <w:tcPr>
            <w:tcW w:w="0" w:type="auto"/>
            <w:hideMark/>
          </w:tcPr>
          <w:p w14:paraId="2B3753C0" w14:textId="77777777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12,00</w:t>
            </w:r>
          </w:p>
        </w:tc>
      </w:tr>
      <w:tr w:rsidR="00FD2949" w:rsidRPr="00FD2949" w14:paraId="0A95FF6E" w14:textId="77777777" w:rsidTr="00FD2949">
        <w:tc>
          <w:tcPr>
            <w:tcW w:w="0" w:type="auto"/>
            <w:hideMark/>
          </w:tcPr>
          <w:p w14:paraId="57A24269" w14:textId="0D97641E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Тонер для картриджа</w:t>
            </w:r>
          </w:p>
        </w:tc>
        <w:tc>
          <w:tcPr>
            <w:tcW w:w="0" w:type="auto"/>
            <w:hideMark/>
          </w:tcPr>
          <w:p w14:paraId="06DA9515" w14:textId="77777777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8,00</w:t>
            </w:r>
          </w:p>
        </w:tc>
      </w:tr>
      <w:tr w:rsidR="00FD2949" w:rsidRPr="00FD2949" w14:paraId="08EB7487" w14:textId="77777777" w:rsidTr="00FD2949">
        <w:tc>
          <w:tcPr>
            <w:tcW w:w="0" w:type="auto"/>
            <w:hideMark/>
          </w:tcPr>
          <w:p w14:paraId="3774C64D" w14:textId="0D18844A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Канцелярские принадлежности</w:t>
            </w:r>
          </w:p>
        </w:tc>
        <w:tc>
          <w:tcPr>
            <w:tcW w:w="0" w:type="auto"/>
            <w:hideMark/>
          </w:tcPr>
          <w:p w14:paraId="15E83950" w14:textId="77777777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6,50</w:t>
            </w:r>
          </w:p>
        </w:tc>
      </w:tr>
      <w:tr w:rsidR="00FD2949" w:rsidRPr="00FD2949" w14:paraId="2676AFDA" w14:textId="77777777" w:rsidTr="00FD2949">
        <w:tc>
          <w:tcPr>
            <w:tcW w:w="0" w:type="auto"/>
            <w:hideMark/>
          </w:tcPr>
          <w:p w14:paraId="4BE216F0" w14:textId="57942AEC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Накопитель и резервное копирование рабочих материалов</w:t>
            </w:r>
          </w:p>
        </w:tc>
        <w:tc>
          <w:tcPr>
            <w:tcW w:w="0" w:type="auto"/>
            <w:hideMark/>
          </w:tcPr>
          <w:p w14:paraId="3B96E25C" w14:textId="77777777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18,00</w:t>
            </w:r>
          </w:p>
        </w:tc>
      </w:tr>
      <w:tr w:rsidR="00FD2949" w:rsidRPr="00FD2949" w14:paraId="2E38319D" w14:textId="77777777" w:rsidTr="00FD2949">
        <w:tc>
          <w:tcPr>
            <w:tcW w:w="0" w:type="auto"/>
            <w:hideMark/>
          </w:tcPr>
          <w:p w14:paraId="3244FC2A" w14:textId="21080F74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Всего</w:t>
            </w:r>
          </w:p>
        </w:tc>
        <w:tc>
          <w:tcPr>
            <w:tcW w:w="0" w:type="auto"/>
            <w:hideMark/>
          </w:tcPr>
          <w:p w14:paraId="1B8A930E" w14:textId="77777777" w:rsidR="00FD2949" w:rsidRPr="002E4B9A" w:rsidRDefault="00FD2949" w:rsidP="00E515AE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44,50</w:t>
            </w:r>
          </w:p>
        </w:tc>
      </w:tr>
    </w:tbl>
    <w:p w14:paraId="5DF3C521" w14:textId="77777777" w:rsidR="008A12F3" w:rsidRPr="00801FD7" w:rsidRDefault="00000000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расходов на материалы составляет 44,50 руб.</w:t>
      </w:r>
    </w:p>
    <w:p w14:paraId="6BDE69CA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6.10 Расходы на специальное оборудование и платные услуги</w:t>
      </w:r>
    </w:p>
    <w:p w14:paraId="1DB5827D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Для реализации проекта использовались бесплатные инструменты разработки и открытые библиотеки: </w:t>
      </w:r>
      <w:r w:rsidRPr="00801FD7">
        <w:rPr>
          <w:rFonts w:cs="Times New Roman"/>
          <w:szCs w:val="28"/>
        </w:rPr>
        <w:t>Node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, </w:t>
      </w:r>
      <w:r w:rsidRPr="00801FD7">
        <w:rPr>
          <w:rFonts w:cs="Times New Roman"/>
          <w:szCs w:val="28"/>
        </w:rPr>
        <w:t>React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, </w:t>
      </w:r>
      <w:r w:rsidRPr="00801FD7">
        <w:rPr>
          <w:rFonts w:cs="Times New Roman"/>
          <w:szCs w:val="28"/>
        </w:rPr>
        <w:t>Express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js</w:t>
      </w:r>
      <w:r w:rsidRPr="00801FD7">
        <w:rPr>
          <w:rFonts w:cs="Times New Roman"/>
          <w:szCs w:val="28"/>
          <w:lang w:val="ru-RU"/>
        </w:rPr>
        <w:t xml:space="preserve">, </w:t>
      </w:r>
      <w:r w:rsidRPr="00801FD7">
        <w:rPr>
          <w:rFonts w:cs="Times New Roman"/>
          <w:szCs w:val="28"/>
        </w:rPr>
        <w:t>MySQL</w:t>
      </w:r>
      <w:r w:rsidRPr="00801FD7">
        <w:rPr>
          <w:rFonts w:cs="Times New Roman"/>
          <w:szCs w:val="28"/>
          <w:lang w:val="ru-RU"/>
        </w:rPr>
        <w:t xml:space="preserve">, </w:t>
      </w:r>
      <w:r w:rsidRPr="00801FD7">
        <w:rPr>
          <w:rFonts w:cs="Times New Roman"/>
          <w:szCs w:val="28"/>
        </w:rPr>
        <w:t>Docker</w:t>
      </w:r>
      <w:r w:rsidRPr="00801FD7">
        <w:rPr>
          <w:rFonts w:cs="Times New Roman"/>
          <w:szCs w:val="28"/>
          <w:lang w:val="ru-RU"/>
        </w:rPr>
        <w:t xml:space="preserve"> и </w:t>
      </w:r>
      <w:r w:rsidRPr="00801FD7">
        <w:rPr>
          <w:rFonts w:cs="Times New Roman"/>
          <w:szCs w:val="28"/>
        </w:rPr>
        <w:t>Socket</w:t>
      </w:r>
      <w:r w:rsidRPr="00801FD7">
        <w:rPr>
          <w:rFonts w:cs="Times New Roman"/>
          <w:szCs w:val="28"/>
          <w:lang w:val="ru-RU"/>
        </w:rPr>
        <w:t>.</w:t>
      </w:r>
      <w:r w:rsidRPr="00801FD7">
        <w:rPr>
          <w:rFonts w:cs="Times New Roman"/>
          <w:szCs w:val="28"/>
        </w:rPr>
        <w:t>IO</w:t>
      </w:r>
      <w:r w:rsidRPr="00801FD7">
        <w:rPr>
          <w:rFonts w:cs="Times New Roman"/>
          <w:szCs w:val="28"/>
          <w:lang w:val="ru-RU"/>
        </w:rPr>
        <w:t>. Специальное оборудование и платные услуги сторонних организаций не приобретались.</w:t>
      </w:r>
    </w:p>
    <w:p w14:paraId="575BBEB0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6.11 Расходы на оплату машинного времени</w:t>
      </w:r>
    </w:p>
    <w:p w14:paraId="75AF5880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Расходы на оплату машинного времени включают использование персонального компьютера во время проектирования, разработки, тестирования и отладки веб-приложения. Количество машино-часов принято исходя из 6 часов работы компьютера в течение каждого рабочего дня разработки.</w:t>
      </w:r>
    </w:p>
    <w:p w14:paraId="319CF757" w14:textId="1FF35386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 xml:space="preserve">См.в = См.ч * </m:t>
          </m:r>
          <m:r>
            <w:rPr>
              <w:rFonts w:ascii="Cambria Math" w:hAnsi="Cambria Math" w:cs="Times New Roman"/>
              <w:szCs w:val="28"/>
            </w:rPr>
            <m:t>T</m:t>
          </m:r>
          <m:r>
            <w:rPr>
              <w:rFonts w:ascii="Cambria Math" w:hAnsi="Cambria Math" w:cs="Times New Roman"/>
              <w:szCs w:val="28"/>
              <w:lang w:val="ru-RU"/>
            </w:rPr>
            <m:t>м.ч,</m:t>
          </m:r>
        </m:oMath>
      </m:oMathPara>
    </w:p>
    <w:p w14:paraId="62E31C49" w14:textId="519A9041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(6.7)</w:t>
      </w:r>
    </w:p>
    <w:p w14:paraId="3DC10B0A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 xml:space="preserve">где </w:t>
      </w:r>
      <w:proofErr w:type="gramStart"/>
      <w:r w:rsidRPr="00801FD7">
        <w:rPr>
          <w:rFonts w:cs="Times New Roman"/>
          <w:szCs w:val="28"/>
          <w:lang w:val="ru-RU"/>
        </w:rPr>
        <w:t>См.в</w:t>
      </w:r>
      <w:proofErr w:type="gramEnd"/>
      <w:r w:rsidRPr="00801FD7">
        <w:rPr>
          <w:rFonts w:cs="Times New Roman"/>
          <w:szCs w:val="28"/>
          <w:lang w:val="ru-RU"/>
        </w:rPr>
        <w:t xml:space="preserve"> - расходы на оплату машинного времени, руб.; </w:t>
      </w:r>
      <w:proofErr w:type="gramStart"/>
      <w:r w:rsidRPr="00801FD7">
        <w:rPr>
          <w:rFonts w:cs="Times New Roman"/>
          <w:szCs w:val="28"/>
          <w:lang w:val="ru-RU"/>
        </w:rPr>
        <w:t>См.ч</w:t>
      </w:r>
      <w:proofErr w:type="gramEnd"/>
      <w:r w:rsidRPr="00801FD7">
        <w:rPr>
          <w:rFonts w:cs="Times New Roman"/>
          <w:szCs w:val="28"/>
          <w:lang w:val="ru-RU"/>
        </w:rPr>
        <w:t xml:space="preserve"> - стоимость одного машино-часа, руб.; </w:t>
      </w:r>
      <w:r w:rsidRPr="00801FD7">
        <w:rPr>
          <w:rFonts w:cs="Times New Roman"/>
          <w:szCs w:val="28"/>
        </w:rPr>
        <w:t>T</w:t>
      </w:r>
      <w:proofErr w:type="gramStart"/>
      <w:r w:rsidRPr="00801FD7">
        <w:rPr>
          <w:rFonts w:cs="Times New Roman"/>
          <w:szCs w:val="28"/>
          <w:lang w:val="ru-RU"/>
        </w:rPr>
        <w:t>м.ч</w:t>
      </w:r>
      <w:proofErr w:type="gramEnd"/>
      <w:r w:rsidRPr="00801FD7">
        <w:rPr>
          <w:rFonts w:cs="Times New Roman"/>
          <w:szCs w:val="28"/>
          <w:lang w:val="ru-RU"/>
        </w:rPr>
        <w:t xml:space="preserve"> - количество машино-часов.</w:t>
      </w:r>
    </w:p>
    <w:p w14:paraId="31D15567" w14:textId="4026B7B7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</w:rPr>
            <m:t>T</m:t>
          </m:r>
          <m:r>
            <w:rPr>
              <w:rFonts w:ascii="Cambria Math" w:hAnsi="Cambria Math" w:cs="Times New Roman"/>
              <w:szCs w:val="28"/>
              <w:lang w:val="ru-RU"/>
            </w:rPr>
            <m:t>м.ч = 103 * 6 = 618 машино-часов.</m:t>
          </m:r>
        </m:oMath>
      </m:oMathPara>
    </w:p>
    <w:p w14:paraId="46C610EE" w14:textId="6F6E5AA8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w:lastRenderedPageBreak/>
            <m:t>См.в = 0,12 * 618 = 74,16 руб.</m:t>
          </m:r>
        </m:oMath>
      </m:oMathPara>
    </w:p>
    <w:p w14:paraId="3784635D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6.12 Прочие прямые затраты</w:t>
      </w:r>
    </w:p>
    <w:p w14:paraId="6CE4A5A6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прочих прямых затрат определяется как произведение основной заработной платы исполнителя на норматив прочих затрат в целом по организации.</w:t>
      </w:r>
    </w:p>
    <w:p w14:paraId="674DD371" w14:textId="640A3084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Сп.з = Соз * Нп.з / 100.</m:t>
          </m:r>
        </m:oMath>
      </m:oMathPara>
    </w:p>
    <w:p w14:paraId="1AB3BA5B" w14:textId="3DA7BEC1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(6.8)</w:t>
      </w:r>
    </w:p>
    <w:p w14:paraId="7C010202" w14:textId="333B1DCD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Сп.з = 5748,84 * 12 / 100 = 689,86 руб.</m:t>
          </m:r>
        </m:oMath>
      </m:oMathPara>
    </w:p>
    <w:p w14:paraId="4DB6F578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6.13 Общепроизводственные и общехозяйственные расходы</w:t>
      </w:r>
    </w:p>
    <w:p w14:paraId="7EF3E869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общепроизводственных и общехозяйственных расходов определяется как произведение основной заработной платы исполнителя на норматив накладных расходов.</w:t>
      </w:r>
    </w:p>
    <w:p w14:paraId="23A82AC6" w14:textId="43BC3561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Собп,обх = Соз * Нобп,обх / 100.</m:t>
          </m:r>
        </m:oMath>
      </m:oMathPara>
    </w:p>
    <w:p w14:paraId="6E2812F5" w14:textId="72042263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(6.9)</w:t>
      </w:r>
    </w:p>
    <w:p w14:paraId="126C22F0" w14:textId="30F4AC71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Собп,обх = 5748,84 * 30 / 100 = 1724,65 руб.</m:t>
          </m:r>
        </m:oMath>
      </m:oMathPara>
    </w:p>
    <w:p w14:paraId="5985143F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6.14 Сумма расходов на разработку программного средства</w:t>
      </w:r>
    </w:p>
    <w:p w14:paraId="6166A487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расходов на разработку программного средства определяется как сумма основной и дополнительной заработной платы, отчислений на социальные нужды, расходов на материалы, специальное оборудование и платные услуги, оплату машинного времени, прочих прямых затрат, общепроизводственных и общехозяйственных расходов.</w:t>
      </w:r>
    </w:p>
    <w:p w14:paraId="1AD942DC" w14:textId="7C949281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Ср = Соз + Сд.з + Сф.с.з.н.о + См + Ссопу + См.в + Сп.з+ Собп,обх.</m:t>
          </m:r>
        </m:oMath>
      </m:oMathPara>
    </w:p>
    <w:p w14:paraId="39C2C19C" w14:textId="1F9B109E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(6.10)</w:t>
      </w:r>
    </w:p>
    <w:p w14:paraId="7F8A4D18" w14:textId="31193E22" w:rsidR="008A12F3" w:rsidRP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  <w:lang w:val="ru-RU"/>
            </w:rPr>
            <m:t>Ср = 5748,84 + 574,88 + 2188,01 + 44,50 + 0,00 + 74,16 + 689,86 + 1724,65 = 11044,90 руб</m:t>
          </m:r>
          <m:r>
            <w:rPr>
              <w:rFonts w:ascii="Cambria Math" w:hAnsi="Cambria Math" w:cs="Times New Roman"/>
              <w:szCs w:val="28"/>
              <w:lang w:val="ru-RU"/>
            </w:rPr>
            <m:t>.</m:t>
          </m:r>
        </m:oMath>
      </m:oMathPara>
    </w:p>
    <w:p w14:paraId="77BC803C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6.15 Расходы на сопровождение и адаптацию</w:t>
      </w:r>
    </w:p>
    <w:p w14:paraId="15907B01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расходов на сопровождение и адаптацию программного средства определяется как произведение суммы расходов на разработку на норматив расходов на сопровождение и адаптацию.</w:t>
      </w:r>
    </w:p>
    <w:p w14:paraId="297235F8" w14:textId="3E6FF113" w:rsidR="00FD2949" w:rsidRP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Ср.с.а = Ср * Нр.с.а / 100.</m:t>
          </m:r>
        </m:oMath>
      </m:oMathPara>
    </w:p>
    <w:p w14:paraId="62CB9CEB" w14:textId="3A249B9A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(6.11)</w:t>
      </w:r>
    </w:p>
    <w:p w14:paraId="384FCF1E" w14:textId="3E060E9A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Ср.с.а = 11044,90 * 10 / 100 = 1104,49 руб.</m:t>
          </m:r>
        </m:oMath>
      </m:oMathPara>
    </w:p>
    <w:p w14:paraId="68C99361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lastRenderedPageBreak/>
        <w:t>6.16 Полная себестоимость</w:t>
      </w:r>
    </w:p>
    <w:p w14:paraId="1827D625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Полная себестоимость программного средства вычисляется по формуле</w:t>
      </w:r>
    </w:p>
    <w:p w14:paraId="3207E73C" w14:textId="234860B9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Сп = Ср + Ср.с.а.</m:t>
          </m:r>
        </m:oMath>
      </m:oMathPara>
    </w:p>
    <w:p w14:paraId="4B4EFE1E" w14:textId="67FEB8E4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(6.12)</w:t>
      </w:r>
    </w:p>
    <w:p w14:paraId="307792FA" w14:textId="3C04A213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Сп = 11044,90 + 1104,49 = 12149,39 руб.</m:t>
          </m:r>
        </m:oMath>
      </m:oMathPara>
    </w:p>
    <w:p w14:paraId="764E3EA2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6.17 Определение цены программного средства</w:t>
      </w:r>
    </w:p>
    <w:p w14:paraId="32C5C76F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Отпускная цена рассчитывается на основании цены разработчика, которая формируется на основе показателя рентабельности продукции. Для данного проекта уровень рентабельности принят равным 30 %.</w:t>
      </w:r>
    </w:p>
    <w:p w14:paraId="7F11F953" w14:textId="0BCCBBAB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Ппс = Сп * Урент / 100,</m:t>
          </m:r>
        </m:oMath>
      </m:oMathPara>
    </w:p>
    <w:p w14:paraId="6880CD74" w14:textId="2BBFFB21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(6.13)</w:t>
      </w:r>
    </w:p>
    <w:p w14:paraId="3056DD11" w14:textId="166C420D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Ппс = 12149,39 * 30 / 100 = 3644,82 руб.</m:t>
          </m:r>
        </m:oMath>
      </m:oMathPara>
    </w:p>
    <w:p w14:paraId="0F6BADAB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Цена разработчика без налогов определяется по формуле</w:t>
      </w:r>
    </w:p>
    <w:p w14:paraId="6B050784" w14:textId="44F7CED5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Цр = Сп + Ппс.</m:t>
          </m:r>
        </m:oMath>
      </m:oMathPara>
    </w:p>
    <w:p w14:paraId="30F24074" w14:textId="6373C2CC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(6.14)</w:t>
      </w:r>
    </w:p>
    <w:p w14:paraId="589F78FB" w14:textId="6DBE882C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Цр = 12149,39 + 3644,82 = 15794,21 руб.</m:t>
          </m:r>
        </m:oMath>
      </m:oMathPara>
    </w:p>
    <w:p w14:paraId="78F12306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Сумма налога на добавленную стоимость рассчитывается по формуле</w:t>
      </w:r>
    </w:p>
    <w:p w14:paraId="63517476" w14:textId="2B6E3ABB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НДС = Цр * Нндс / 100.</m:t>
          </m:r>
        </m:oMath>
      </m:oMathPara>
    </w:p>
    <w:p w14:paraId="55D9A852" w14:textId="26F6C0DC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(6.15)</w:t>
      </w:r>
    </w:p>
    <w:p w14:paraId="1A1B3778" w14:textId="49C8D29F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НДС = 15794,21 * 20 / 100 = 3158,84 руб.</m:t>
          </m:r>
        </m:oMath>
      </m:oMathPara>
    </w:p>
    <w:p w14:paraId="212BBCBB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Отпускная цена с НДС вычисляется по формуле</w:t>
      </w:r>
    </w:p>
    <w:p w14:paraId="232B3278" w14:textId="5769FB01" w:rsidR="00FD2949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Цс НДС = Цр + НДС.</m:t>
          </m:r>
        </m:oMath>
      </m:oMathPara>
    </w:p>
    <w:p w14:paraId="25F40603" w14:textId="46D637E5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(6.16)</w:t>
      </w:r>
    </w:p>
    <w:p w14:paraId="1D975DC9" w14:textId="04273A7C" w:rsidR="008A12F3" w:rsidRPr="00801FD7" w:rsidRDefault="00FD2949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Цс НДС = 15794,21 + 3158,84 = 18953,05 руб.</m:t>
          </m:r>
        </m:oMath>
      </m:oMathPara>
    </w:p>
    <w:p w14:paraId="52F5A071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6.18 Расчет годового экономического эффекта</w:t>
      </w:r>
    </w:p>
    <w:p w14:paraId="3418E046" w14:textId="77777777" w:rsidR="008A12F3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Поскольку веб-приложение разрабатывается для снижения трудоемкости поиска заказов, подбора исполнителей, коммуникации и модерации, расчет экономического эффекта производится за счет экономии рабочего времени пользователей и сотрудников, сопровождающих платформу. В таблице 6.6 представлены показатели снижения трудоемкости по основным группам пользователей.</w:t>
      </w:r>
    </w:p>
    <w:p w14:paraId="35735DB0" w14:textId="3D372ADB" w:rsidR="00EC5889" w:rsidRPr="00801FD7" w:rsidRDefault="00EC5889" w:rsidP="00EC5889">
      <w:pPr>
        <w:spacing w:before="280" w:after="0"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Таблица 6.6 – Показатели </w:t>
      </w:r>
      <w:r w:rsidRPr="00801FD7">
        <w:rPr>
          <w:rFonts w:cs="Times New Roman"/>
          <w:szCs w:val="28"/>
          <w:lang w:val="ru-RU"/>
        </w:rPr>
        <w:t>снижения трудоемкости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72"/>
        <w:gridCol w:w="1878"/>
        <w:gridCol w:w="1574"/>
        <w:gridCol w:w="2165"/>
        <w:gridCol w:w="1715"/>
      </w:tblGrid>
      <w:tr w:rsidR="002E4B9A" w:rsidRPr="002E4B9A" w14:paraId="68040DAF" w14:textId="77777777" w:rsidTr="002E4B9A">
        <w:tc>
          <w:tcPr>
            <w:tcW w:w="0" w:type="auto"/>
            <w:hideMark/>
          </w:tcPr>
          <w:p w14:paraId="11283C2C" w14:textId="06802F3B" w:rsidR="002E4B9A" w:rsidRPr="002E4B9A" w:rsidRDefault="002E4B9A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Наименование работы</w:t>
            </w:r>
          </w:p>
        </w:tc>
        <w:tc>
          <w:tcPr>
            <w:tcW w:w="0" w:type="auto"/>
            <w:hideMark/>
          </w:tcPr>
          <w:p w14:paraId="4F992E8A" w14:textId="747D524D" w:rsidR="002E4B9A" w:rsidRPr="002E4B9A" w:rsidRDefault="002E4B9A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До/после внедрения, ч/мес.</w:t>
            </w:r>
          </w:p>
        </w:tc>
        <w:tc>
          <w:tcPr>
            <w:tcW w:w="0" w:type="auto"/>
            <w:hideMark/>
          </w:tcPr>
          <w:p w14:paraId="429B33B5" w14:textId="428E46E7" w:rsidR="002E4B9A" w:rsidRPr="002E4B9A" w:rsidRDefault="002E4B9A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Экономия, ч/мес.</w:t>
            </w:r>
          </w:p>
        </w:tc>
        <w:tc>
          <w:tcPr>
            <w:tcW w:w="0" w:type="auto"/>
            <w:hideMark/>
          </w:tcPr>
          <w:p w14:paraId="571B7CD8" w14:textId="0DAE670E" w:rsidR="002E4B9A" w:rsidRPr="002E4B9A" w:rsidRDefault="002E4B9A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Количество пользователей</w:t>
            </w:r>
          </w:p>
        </w:tc>
        <w:tc>
          <w:tcPr>
            <w:tcW w:w="0" w:type="auto"/>
            <w:hideMark/>
          </w:tcPr>
          <w:p w14:paraId="54915F5B" w14:textId="7C5F6E7D" w:rsidR="002E4B9A" w:rsidRPr="002E4B9A" w:rsidRDefault="002E4B9A" w:rsidP="00EC5889">
            <w:pPr>
              <w:jc w:val="both"/>
              <w:rPr>
                <w:b/>
                <w:bCs/>
                <w:sz w:val="24"/>
                <w:szCs w:val="20"/>
                <w:lang w:val="ru-BY"/>
              </w:rPr>
            </w:pPr>
            <w:r w:rsidRPr="002E4B9A">
              <w:rPr>
                <w:b/>
                <w:bCs/>
                <w:sz w:val="24"/>
                <w:szCs w:val="20"/>
                <w:lang w:val="ru-BY"/>
              </w:rPr>
              <w:t>Годовая экономия, руб.</w:t>
            </w:r>
          </w:p>
        </w:tc>
      </w:tr>
      <w:tr w:rsidR="002E4B9A" w:rsidRPr="002E4B9A" w14:paraId="48D65267" w14:textId="77777777" w:rsidTr="002E4B9A">
        <w:tc>
          <w:tcPr>
            <w:tcW w:w="0" w:type="auto"/>
            <w:hideMark/>
          </w:tcPr>
          <w:p w14:paraId="7E8DD46D" w14:textId="566E7E5A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Поиск заказов студентами-исполнителями</w:t>
            </w:r>
          </w:p>
        </w:tc>
        <w:tc>
          <w:tcPr>
            <w:tcW w:w="0" w:type="auto"/>
            <w:hideMark/>
          </w:tcPr>
          <w:p w14:paraId="221B6258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6,0 / 2,4</w:t>
            </w:r>
          </w:p>
        </w:tc>
        <w:tc>
          <w:tcPr>
            <w:tcW w:w="0" w:type="auto"/>
            <w:hideMark/>
          </w:tcPr>
          <w:p w14:paraId="0F98907B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3,6</w:t>
            </w:r>
          </w:p>
        </w:tc>
        <w:tc>
          <w:tcPr>
            <w:tcW w:w="0" w:type="auto"/>
            <w:hideMark/>
          </w:tcPr>
          <w:p w14:paraId="6AEB6F3C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50</w:t>
            </w:r>
          </w:p>
        </w:tc>
        <w:tc>
          <w:tcPr>
            <w:tcW w:w="0" w:type="auto"/>
            <w:hideMark/>
          </w:tcPr>
          <w:p w14:paraId="6517459C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15120,00</w:t>
            </w:r>
          </w:p>
        </w:tc>
      </w:tr>
      <w:tr w:rsidR="002E4B9A" w:rsidRPr="002E4B9A" w14:paraId="409EE640" w14:textId="77777777" w:rsidTr="002E4B9A">
        <w:tc>
          <w:tcPr>
            <w:tcW w:w="0" w:type="auto"/>
            <w:hideMark/>
          </w:tcPr>
          <w:p w14:paraId="6124265D" w14:textId="51961EE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lastRenderedPageBreak/>
              <w:t>Поиск исполнителей заказчиками</w:t>
            </w:r>
          </w:p>
        </w:tc>
        <w:tc>
          <w:tcPr>
            <w:tcW w:w="0" w:type="auto"/>
            <w:hideMark/>
          </w:tcPr>
          <w:p w14:paraId="42E09BAC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4,0 / 1,6</w:t>
            </w:r>
          </w:p>
        </w:tc>
        <w:tc>
          <w:tcPr>
            <w:tcW w:w="0" w:type="auto"/>
            <w:hideMark/>
          </w:tcPr>
          <w:p w14:paraId="3DC0DFD0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2,4</w:t>
            </w:r>
          </w:p>
        </w:tc>
        <w:tc>
          <w:tcPr>
            <w:tcW w:w="0" w:type="auto"/>
            <w:hideMark/>
          </w:tcPr>
          <w:p w14:paraId="2B570F99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20</w:t>
            </w:r>
          </w:p>
        </w:tc>
        <w:tc>
          <w:tcPr>
            <w:tcW w:w="0" w:type="auto"/>
            <w:hideMark/>
          </w:tcPr>
          <w:p w14:paraId="45FE1CAD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6912,00</w:t>
            </w:r>
          </w:p>
        </w:tc>
      </w:tr>
      <w:tr w:rsidR="002E4B9A" w:rsidRPr="002E4B9A" w14:paraId="030FF594" w14:textId="77777777" w:rsidTr="002E4B9A">
        <w:tc>
          <w:tcPr>
            <w:tcW w:w="0" w:type="auto"/>
            <w:hideMark/>
          </w:tcPr>
          <w:p w14:paraId="2AF3F114" w14:textId="4BF32EB3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Модерация резюме, заказов, услуг и жалоб</w:t>
            </w:r>
          </w:p>
        </w:tc>
        <w:tc>
          <w:tcPr>
            <w:tcW w:w="0" w:type="auto"/>
            <w:hideMark/>
          </w:tcPr>
          <w:p w14:paraId="6B745F35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20,0 / 12,0</w:t>
            </w:r>
          </w:p>
        </w:tc>
        <w:tc>
          <w:tcPr>
            <w:tcW w:w="0" w:type="auto"/>
            <w:hideMark/>
          </w:tcPr>
          <w:p w14:paraId="6A757760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8,0</w:t>
            </w:r>
          </w:p>
        </w:tc>
        <w:tc>
          <w:tcPr>
            <w:tcW w:w="0" w:type="auto"/>
            <w:hideMark/>
          </w:tcPr>
          <w:p w14:paraId="37719948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1</w:t>
            </w:r>
          </w:p>
        </w:tc>
        <w:tc>
          <w:tcPr>
            <w:tcW w:w="0" w:type="auto"/>
            <w:hideMark/>
          </w:tcPr>
          <w:p w14:paraId="1C123F38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960,00</w:t>
            </w:r>
          </w:p>
        </w:tc>
      </w:tr>
      <w:tr w:rsidR="002E4B9A" w:rsidRPr="002E4B9A" w14:paraId="681ECA30" w14:textId="77777777" w:rsidTr="002E4B9A">
        <w:tc>
          <w:tcPr>
            <w:tcW w:w="0" w:type="auto"/>
            <w:hideMark/>
          </w:tcPr>
          <w:p w14:paraId="164CE504" w14:textId="5A9CDDF4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Итого</w:t>
            </w:r>
          </w:p>
        </w:tc>
        <w:tc>
          <w:tcPr>
            <w:tcW w:w="0" w:type="auto"/>
            <w:hideMark/>
          </w:tcPr>
          <w:p w14:paraId="1EFA916A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</w:p>
        </w:tc>
        <w:tc>
          <w:tcPr>
            <w:tcW w:w="0" w:type="auto"/>
            <w:hideMark/>
          </w:tcPr>
          <w:p w14:paraId="0DA95A84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</w:p>
        </w:tc>
        <w:tc>
          <w:tcPr>
            <w:tcW w:w="0" w:type="auto"/>
            <w:hideMark/>
          </w:tcPr>
          <w:p w14:paraId="3502269D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</w:p>
        </w:tc>
        <w:tc>
          <w:tcPr>
            <w:tcW w:w="0" w:type="auto"/>
            <w:hideMark/>
          </w:tcPr>
          <w:p w14:paraId="2E901267" w14:textId="77777777" w:rsidR="002E4B9A" w:rsidRPr="002E4B9A" w:rsidRDefault="002E4B9A" w:rsidP="00EC5889">
            <w:pPr>
              <w:jc w:val="both"/>
              <w:rPr>
                <w:sz w:val="24"/>
                <w:szCs w:val="20"/>
                <w:lang w:val="ru-BY"/>
              </w:rPr>
            </w:pPr>
            <w:r w:rsidRPr="002E4B9A">
              <w:rPr>
                <w:sz w:val="24"/>
                <w:szCs w:val="20"/>
                <w:lang w:val="ru-BY"/>
              </w:rPr>
              <w:t>22992,00</w:t>
            </w:r>
          </w:p>
        </w:tc>
      </w:tr>
    </w:tbl>
    <w:p w14:paraId="4DCE2A76" w14:textId="77777777" w:rsidR="008A12F3" w:rsidRPr="00801FD7" w:rsidRDefault="00000000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Годовая экономия затрат определяется по формуле</w:t>
      </w:r>
    </w:p>
    <w:p w14:paraId="7426CE56" w14:textId="0CFAF0C4" w:rsidR="002E4B9A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 xml:space="preserve">Эуг = </m:t>
          </m:r>
          <m:r>
            <w:rPr>
              <w:rFonts w:ascii="Cambria Math" w:hAnsi="Cambria Math" w:cs="Times New Roman"/>
              <w:szCs w:val="28"/>
            </w:rPr>
            <m:t>Σ</m:t>
          </m:r>
          <m:r>
            <w:rPr>
              <w:rFonts w:ascii="Cambria Math" w:hAnsi="Cambria Math" w:cs="Times New Roman"/>
              <w:szCs w:val="28"/>
              <w:lang w:val="ru-RU"/>
            </w:rPr>
            <m:t>((Тб - Тп) * Ч * Сч * 12),</m:t>
          </m:r>
        </m:oMath>
      </m:oMathPara>
    </w:p>
    <w:p w14:paraId="793FE0BB" w14:textId="2D5A16BB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(6.17)</w:t>
      </w:r>
    </w:p>
    <w:p w14:paraId="229D6D68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где Тб - трудоемкость работ до внедрения, ч/мес.; Тп - трудоемкость работ после внедрения, ч/мес.; Ч - количество пользователей или сотрудников; Сч - стоимость одного часа работы, руб.</w:t>
      </w:r>
    </w:p>
    <w:p w14:paraId="0C7AF1D8" w14:textId="3EB06398" w:rsidR="008A12F3" w:rsidRPr="00801FD7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Эуг = 15120,00 + 6912,00 + 960,00 = 22992,00 руб.</m:t>
          </m:r>
        </m:oMath>
      </m:oMathPara>
    </w:p>
    <w:p w14:paraId="639CB4BF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Согласно расчету, положительный экономический эффект от использования программного средства составляет 22992,00 руб. в год.</w:t>
      </w:r>
    </w:p>
    <w:p w14:paraId="0DCEF5F5" w14:textId="77777777" w:rsidR="008A12F3" w:rsidRPr="00801FD7" w:rsidRDefault="00000000" w:rsidP="00EC5889">
      <w:pPr>
        <w:pStyle w:val="21"/>
        <w:spacing w:before="360" w:after="24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801FD7">
        <w:rPr>
          <w:rFonts w:ascii="Times New Roman" w:eastAsia="Times New Roman" w:hAnsi="Times New Roman" w:cs="Times New Roman"/>
          <w:szCs w:val="28"/>
          <w:lang w:val="ru-RU"/>
        </w:rPr>
        <w:t>6.19 Выводы по разделу</w:t>
      </w:r>
    </w:p>
    <w:p w14:paraId="57BE6110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Рассчитаем рентабельность разработки программного средства по формуле</w:t>
      </w:r>
    </w:p>
    <w:p w14:paraId="1B13439D" w14:textId="51424BD4" w:rsidR="002E4B9A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Р = Эуг / Сп * 100.</m:t>
          </m:r>
        </m:oMath>
      </m:oMathPara>
    </w:p>
    <w:p w14:paraId="3D9E9155" w14:textId="115593C9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(6.18)</w:t>
      </w:r>
    </w:p>
    <w:p w14:paraId="073A40A6" w14:textId="18ABD938" w:rsidR="008A12F3" w:rsidRPr="00801FD7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Р = 22992,00 / 12149,39 * 100 = 189,25 %.</m:t>
          </m:r>
        </m:oMath>
      </m:oMathPara>
    </w:p>
    <w:p w14:paraId="60CEE0D1" w14:textId="77777777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Рассчитаем простой срок окупаемости разработки программного средства по формуле</w:t>
      </w:r>
    </w:p>
    <w:p w14:paraId="4E3CECE9" w14:textId="0E91A77F" w:rsidR="002E4B9A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Ток = Сп / Эуг.</m:t>
          </m:r>
        </m:oMath>
      </m:oMathPara>
    </w:p>
    <w:p w14:paraId="7B939AD2" w14:textId="3C2ABA61" w:rsidR="008A12F3" w:rsidRPr="00801FD7" w:rsidRDefault="00000000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(6.19)</w:t>
      </w:r>
    </w:p>
    <w:p w14:paraId="68A775E1" w14:textId="40B7BCCE" w:rsidR="008A12F3" w:rsidRPr="00EC5889" w:rsidRDefault="002E4B9A" w:rsidP="006D644E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Cs w:val="28"/>
              <w:lang w:val="ru-RU"/>
            </w:rPr>
            <m:t>Ток = 12149,39 / 22992,00 = 0,53 года.</m:t>
          </m:r>
        </m:oMath>
      </m:oMathPara>
    </w:p>
    <w:p w14:paraId="65992149" w14:textId="21182560" w:rsidR="00EC5889" w:rsidRPr="00EC5889" w:rsidRDefault="00EC5889" w:rsidP="00EC5889">
      <w:pPr>
        <w:spacing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EC5889">
        <w:rPr>
          <w:rFonts w:cs="Times New Roman"/>
          <w:szCs w:val="28"/>
          <w:lang w:val="ru-RU"/>
        </w:rPr>
        <w:t>Основные результаты расчётов по данному разделу сведены в итоговую таблицу 6.7, которая содержит полный перечень технико-экономических показателей разработанного веб-приложения.</w:t>
      </w:r>
    </w:p>
    <w:p w14:paraId="0C1109B6" w14:textId="7BCC3EFB" w:rsidR="00EC5889" w:rsidRPr="00801FD7" w:rsidRDefault="00EC5889" w:rsidP="00EC5889">
      <w:pPr>
        <w:spacing w:before="280" w:after="0"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6.7 – Результаты расчетов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934"/>
        <w:gridCol w:w="2382"/>
        <w:gridCol w:w="1226"/>
      </w:tblGrid>
      <w:tr w:rsidR="002E4B9A" w:rsidRPr="002E4B9A" w14:paraId="4513D7BF" w14:textId="77777777" w:rsidTr="002E4B9A">
        <w:tc>
          <w:tcPr>
            <w:tcW w:w="0" w:type="auto"/>
            <w:hideMark/>
          </w:tcPr>
          <w:p w14:paraId="58518B5D" w14:textId="0154DF27" w:rsidR="002E4B9A" w:rsidRPr="002E4B9A" w:rsidRDefault="002E4B9A" w:rsidP="00EC5889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Наименование показателя</w:t>
            </w:r>
          </w:p>
        </w:tc>
        <w:tc>
          <w:tcPr>
            <w:tcW w:w="0" w:type="auto"/>
            <w:hideMark/>
          </w:tcPr>
          <w:p w14:paraId="4B5C4507" w14:textId="4437DF3B" w:rsidR="002E4B9A" w:rsidRPr="002E4B9A" w:rsidRDefault="002E4B9A" w:rsidP="00EC5889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Единица измерения</w:t>
            </w:r>
          </w:p>
        </w:tc>
        <w:tc>
          <w:tcPr>
            <w:tcW w:w="0" w:type="auto"/>
            <w:hideMark/>
          </w:tcPr>
          <w:p w14:paraId="2DD0FA02" w14:textId="5A1A6A80" w:rsidR="002E4B9A" w:rsidRPr="002E4B9A" w:rsidRDefault="002E4B9A" w:rsidP="00EC5889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b/>
                <w:bCs/>
                <w:sz w:val="24"/>
                <w:szCs w:val="24"/>
                <w:lang w:val="ru-BY"/>
              </w:rPr>
              <w:t>Значение</w:t>
            </w:r>
          </w:p>
        </w:tc>
      </w:tr>
      <w:tr w:rsidR="002E4B9A" w:rsidRPr="002E4B9A" w14:paraId="2A14189C" w14:textId="77777777" w:rsidTr="002E4B9A">
        <w:tc>
          <w:tcPr>
            <w:tcW w:w="0" w:type="auto"/>
            <w:hideMark/>
          </w:tcPr>
          <w:p w14:paraId="25489CFF" w14:textId="0C59385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Время разработки</w:t>
            </w:r>
          </w:p>
        </w:tc>
        <w:tc>
          <w:tcPr>
            <w:tcW w:w="0" w:type="auto"/>
            <w:hideMark/>
          </w:tcPr>
          <w:p w14:paraId="6DBB979C" w14:textId="4590CF01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Мес.</w:t>
            </w:r>
          </w:p>
        </w:tc>
        <w:tc>
          <w:tcPr>
            <w:tcW w:w="0" w:type="auto"/>
            <w:hideMark/>
          </w:tcPr>
          <w:p w14:paraId="50B4259F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4,79</w:t>
            </w:r>
          </w:p>
        </w:tc>
      </w:tr>
      <w:tr w:rsidR="002E4B9A" w:rsidRPr="002E4B9A" w14:paraId="110DF2E8" w14:textId="77777777" w:rsidTr="002E4B9A">
        <w:tc>
          <w:tcPr>
            <w:tcW w:w="0" w:type="auto"/>
            <w:hideMark/>
          </w:tcPr>
          <w:p w14:paraId="6000D5F6" w14:textId="5627D9F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Количество разработчиков</w:t>
            </w:r>
          </w:p>
        </w:tc>
        <w:tc>
          <w:tcPr>
            <w:tcW w:w="0" w:type="auto"/>
            <w:hideMark/>
          </w:tcPr>
          <w:p w14:paraId="1B1D2E8A" w14:textId="03040AA0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Чел.</w:t>
            </w:r>
          </w:p>
        </w:tc>
        <w:tc>
          <w:tcPr>
            <w:tcW w:w="0" w:type="auto"/>
            <w:hideMark/>
          </w:tcPr>
          <w:p w14:paraId="498F1463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</w:t>
            </w:r>
          </w:p>
        </w:tc>
      </w:tr>
      <w:tr w:rsidR="002E4B9A" w:rsidRPr="002E4B9A" w14:paraId="0B062374" w14:textId="77777777" w:rsidTr="002E4B9A">
        <w:tc>
          <w:tcPr>
            <w:tcW w:w="0" w:type="auto"/>
            <w:hideMark/>
          </w:tcPr>
          <w:p w14:paraId="5F2C790F" w14:textId="37C6E33A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Основная заработная плата</w:t>
            </w:r>
          </w:p>
        </w:tc>
        <w:tc>
          <w:tcPr>
            <w:tcW w:w="0" w:type="auto"/>
            <w:hideMark/>
          </w:tcPr>
          <w:p w14:paraId="482D18EE" w14:textId="1EC5E148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05222C32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5748,84</w:t>
            </w:r>
          </w:p>
        </w:tc>
      </w:tr>
      <w:tr w:rsidR="002E4B9A" w:rsidRPr="002E4B9A" w14:paraId="7DCA2367" w14:textId="77777777" w:rsidTr="002E4B9A">
        <w:tc>
          <w:tcPr>
            <w:tcW w:w="0" w:type="auto"/>
            <w:hideMark/>
          </w:tcPr>
          <w:p w14:paraId="058ACFD8" w14:textId="0FC17E80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Дополнительная заработная плата</w:t>
            </w:r>
          </w:p>
        </w:tc>
        <w:tc>
          <w:tcPr>
            <w:tcW w:w="0" w:type="auto"/>
            <w:hideMark/>
          </w:tcPr>
          <w:p w14:paraId="39543583" w14:textId="6C1C139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6E95A439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574,88</w:t>
            </w:r>
          </w:p>
        </w:tc>
      </w:tr>
      <w:tr w:rsidR="002E4B9A" w:rsidRPr="002E4B9A" w14:paraId="4DAC7E27" w14:textId="77777777" w:rsidTr="002E4B9A">
        <w:tc>
          <w:tcPr>
            <w:tcW w:w="0" w:type="auto"/>
            <w:hideMark/>
          </w:tcPr>
          <w:p w14:paraId="4EBD1AA2" w14:textId="32C38348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Отчисления на социальные нужды</w:t>
            </w:r>
          </w:p>
        </w:tc>
        <w:tc>
          <w:tcPr>
            <w:tcW w:w="0" w:type="auto"/>
            <w:hideMark/>
          </w:tcPr>
          <w:p w14:paraId="47B38833" w14:textId="639ECC8B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4D7CF414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2188,01</w:t>
            </w:r>
          </w:p>
        </w:tc>
      </w:tr>
      <w:tr w:rsidR="002E4B9A" w:rsidRPr="002E4B9A" w14:paraId="062AF5C8" w14:textId="77777777" w:rsidTr="002E4B9A">
        <w:tc>
          <w:tcPr>
            <w:tcW w:w="0" w:type="auto"/>
            <w:hideMark/>
          </w:tcPr>
          <w:p w14:paraId="6D7084AB" w14:textId="1F3A6DF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Материалы, машинное время и прочие прямые затраты</w:t>
            </w:r>
          </w:p>
        </w:tc>
        <w:tc>
          <w:tcPr>
            <w:tcW w:w="0" w:type="auto"/>
            <w:hideMark/>
          </w:tcPr>
          <w:p w14:paraId="109E808C" w14:textId="0334FD46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2BB6280B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808,52</w:t>
            </w:r>
          </w:p>
        </w:tc>
      </w:tr>
      <w:tr w:rsidR="002E4B9A" w:rsidRPr="002E4B9A" w14:paraId="31F20E7B" w14:textId="77777777" w:rsidTr="002E4B9A">
        <w:tc>
          <w:tcPr>
            <w:tcW w:w="0" w:type="auto"/>
            <w:hideMark/>
          </w:tcPr>
          <w:p w14:paraId="3923AD95" w14:textId="4BD7772B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Общепроизводственные и общехозяйственные расходы</w:t>
            </w:r>
          </w:p>
        </w:tc>
        <w:tc>
          <w:tcPr>
            <w:tcW w:w="0" w:type="auto"/>
            <w:hideMark/>
          </w:tcPr>
          <w:p w14:paraId="28C70240" w14:textId="372A6474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75AE11E9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1724,65</w:t>
            </w:r>
          </w:p>
        </w:tc>
      </w:tr>
      <w:tr w:rsidR="002E4B9A" w:rsidRPr="002E4B9A" w14:paraId="58418D36" w14:textId="77777777" w:rsidTr="002E4B9A">
        <w:tc>
          <w:tcPr>
            <w:tcW w:w="0" w:type="auto"/>
            <w:hideMark/>
          </w:tcPr>
          <w:p w14:paraId="2E2261D2" w14:textId="27CD7BB9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Себестоимость разработки программного средства</w:t>
            </w:r>
          </w:p>
        </w:tc>
        <w:tc>
          <w:tcPr>
            <w:tcW w:w="0" w:type="auto"/>
            <w:hideMark/>
          </w:tcPr>
          <w:p w14:paraId="780F86A8" w14:textId="34C03AB1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06ADE547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11044,90</w:t>
            </w:r>
          </w:p>
        </w:tc>
      </w:tr>
      <w:tr w:rsidR="002E4B9A" w:rsidRPr="002E4B9A" w14:paraId="643FD888" w14:textId="77777777" w:rsidTr="002E4B9A">
        <w:tc>
          <w:tcPr>
            <w:tcW w:w="0" w:type="auto"/>
            <w:hideMark/>
          </w:tcPr>
          <w:p w14:paraId="65D34833" w14:textId="6B17EF7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Расходы на сопровождение и адаптацию</w:t>
            </w:r>
          </w:p>
        </w:tc>
        <w:tc>
          <w:tcPr>
            <w:tcW w:w="0" w:type="auto"/>
            <w:hideMark/>
          </w:tcPr>
          <w:p w14:paraId="7585C8D5" w14:textId="3F03DF43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28767A55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1104,49</w:t>
            </w:r>
          </w:p>
        </w:tc>
      </w:tr>
      <w:tr w:rsidR="002E4B9A" w:rsidRPr="002E4B9A" w14:paraId="4A6DAB99" w14:textId="77777777" w:rsidTr="002E4B9A">
        <w:tc>
          <w:tcPr>
            <w:tcW w:w="0" w:type="auto"/>
            <w:hideMark/>
          </w:tcPr>
          <w:p w14:paraId="0062C874" w14:textId="1084AEE4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Полная себестоимость</w:t>
            </w:r>
          </w:p>
        </w:tc>
        <w:tc>
          <w:tcPr>
            <w:tcW w:w="0" w:type="auto"/>
            <w:hideMark/>
          </w:tcPr>
          <w:p w14:paraId="68B0C4F5" w14:textId="32507C7F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6080DB65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12149,39</w:t>
            </w:r>
          </w:p>
        </w:tc>
      </w:tr>
      <w:tr w:rsidR="002E4B9A" w:rsidRPr="002E4B9A" w14:paraId="00D1E289" w14:textId="77777777" w:rsidTr="002E4B9A">
        <w:tc>
          <w:tcPr>
            <w:tcW w:w="0" w:type="auto"/>
            <w:hideMark/>
          </w:tcPr>
          <w:p w14:paraId="6C5CFAB9" w14:textId="1F13223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lastRenderedPageBreak/>
              <w:t>Плановая прибыль</w:t>
            </w:r>
          </w:p>
        </w:tc>
        <w:tc>
          <w:tcPr>
            <w:tcW w:w="0" w:type="auto"/>
            <w:hideMark/>
          </w:tcPr>
          <w:p w14:paraId="460B8BDC" w14:textId="7293EE2E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44014C1E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3644,82</w:t>
            </w:r>
          </w:p>
        </w:tc>
      </w:tr>
      <w:tr w:rsidR="002E4B9A" w:rsidRPr="002E4B9A" w14:paraId="2A61F57C" w14:textId="77777777" w:rsidTr="002E4B9A">
        <w:tc>
          <w:tcPr>
            <w:tcW w:w="0" w:type="auto"/>
            <w:hideMark/>
          </w:tcPr>
          <w:p w14:paraId="0EEC47C3" w14:textId="234BBE46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Отпускная цена с ндс</w:t>
            </w:r>
          </w:p>
        </w:tc>
        <w:tc>
          <w:tcPr>
            <w:tcW w:w="0" w:type="auto"/>
            <w:hideMark/>
          </w:tcPr>
          <w:p w14:paraId="1989BAD7" w14:textId="4896C726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53D19585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18953,05</w:t>
            </w:r>
          </w:p>
        </w:tc>
      </w:tr>
      <w:tr w:rsidR="002E4B9A" w:rsidRPr="002E4B9A" w14:paraId="18C6FC9B" w14:textId="77777777" w:rsidTr="002E4B9A">
        <w:tc>
          <w:tcPr>
            <w:tcW w:w="0" w:type="auto"/>
            <w:hideMark/>
          </w:tcPr>
          <w:p w14:paraId="0B134FE5" w14:textId="7BD99234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Годовой экономический эффект</w:t>
            </w:r>
          </w:p>
        </w:tc>
        <w:tc>
          <w:tcPr>
            <w:tcW w:w="0" w:type="auto"/>
            <w:hideMark/>
          </w:tcPr>
          <w:p w14:paraId="7EECC05B" w14:textId="51C009AC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Руб.</w:t>
            </w:r>
          </w:p>
        </w:tc>
        <w:tc>
          <w:tcPr>
            <w:tcW w:w="0" w:type="auto"/>
            <w:hideMark/>
          </w:tcPr>
          <w:p w14:paraId="5B9C5DCA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22992,00</w:t>
            </w:r>
          </w:p>
        </w:tc>
      </w:tr>
      <w:tr w:rsidR="002E4B9A" w:rsidRPr="002E4B9A" w14:paraId="68ABA899" w14:textId="77777777" w:rsidTr="002E4B9A">
        <w:tc>
          <w:tcPr>
            <w:tcW w:w="0" w:type="auto"/>
            <w:hideMark/>
          </w:tcPr>
          <w:p w14:paraId="24D58134" w14:textId="637DF99B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Рентабельность разработки</w:t>
            </w:r>
          </w:p>
        </w:tc>
        <w:tc>
          <w:tcPr>
            <w:tcW w:w="0" w:type="auto"/>
            <w:hideMark/>
          </w:tcPr>
          <w:p w14:paraId="2DCA78E4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%</w:t>
            </w:r>
          </w:p>
        </w:tc>
        <w:tc>
          <w:tcPr>
            <w:tcW w:w="0" w:type="auto"/>
            <w:hideMark/>
          </w:tcPr>
          <w:p w14:paraId="4B8C83DE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189,25</w:t>
            </w:r>
          </w:p>
        </w:tc>
      </w:tr>
      <w:tr w:rsidR="002E4B9A" w:rsidRPr="002E4B9A" w14:paraId="5C981148" w14:textId="77777777" w:rsidTr="002E4B9A">
        <w:tc>
          <w:tcPr>
            <w:tcW w:w="0" w:type="auto"/>
            <w:hideMark/>
          </w:tcPr>
          <w:p w14:paraId="1C6FE454" w14:textId="381FA5C3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Срок окупаемости</w:t>
            </w:r>
          </w:p>
        </w:tc>
        <w:tc>
          <w:tcPr>
            <w:tcW w:w="0" w:type="auto"/>
            <w:hideMark/>
          </w:tcPr>
          <w:p w14:paraId="0B972FD4" w14:textId="3F3E0D79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Лет</w:t>
            </w:r>
          </w:p>
        </w:tc>
        <w:tc>
          <w:tcPr>
            <w:tcW w:w="0" w:type="auto"/>
            <w:hideMark/>
          </w:tcPr>
          <w:p w14:paraId="42128C2A" w14:textId="77777777" w:rsidR="002E4B9A" w:rsidRPr="002E4B9A" w:rsidRDefault="002E4B9A" w:rsidP="00EC5889">
            <w:pPr>
              <w:jc w:val="both"/>
              <w:rPr>
                <w:rFonts w:cs="Times New Roman"/>
                <w:sz w:val="24"/>
                <w:szCs w:val="24"/>
                <w:lang w:val="ru-BY"/>
              </w:rPr>
            </w:pPr>
            <w:r w:rsidRPr="002E4B9A">
              <w:rPr>
                <w:rFonts w:cs="Times New Roman"/>
                <w:sz w:val="24"/>
                <w:szCs w:val="24"/>
                <w:lang w:val="ru-BY"/>
              </w:rPr>
              <w:t>0,53</w:t>
            </w:r>
          </w:p>
        </w:tc>
      </w:tr>
    </w:tbl>
    <w:p w14:paraId="7EB9EF0D" w14:textId="77777777" w:rsidR="008A12F3" w:rsidRPr="00801FD7" w:rsidRDefault="00000000" w:rsidP="00EC5889">
      <w:pPr>
        <w:spacing w:before="280" w:after="0"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801FD7">
        <w:rPr>
          <w:rFonts w:cs="Times New Roman"/>
          <w:szCs w:val="28"/>
          <w:lang w:val="ru-RU"/>
        </w:rPr>
        <w:t>Создание веб-приложения «Маркетплейс фриланс-заказов для студентов» позволяет снизить трудоемкость поиска исполнителей и заказов, упростить коммуникацию между участниками, централизовать модерацию и повысить прозрачность взаимодействия. Проект обладает положительным годовым экономическим эффектом, высокой рентабельностью и коротким сроком окупаемости. Срок окупаемости продукта составляет 0,53 года, что подтверждает экономическую целесообразность разработки и внедрения программного средства.</w:t>
      </w:r>
    </w:p>
    <w:sectPr w:rsidR="008A12F3" w:rsidRPr="00801FD7" w:rsidSect="003949FE">
      <w:headerReference w:type="default" r:id="rId8"/>
      <w:pgSz w:w="12240" w:h="15840"/>
      <w:pgMar w:top="1134" w:right="851" w:bottom="1134" w:left="1701" w:header="567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109F" w14:textId="77777777" w:rsidR="009B0EB5" w:rsidRDefault="009B0EB5" w:rsidP="003949FE">
      <w:pPr>
        <w:spacing w:after="0" w:line="240" w:lineRule="auto"/>
      </w:pPr>
      <w:r>
        <w:separator/>
      </w:r>
    </w:p>
  </w:endnote>
  <w:endnote w:type="continuationSeparator" w:id="0">
    <w:p w14:paraId="2DA08039" w14:textId="77777777" w:rsidR="009B0EB5" w:rsidRDefault="009B0EB5" w:rsidP="00394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F582" w14:textId="77777777" w:rsidR="009B0EB5" w:rsidRDefault="009B0EB5" w:rsidP="003949FE">
      <w:pPr>
        <w:spacing w:after="0" w:line="240" w:lineRule="auto"/>
      </w:pPr>
      <w:r>
        <w:separator/>
      </w:r>
    </w:p>
  </w:footnote>
  <w:footnote w:type="continuationSeparator" w:id="0">
    <w:p w14:paraId="13F5516F" w14:textId="77777777" w:rsidR="009B0EB5" w:rsidRDefault="009B0EB5" w:rsidP="00394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7908347"/>
      <w:docPartObj>
        <w:docPartGallery w:val="Page Numbers (Top of Page)"/>
        <w:docPartUnique/>
      </w:docPartObj>
    </w:sdtPr>
    <w:sdtContent>
      <w:p w14:paraId="7C9AC594" w14:textId="541C9029" w:rsidR="003949FE" w:rsidRDefault="003949FE">
        <w:pPr>
          <w:pStyle w:val="a5"/>
          <w:jc w:val="right"/>
        </w:pPr>
        <w:r w:rsidRPr="003949FE">
          <w:rPr>
            <w:sz w:val="24"/>
            <w:szCs w:val="20"/>
          </w:rPr>
          <w:fldChar w:fldCharType="begin"/>
        </w:r>
        <w:r w:rsidRPr="003949FE">
          <w:rPr>
            <w:sz w:val="24"/>
            <w:szCs w:val="20"/>
          </w:rPr>
          <w:instrText>PAGE   \* MERGEFORMAT</w:instrText>
        </w:r>
        <w:r w:rsidRPr="003949FE">
          <w:rPr>
            <w:sz w:val="24"/>
            <w:szCs w:val="20"/>
          </w:rPr>
          <w:fldChar w:fldCharType="separate"/>
        </w:r>
        <w:r w:rsidRPr="003949FE">
          <w:rPr>
            <w:sz w:val="24"/>
            <w:szCs w:val="20"/>
            <w:lang w:val="ru-RU"/>
          </w:rPr>
          <w:t>2</w:t>
        </w:r>
        <w:r w:rsidRPr="003949FE">
          <w:rPr>
            <w:sz w:val="24"/>
            <w:szCs w:val="20"/>
          </w:rPr>
          <w:fldChar w:fldCharType="end"/>
        </w:r>
      </w:p>
    </w:sdtContent>
  </w:sdt>
  <w:p w14:paraId="4DD27215" w14:textId="77777777" w:rsidR="003949FE" w:rsidRDefault="003949F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C1CFB"/>
    <w:multiLevelType w:val="hybridMultilevel"/>
    <w:tmpl w:val="64F214AE"/>
    <w:lvl w:ilvl="0" w:tplc="17FEC77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B57C7"/>
    <w:multiLevelType w:val="hybridMultilevel"/>
    <w:tmpl w:val="DF80F4F2"/>
    <w:lvl w:ilvl="0" w:tplc="820C685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98184">
    <w:abstractNumId w:val="8"/>
  </w:num>
  <w:num w:numId="2" w16cid:durableId="898594109">
    <w:abstractNumId w:val="6"/>
  </w:num>
  <w:num w:numId="3" w16cid:durableId="331110779">
    <w:abstractNumId w:val="5"/>
  </w:num>
  <w:num w:numId="4" w16cid:durableId="1763448927">
    <w:abstractNumId w:val="4"/>
  </w:num>
  <w:num w:numId="5" w16cid:durableId="564604549">
    <w:abstractNumId w:val="7"/>
  </w:num>
  <w:num w:numId="6" w16cid:durableId="815221574">
    <w:abstractNumId w:val="3"/>
  </w:num>
  <w:num w:numId="7" w16cid:durableId="1192838208">
    <w:abstractNumId w:val="2"/>
  </w:num>
  <w:num w:numId="8" w16cid:durableId="734159098">
    <w:abstractNumId w:val="1"/>
  </w:num>
  <w:num w:numId="9" w16cid:durableId="991368770">
    <w:abstractNumId w:val="0"/>
  </w:num>
  <w:num w:numId="10" w16cid:durableId="2045867987">
    <w:abstractNumId w:val="9"/>
  </w:num>
  <w:num w:numId="11" w16cid:durableId="59061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E1"/>
    <w:rsid w:val="0029639D"/>
    <w:rsid w:val="002E4B9A"/>
    <w:rsid w:val="00326F90"/>
    <w:rsid w:val="003949FE"/>
    <w:rsid w:val="003E65D2"/>
    <w:rsid w:val="004F71D5"/>
    <w:rsid w:val="00596C3A"/>
    <w:rsid w:val="006D644E"/>
    <w:rsid w:val="006E2CD1"/>
    <w:rsid w:val="00801FD7"/>
    <w:rsid w:val="00895261"/>
    <w:rsid w:val="008A12F3"/>
    <w:rsid w:val="009B0EB5"/>
    <w:rsid w:val="00A95135"/>
    <w:rsid w:val="00AA1D8D"/>
    <w:rsid w:val="00AE072A"/>
    <w:rsid w:val="00B47730"/>
    <w:rsid w:val="00C03740"/>
    <w:rsid w:val="00CB0664"/>
    <w:rsid w:val="00D623A2"/>
    <w:rsid w:val="00DD00CB"/>
    <w:rsid w:val="00E25B90"/>
    <w:rsid w:val="00E515AE"/>
    <w:rsid w:val="00EC5889"/>
    <w:rsid w:val="00FC693F"/>
    <w:rsid w:val="00FD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AD5C1"/>
  <w14:defaultImageDpi w14:val="300"/>
  <w15:docId w15:val="{34D1F7A4-23D7-4191-A982-FD4AAD13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588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2537</Words>
  <Characters>14467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Daria Glukhava</cp:lastModifiedBy>
  <cp:revision>13</cp:revision>
  <dcterms:created xsi:type="dcterms:W3CDTF">2013-12-23T23:15:00Z</dcterms:created>
  <dcterms:modified xsi:type="dcterms:W3CDTF">2026-05-17T17:39:00Z</dcterms:modified>
  <cp:category/>
</cp:coreProperties>
</file>