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69F" w:rsidRDefault="00FE269F" w:rsidP="00FE269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задание № 9</w:t>
      </w:r>
    </w:p>
    <w:p w:rsidR="00FE269F" w:rsidRDefault="00FE269F" w:rsidP="00FE269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Pr="009427E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Изучение стандартных средств для реализации</w:t>
      </w:r>
      <w:r w:rsidRPr="000202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427E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симметрично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го</w:t>
      </w:r>
      <w:r w:rsidRPr="009427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ассиметрично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го</w:t>
      </w:r>
      <w:r w:rsidRPr="009427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шифрование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 с использованием </w:t>
      </w:r>
      <w:proofErr w:type="spellStart"/>
      <w:r w:rsidRPr="000202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SubtleCrypto</w:t>
      </w:r>
      <w:proofErr w:type="spellEnd"/>
      <w:r w:rsidRPr="000202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js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:rsidR="00FE269F" w:rsidRDefault="00FE269F" w:rsidP="00FE269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FE269F" w:rsidRPr="009427E2" w:rsidRDefault="00FE269F" w:rsidP="00FE26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27E2">
        <w:rPr>
          <w:rFonts w:ascii="Times New Roman" w:hAnsi="Times New Roman" w:cs="Times New Roman"/>
          <w:sz w:val="28"/>
          <w:szCs w:val="28"/>
          <w:lang w:val="ru-RU"/>
        </w:rPr>
        <w:t xml:space="preserve">Цель: Изучить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 w:rsidRPr="000202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SubtleCrypto</w:t>
      </w:r>
      <w:proofErr w:type="spellEnd"/>
      <w:r w:rsidRPr="009427E2">
        <w:rPr>
          <w:rFonts w:ascii="Times New Roman" w:hAnsi="Times New Roman" w:cs="Times New Roman"/>
          <w:sz w:val="28"/>
          <w:szCs w:val="28"/>
          <w:lang w:val="ru-RU"/>
        </w:rPr>
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</w:p>
    <w:p w:rsidR="00FE269F" w:rsidRDefault="00FE269F" w:rsidP="00FE269F">
      <w:pPr>
        <w:rPr>
          <w:b/>
          <w:lang w:val="ru-RU"/>
        </w:rPr>
      </w:pPr>
    </w:p>
    <w:p w:rsidR="00FE269F" w:rsidRDefault="00FE269F" w:rsidP="00FE269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Криптография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</w:p>
    <w:p w:rsidR="00FE269F" w:rsidRDefault="00FE269F" w:rsidP="00FE2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API - это интерфейс, позволяющий использовать криптографические примитивы для построения систем с использованием криптографии. Данный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интерфейсвключают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себя возможность генерировать, использовать и применять пары криптографических ключей; шифровать и дешифровать сообщения; надежно генерировать случайные числа</w:t>
      </w:r>
    </w:p>
    <w:p w:rsidR="00FE269F" w:rsidRDefault="00FE269F" w:rsidP="00FE2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Некоторые браузеры реализовали интерфейс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без точной структуры. Чтобы избежать путаницы, методы и свойства этого интерфейса были удалены из браузеров, реализующих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API, и все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API доступны в новом интерфейсе: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269F" w:rsidRDefault="00FE269F" w:rsidP="00FE2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API предоставляет ряд низкоуровневых криптографических функций. Доступ к функциям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объёкт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Crypto.subtle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:rsidR="00FE269F" w:rsidRDefault="00FE269F" w:rsidP="00FE2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Этот объект содержит набор методов для выполнения общих криптографических функций, таких как шифрование, хеширование,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подписывание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генерация ключей. Поскольку все криптографические операции выполняются с необработанными двоичными данными, каждый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дело с типами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ArrayBuffer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ArrayBufferView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Из-за того, что строки так часто становятся предметом криптографических операций, классы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TextEncoder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TextDecoder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часто использоваться вместе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преобразования в строки и обратно.</w:t>
      </w:r>
    </w:p>
    <w:p w:rsidR="00FE269F" w:rsidRDefault="00FE269F" w:rsidP="00FE269F">
      <w:pPr>
        <w:spacing w:before="24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Хеширование</w:t>
      </w:r>
    </w:p>
    <w:p w:rsidR="00FE269F" w:rsidRDefault="00FE269F" w:rsidP="00FE269F">
      <w:pPr>
        <w:spacing w:before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Хеширование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следующими алгоритмами.</w:t>
      </w:r>
    </w:p>
    <w:p w:rsidR="00FE269F" w:rsidRDefault="00FE269F" w:rsidP="00FE269F">
      <w:pPr>
        <w:pStyle w:val="a4"/>
        <w:numPr>
          <w:ilvl w:val="0"/>
          <w:numId w:val="4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Sha1</w:t>
      </w:r>
    </w:p>
    <w:p w:rsidR="00FE269F" w:rsidRDefault="00FE269F" w:rsidP="00FE269F">
      <w:pPr>
        <w:pStyle w:val="a4"/>
        <w:numPr>
          <w:ilvl w:val="0"/>
          <w:numId w:val="4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Sha256</w:t>
      </w:r>
    </w:p>
    <w:p w:rsidR="00FE269F" w:rsidRDefault="00FE269F" w:rsidP="00FE269F">
      <w:pPr>
        <w:pStyle w:val="a4"/>
        <w:numPr>
          <w:ilvl w:val="0"/>
          <w:numId w:val="4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Sha385</w:t>
      </w:r>
    </w:p>
    <w:p w:rsidR="00FE269F" w:rsidRDefault="00FE269F" w:rsidP="00FE269F">
      <w:pPr>
        <w:pStyle w:val="a4"/>
        <w:numPr>
          <w:ilvl w:val="0"/>
          <w:numId w:val="4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Sha512</w:t>
      </w:r>
    </w:p>
    <w:p w:rsidR="00FE269F" w:rsidRDefault="00FE269F" w:rsidP="00FE269F">
      <w:pPr>
        <w:rPr>
          <w:b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SubtleCrypto.digest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() используется для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сообщения.</w:t>
      </w:r>
    </w:p>
    <w:p w:rsidR="00FE269F" w:rsidRDefault="00FE269F" w:rsidP="00FE269F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Генерация ключей</w:t>
      </w:r>
    </w:p>
    <w:p w:rsidR="00FE269F" w:rsidRDefault="00FE269F" w:rsidP="00FE269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Генерация случайного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CryptoKey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SubtleCrypto.generateKey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algorithm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extractable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keyUsages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В этот метод передается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params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указывающий целевой алгоритм, логическое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значение,указывающее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должен ли ключ извлекаться из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CryptoKey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и массив строк 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keyUsages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указывающий, с какими методами </w:t>
      </w:r>
    </w:p>
    <w:p w:rsidR="00FE269F" w:rsidRDefault="00FE269F" w:rsidP="00FE269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разные алгоритмы используют разный набор данных для ключей то в первый параметр содержит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сооствутсвующее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название алгоритма.</w:t>
      </w:r>
    </w:p>
    <w:p w:rsidR="00FE269F" w:rsidRDefault="00FE269F" w:rsidP="00FE269F">
      <w:pPr>
        <w:pStyle w:val="a4"/>
        <w:numPr>
          <w:ilvl w:val="0"/>
          <w:numId w:val="5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RSA (RSASSA-PKCS1-v1_5, RSA-PSS,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RSA-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OAEP )использует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RsaHashedKeyGenParams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269F" w:rsidRDefault="00FE269F" w:rsidP="00FE269F">
      <w:pPr>
        <w:pStyle w:val="a4"/>
        <w:numPr>
          <w:ilvl w:val="0"/>
          <w:numId w:val="5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ECDSA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ECDHи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спользует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EcKeyGenParams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269F" w:rsidRDefault="00FE269F" w:rsidP="00FE269F">
      <w:pPr>
        <w:pStyle w:val="a4"/>
        <w:numPr>
          <w:ilvl w:val="0"/>
          <w:numId w:val="5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HMAC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HmacKeyGenParams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269F" w:rsidRDefault="00FE269F" w:rsidP="00FE269F">
      <w:pPr>
        <w:pStyle w:val="a4"/>
        <w:numPr>
          <w:ilvl w:val="0"/>
          <w:numId w:val="5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AES (AES-CTR, AES-CBC, AES-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GCM,  AES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-KW)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AesKeyGenParams</w:t>
      </w:r>
      <w:proofErr w:type="spellEnd"/>
    </w:p>
    <w:p w:rsidR="00FE269F" w:rsidRDefault="00FE269F" w:rsidP="00FE26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extractable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логическим значением и указывает на возможность экспорта ключа.</w:t>
      </w:r>
    </w:p>
    <w:p w:rsidR="00FE269F" w:rsidRDefault="00FE269F" w:rsidP="00FE26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keyUsages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описывает, с какими алгоритмами можно использовать ключ.</w:t>
      </w:r>
    </w:p>
    <w:p w:rsidR="00FE269F" w:rsidRDefault="00FE269F" w:rsidP="00FE269F">
      <w:pPr>
        <w:pStyle w:val="a4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encrypt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шифрования сообщений.</w:t>
      </w:r>
    </w:p>
    <w:p w:rsidR="00FE269F" w:rsidRDefault="00FE269F" w:rsidP="00FE269F">
      <w:pPr>
        <w:pStyle w:val="a4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decrypt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расшифровки сообщений.</w:t>
      </w:r>
    </w:p>
    <w:p w:rsidR="00FE269F" w:rsidRDefault="00FE269F" w:rsidP="00FE269F">
      <w:pPr>
        <w:pStyle w:val="a4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sign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подписи сообщений.</w:t>
      </w:r>
    </w:p>
    <w:p w:rsidR="00FE269F" w:rsidRDefault="00FE269F" w:rsidP="00FE269F">
      <w:pPr>
        <w:pStyle w:val="a4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verify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проверки подписанного сообщения.</w:t>
      </w:r>
    </w:p>
    <w:p w:rsidR="00FE269F" w:rsidRDefault="00FE269F" w:rsidP="00FE269F">
      <w:pPr>
        <w:pStyle w:val="a4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deriveKey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получения ключа.</w:t>
      </w:r>
    </w:p>
    <w:p w:rsidR="00FE269F" w:rsidRDefault="00FE269F" w:rsidP="00FE269F">
      <w:pPr>
        <w:pStyle w:val="a4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deriveBits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получения битов.</w:t>
      </w:r>
    </w:p>
    <w:p w:rsidR="00FE269F" w:rsidRDefault="00FE269F" w:rsidP="00FE269F">
      <w:pPr>
        <w:pStyle w:val="a4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wrapKey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упаковки ключа</w:t>
      </w:r>
    </w:p>
    <w:p w:rsidR="00FE269F" w:rsidRDefault="00FE269F" w:rsidP="00FE269F">
      <w:pPr>
        <w:pStyle w:val="a4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unwrapKey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Ключ 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распоковки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ключа.</w:t>
      </w:r>
    </w:p>
    <w:p w:rsidR="00FE269F" w:rsidRPr="00FE269F" w:rsidRDefault="00FE269F" w:rsidP="00FE269F">
      <w:pPr>
        <w:pStyle w:val="a4"/>
        <w:ind w:left="144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269F">
        <w:rPr>
          <w:rFonts w:ascii="Times New Roman" w:hAnsi="Times New Roman" w:cs="Times New Roman"/>
          <w:b/>
          <w:sz w:val="28"/>
          <w:szCs w:val="28"/>
          <w:lang w:val="ru-RU"/>
        </w:rPr>
        <w:t>Создание цифровой подписи и проверка сообщений</w:t>
      </w:r>
    </w:p>
    <w:p w:rsidR="00FE269F" w:rsidRDefault="00FE269F" w:rsidP="00FE269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E269F"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proofErr w:type="spellStart"/>
      <w:r w:rsidRPr="00FE269F"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 w:rsidRPr="00FE269F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использовать алгоритмы с открытым ключом для генерации подписей с использованием закрытого ключа или для проверки подписей с использованием открытого ключа. Они выполняются с использованием методов </w:t>
      </w:r>
      <w:proofErr w:type="spellStart"/>
      <w:r w:rsidRPr="00FE269F"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 w:rsidRPr="00FE26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E269F">
        <w:rPr>
          <w:rFonts w:ascii="Times New Roman" w:hAnsi="Times New Roman" w:cs="Times New Roman"/>
          <w:sz w:val="28"/>
          <w:szCs w:val="28"/>
        </w:rPr>
        <w:t>sign</w:t>
      </w:r>
      <w:r w:rsidRPr="00FE269F">
        <w:rPr>
          <w:rFonts w:ascii="Times New Roman" w:hAnsi="Times New Roman" w:cs="Times New Roman"/>
          <w:sz w:val="28"/>
          <w:szCs w:val="28"/>
          <w:lang w:val="ru-RU"/>
        </w:rPr>
        <w:t xml:space="preserve">() и </w:t>
      </w:r>
      <w:proofErr w:type="spellStart"/>
      <w:r w:rsidRPr="00FE269F"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 w:rsidRPr="00FE26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E269F">
        <w:rPr>
          <w:rFonts w:ascii="Times New Roman" w:hAnsi="Times New Roman" w:cs="Times New Roman"/>
          <w:sz w:val="28"/>
          <w:szCs w:val="28"/>
        </w:rPr>
        <w:t>verify</w:t>
      </w:r>
      <w:r w:rsidRPr="00FE269F">
        <w:rPr>
          <w:rFonts w:ascii="Times New Roman" w:hAnsi="Times New Roman" w:cs="Times New Roman"/>
          <w:sz w:val="28"/>
          <w:szCs w:val="28"/>
          <w:lang w:val="ru-RU"/>
        </w:rPr>
        <w:t xml:space="preserve">() соответственно. Для подписания сообщения требуется объект </w:t>
      </w:r>
      <w:proofErr w:type="spellStart"/>
      <w:r w:rsidRPr="00FE269F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FE269F">
        <w:rPr>
          <w:rFonts w:ascii="Times New Roman" w:hAnsi="Times New Roman" w:cs="Times New Roman"/>
          <w:sz w:val="28"/>
          <w:szCs w:val="28"/>
          <w:lang w:val="ru-RU"/>
        </w:rPr>
        <w:t xml:space="preserve">, чтобы указать алгоритм и любые необходимые значения, частный </w:t>
      </w:r>
      <w:proofErr w:type="spellStart"/>
      <w:r w:rsidRPr="00FE269F">
        <w:rPr>
          <w:rFonts w:ascii="Times New Roman" w:hAnsi="Times New Roman" w:cs="Times New Roman"/>
          <w:sz w:val="28"/>
          <w:szCs w:val="28"/>
        </w:rPr>
        <w:t>CryptoKey</w:t>
      </w:r>
      <w:proofErr w:type="spellEnd"/>
      <w:r w:rsidRPr="00FE269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E269F">
        <w:rPr>
          <w:rFonts w:ascii="Times New Roman" w:hAnsi="Times New Roman" w:cs="Times New Roman"/>
          <w:sz w:val="28"/>
          <w:szCs w:val="28"/>
        </w:rPr>
        <w:t>ArrayBuffer</w:t>
      </w:r>
      <w:proofErr w:type="spellEnd"/>
      <w:r w:rsidRPr="00FE269F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FE269F">
        <w:rPr>
          <w:rFonts w:ascii="Times New Roman" w:hAnsi="Times New Roman" w:cs="Times New Roman"/>
          <w:sz w:val="28"/>
          <w:szCs w:val="28"/>
        </w:rPr>
        <w:t>ArrayBufferView</w:t>
      </w:r>
      <w:proofErr w:type="spellEnd"/>
      <w:r w:rsidRPr="00FE269F">
        <w:rPr>
          <w:rFonts w:ascii="Times New Roman" w:hAnsi="Times New Roman" w:cs="Times New Roman"/>
          <w:sz w:val="28"/>
          <w:szCs w:val="28"/>
          <w:lang w:val="ru-RU"/>
        </w:rPr>
        <w:t xml:space="preserve"> для подписи.</w:t>
      </w:r>
    </w:p>
    <w:p w:rsidR="00FE269F" w:rsidRDefault="00FE269F" w:rsidP="00FE269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Упаковка и распаковка ключа</w:t>
      </w:r>
    </w:p>
    <w:p w:rsidR="00FE269F" w:rsidRPr="00FE269F" w:rsidRDefault="00FE269F" w:rsidP="00FE269F">
      <w:pPr>
        <w:ind w:firstLine="720"/>
        <w:rPr>
          <w:b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упаковывать и распаковывать ключи, чтобы обеспечить передачу по ненадежному каналу. Это выполняется с использованием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wrapKey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()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unwrapKey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соответственно. Для переноса ключа требуется строка форматирования, экземпляр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переноса,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переноса и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указания алгоритма и любых необходимых значений.</w:t>
      </w:r>
    </w:p>
    <w:p w:rsidR="00FE269F" w:rsidRPr="00FE269F" w:rsidRDefault="00FE269F" w:rsidP="00FE269F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E269F">
        <w:rPr>
          <w:rFonts w:ascii="Times New Roman" w:hAnsi="Times New Roman" w:cs="Times New Roman"/>
          <w:b/>
          <w:sz w:val="28"/>
          <w:lang w:val="ru-RU"/>
        </w:rPr>
        <w:t>Задание к выполнению</w:t>
      </w:r>
      <w:r w:rsidRPr="00FE269F">
        <w:rPr>
          <w:rFonts w:ascii="Times New Roman" w:hAnsi="Times New Roman" w:cs="Times New Roman"/>
          <w:b/>
          <w:sz w:val="28"/>
        </w:rPr>
        <w:t>:</w:t>
      </w:r>
    </w:p>
    <w:p w:rsidR="00FE269F" w:rsidRPr="00FE269F" w:rsidRDefault="00FE269F" w:rsidP="00FE269F">
      <w:pPr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FE269F">
        <w:rPr>
          <w:rFonts w:ascii="Times New Roman" w:hAnsi="Times New Roman" w:cs="Times New Roman"/>
          <w:sz w:val="28"/>
          <w:lang w:val="ru-RU"/>
        </w:rPr>
        <w:t>Ознакомиться с созданием криптографического приложения</w:t>
      </w:r>
    </w:p>
    <w:p w:rsidR="00FE269F" w:rsidRPr="00FE269F" w:rsidRDefault="00FE269F" w:rsidP="00FE269F">
      <w:pPr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FE269F">
        <w:rPr>
          <w:rFonts w:ascii="Times New Roman" w:hAnsi="Times New Roman" w:cs="Times New Roman"/>
          <w:sz w:val="28"/>
          <w:lang w:val="ru-RU"/>
        </w:rPr>
        <w:t>Выполнить генерацию и вывод в консоль случайный чисел.</w:t>
      </w:r>
    </w:p>
    <w:p w:rsidR="00FE269F" w:rsidRPr="00FE269F" w:rsidRDefault="00FE269F" w:rsidP="00FE269F">
      <w:pPr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FE269F">
        <w:rPr>
          <w:rFonts w:ascii="Times New Roman" w:hAnsi="Times New Roman" w:cs="Times New Roman"/>
          <w:sz w:val="28"/>
          <w:lang w:val="ru-RU"/>
        </w:rPr>
        <w:t xml:space="preserve">Выполнить шифрование, дешифрование и хеширование своей фамилии по указанным алгоритмам. </w:t>
      </w:r>
    </w:p>
    <w:tbl>
      <w:tblPr>
        <w:tblStyle w:val="a3"/>
        <w:tblW w:w="9776" w:type="dxa"/>
        <w:tblInd w:w="0" w:type="dxa"/>
        <w:tblLook w:val="04A0" w:firstRow="1" w:lastRow="0" w:firstColumn="1" w:lastColumn="0" w:noHBand="0" w:noVBand="1"/>
      </w:tblPr>
      <w:tblGrid>
        <w:gridCol w:w="846"/>
        <w:gridCol w:w="5103"/>
        <w:gridCol w:w="3827"/>
      </w:tblGrid>
      <w:tr w:rsidR="00FE269F" w:rsidTr="00743E7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9F" w:rsidRDefault="00FE269F" w:rsidP="00743E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9F" w:rsidRDefault="00FE269F" w:rsidP="00743E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шифрования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ключа)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9F" w:rsidRDefault="00FE269F" w:rsidP="00743E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хеширования</w:t>
            </w:r>
          </w:p>
        </w:tc>
      </w:tr>
      <w:tr w:rsidR="00FE269F" w:rsidTr="00743E7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69F" w:rsidRDefault="00FE269F" w:rsidP="00743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9F" w:rsidRDefault="00FE269F" w:rsidP="00743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AES-CBC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69F" w:rsidRDefault="00FE269F" w:rsidP="00743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</w:tr>
    </w:tbl>
    <w:p w:rsidR="00FE269F" w:rsidRPr="00633F45" w:rsidRDefault="00FE269F" w:rsidP="00FE269F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количество человек в группе больше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номер варианта определяется как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13F28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013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Pr="00013F28">
        <w:rPr>
          <w:rFonts w:ascii="Times New Roman" w:hAnsi="Times New Roman" w:cs="Times New Roman"/>
          <w:sz w:val="28"/>
          <w:szCs w:val="28"/>
          <w:lang w:val="ru-RU"/>
        </w:rPr>
        <w:t xml:space="preserve"> 15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633F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номер в списке. В случае номер варианта в ходе решения уравнения ровен 0 то номер варианта равен 15.</w:t>
      </w:r>
    </w:p>
    <w:p w:rsidR="00FE269F" w:rsidRPr="00FE269F" w:rsidRDefault="00FE269F" w:rsidP="00FE269F">
      <w:pPr>
        <w:pStyle w:val="a4"/>
        <w:numPr>
          <w:ilvl w:val="0"/>
          <w:numId w:val="1"/>
        </w:numPr>
        <w:jc w:val="both"/>
        <w:rPr>
          <w:lang w:val="ru-RU"/>
        </w:rPr>
      </w:pPr>
      <w:r w:rsidRPr="00FE269F"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упаковку и распаковку ключа, полученного в предыдущем задании используя алгоритм </w:t>
      </w:r>
      <w:r w:rsidRPr="00FE269F">
        <w:rPr>
          <w:rFonts w:ascii="Times New Roman" w:hAnsi="Times New Roman" w:cs="Times New Roman"/>
          <w:sz w:val="28"/>
          <w:szCs w:val="28"/>
        </w:rPr>
        <w:t>AES</w:t>
      </w:r>
      <w:r w:rsidRPr="00FE26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269F">
        <w:rPr>
          <w:rFonts w:ascii="Times New Roman" w:hAnsi="Times New Roman" w:cs="Times New Roman"/>
          <w:sz w:val="28"/>
          <w:szCs w:val="28"/>
        </w:rPr>
        <w:t>KW</w:t>
      </w:r>
      <w:r w:rsidRPr="00FE26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269F" w:rsidRDefault="00FE269F" w:rsidP="00FE269F">
      <w:pPr>
        <w:pStyle w:val="a4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3F45">
        <w:rPr>
          <w:rFonts w:ascii="Times New Roman" w:hAnsi="Times New Roman" w:cs="Times New Roman"/>
          <w:sz w:val="28"/>
          <w:szCs w:val="28"/>
          <w:lang w:val="ru-RU"/>
        </w:rPr>
        <w:t>Выполнить процедуру подписи сообщения и проверку подлинности с использованием RSA-PSS или ECDSA на выбор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269F" w:rsidRDefault="00FE269F" w:rsidP="00FE26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E269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7D1B29" wp14:editId="189704C6">
            <wp:extent cx="2200275" cy="2834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864" cy="28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9F" w:rsidRPr="00FE269F" w:rsidRDefault="00FE269F" w:rsidP="00FE26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– Вид страницы</w:t>
      </w:r>
    </w:p>
    <w:sectPr w:rsidR="00FE269F" w:rsidRPr="00FE26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F17A8"/>
    <w:multiLevelType w:val="hybridMultilevel"/>
    <w:tmpl w:val="92449D92"/>
    <w:lvl w:ilvl="0" w:tplc="2EE2E1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8B519B"/>
    <w:multiLevelType w:val="hybridMultilevel"/>
    <w:tmpl w:val="DB666AF6"/>
    <w:lvl w:ilvl="0" w:tplc="2EE2E1F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C218F"/>
    <w:multiLevelType w:val="hybridMultilevel"/>
    <w:tmpl w:val="2EBC6060"/>
    <w:lvl w:ilvl="0" w:tplc="2EE2E1F8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50544CD"/>
    <w:multiLevelType w:val="hybridMultilevel"/>
    <w:tmpl w:val="9D36C06A"/>
    <w:lvl w:ilvl="0" w:tplc="455A0A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350CE"/>
    <w:multiLevelType w:val="hybridMultilevel"/>
    <w:tmpl w:val="9D36C06A"/>
    <w:lvl w:ilvl="0" w:tplc="455A0A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9F"/>
    <w:rsid w:val="000C1DC6"/>
    <w:rsid w:val="00FE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0EAB"/>
  <w15:chartTrackingRefBased/>
  <w15:docId w15:val="{6BFC39FB-46F8-4447-8392-F72D5775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26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269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718</Words>
  <Characters>4099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2023-11-24T13:41:00Z</dcterms:created>
  <dcterms:modified xsi:type="dcterms:W3CDTF">2023-11-24T13:51:00Z</dcterms:modified>
</cp:coreProperties>
</file>