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3D403" w14:textId="77777777" w:rsidR="00F63CB7" w:rsidRDefault="00F63CB7" w:rsidP="00F63CB7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B2F32" wp14:editId="0E1E8BFA">
                <wp:simplePos x="0" y="0"/>
                <wp:positionH relativeFrom="column">
                  <wp:posOffset>5733415</wp:posOffset>
                </wp:positionH>
                <wp:positionV relativeFrom="paragraph">
                  <wp:posOffset>-345440</wp:posOffset>
                </wp:positionV>
                <wp:extent cx="476250" cy="3429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5C79E" id="Прямоугольник 4" o:spid="_x0000_s1026" style="position:absolute;margin-left:451.45pt;margin-top:-27.2pt;width:37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24C9392E" w14:textId="77777777" w:rsidR="00F63CB7" w:rsidRPr="00EE3D88" w:rsidRDefault="00F63CB7" w:rsidP="00F63CB7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«БЕЛОРУССКИЙ ГОСУДАРСТВЕННЫЙ ТЕХНОЛОГИЧЕСКИЙ </w:t>
      </w:r>
      <w:r w:rsidRPr="00EE3D88">
        <w:rPr>
          <w:rFonts w:ascii="Times New Roman" w:hAnsi="Times New Roman" w:cs="Times New Roman"/>
          <w:sz w:val="28"/>
          <w:szCs w:val="36"/>
        </w:rPr>
        <w:t>УНИВЕРСИТЕТ»</w:t>
      </w:r>
    </w:p>
    <w:p w14:paraId="56A35521" w14:textId="7F143912" w:rsidR="00F63CB7" w:rsidRPr="00EE3D88" w:rsidRDefault="00F63CB7" w:rsidP="00F63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D8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45A5E">
        <w:rPr>
          <w:rFonts w:ascii="Times New Roman" w:hAnsi="Times New Roman" w:cs="Times New Roman"/>
          <w:sz w:val="28"/>
          <w:szCs w:val="28"/>
        </w:rPr>
        <w:t>4</w:t>
      </w:r>
    </w:p>
    <w:p w14:paraId="5305AE66" w14:textId="77777777" w:rsidR="00F63CB7" w:rsidRDefault="00F63CB7" w:rsidP="00F63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D88">
        <w:rPr>
          <w:rFonts w:ascii="Times New Roman" w:hAnsi="Times New Roman" w:cs="Times New Roman"/>
          <w:sz w:val="28"/>
          <w:szCs w:val="28"/>
        </w:rPr>
        <w:t xml:space="preserve">«Моделирование процессов с использованием методологии </w:t>
      </w:r>
      <w:r w:rsidRPr="00EE3D88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E3D88">
        <w:rPr>
          <w:rFonts w:ascii="Times New Roman" w:hAnsi="Times New Roman" w:cs="Times New Roman"/>
          <w:sz w:val="28"/>
          <w:szCs w:val="28"/>
        </w:rPr>
        <w:t>3»</w:t>
      </w:r>
    </w:p>
    <w:p w14:paraId="1C006FF9" w14:textId="77777777" w:rsidR="00F63CB7" w:rsidRPr="00F63CB7" w:rsidRDefault="00F63CB7" w:rsidP="00F63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По дисциплине “Программирование программного обеспечения”</w:t>
      </w:r>
    </w:p>
    <w:p w14:paraId="57D47308" w14:textId="77777777" w:rsidR="00F63CB7" w:rsidRPr="00F63CB7" w:rsidRDefault="00F63CB7" w:rsidP="00F63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По теме “</w:t>
      </w:r>
      <w:r w:rsidRPr="00F63CB7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63CB7">
        <w:rPr>
          <w:rFonts w:ascii="Times New Roman" w:hAnsi="Times New Roman" w:cs="Times New Roman"/>
          <w:sz w:val="28"/>
          <w:szCs w:val="28"/>
        </w:rPr>
        <w:t>оделирование процессов с использованием методологии idef3”</w:t>
      </w:r>
    </w:p>
    <w:p w14:paraId="0C4DD001" w14:textId="77777777" w:rsidR="00F63CB7" w:rsidRPr="00EE3D88" w:rsidRDefault="00F63CB7" w:rsidP="00F63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Цель работы: “Изучение основ методологии структурного моделирования IDEF</w:t>
      </w:r>
      <w:r w:rsidR="00DF3923">
        <w:rPr>
          <w:rFonts w:ascii="Times New Roman" w:hAnsi="Times New Roman" w:cs="Times New Roman"/>
          <w:sz w:val="28"/>
          <w:szCs w:val="28"/>
        </w:rPr>
        <w:t>3</w:t>
      </w:r>
      <w:r w:rsidRPr="00F63CB7">
        <w:rPr>
          <w:rFonts w:ascii="Times New Roman" w:hAnsi="Times New Roman" w:cs="Times New Roman"/>
          <w:sz w:val="28"/>
          <w:szCs w:val="28"/>
        </w:rPr>
        <w:t>”</w:t>
      </w:r>
    </w:p>
    <w:p w14:paraId="20315E87" w14:textId="77777777" w:rsidR="00F63CB7" w:rsidRDefault="00F63CB7" w:rsidP="00F63CB7">
      <w:pPr>
        <w:spacing w:after="4680"/>
        <w:rPr>
          <w:rFonts w:ascii="Times New Roman" w:hAnsi="Times New Roman" w:cs="Times New Roman"/>
          <w:sz w:val="32"/>
          <w:szCs w:val="36"/>
        </w:rPr>
      </w:pPr>
    </w:p>
    <w:p w14:paraId="2104224F" w14:textId="77777777" w:rsidR="00F63CB7" w:rsidRDefault="00F63CB7" w:rsidP="00F63CB7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Глухова Д. В.</w:t>
      </w:r>
    </w:p>
    <w:p w14:paraId="36A4EC31" w14:textId="77777777" w:rsidR="00F63CB7" w:rsidRDefault="00F63CB7" w:rsidP="00F63CB7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14:paraId="7005F62E" w14:textId="77777777" w:rsidR="00F63CB7" w:rsidRDefault="00F63CB7" w:rsidP="00F63CB7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Якубенко К.Д.</w:t>
      </w:r>
    </w:p>
    <w:p w14:paraId="2FC22F82" w14:textId="77777777" w:rsidR="00F63CB7" w:rsidRDefault="00F63CB7" w:rsidP="00F63CB7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</w:p>
    <w:p w14:paraId="47A55E2D" w14:textId="77777777" w:rsidR="00F63CB7" w:rsidRPr="002A6CFD" w:rsidRDefault="00F63CB7" w:rsidP="00F63CB7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240" w:line="259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841158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вопросы подготовки к лабораторной работе</w:t>
      </w:r>
    </w:p>
    <w:bookmarkEnd w:id="0"/>
    <w:p w14:paraId="0F2F14A6" w14:textId="77777777" w:rsidR="00A73A55" w:rsidRDefault="00A73A55" w:rsidP="00864B26">
      <w:pPr>
        <w:pStyle w:val="aa"/>
        <w:numPr>
          <w:ilvl w:val="0"/>
          <w:numId w:val="11"/>
        </w:numPr>
        <w:tabs>
          <w:tab w:val="left" w:pos="284"/>
          <w:tab w:val="num" w:pos="709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описание понятиям Unified process (UP) и UML</w:t>
      </w:r>
    </w:p>
    <w:p w14:paraId="1C37D6CF" w14:textId="77777777" w:rsidR="00A73A55" w:rsidRDefault="00A73A55" w:rsidP="00864B26">
      <w:pPr>
        <w:pStyle w:val="aa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  <w:shd w:val="clear" w:color="auto" w:fill="FFFFFF"/>
        </w:rPr>
        <w:t>Унифицированный процесс (Unified Process, UP) – это методология моделирования программных систем. Она указывает на исполнителей, действия и артефакты, которые необходимо использовать, осуществить или создать для моделирования программной системы.</w:t>
      </w:r>
    </w:p>
    <w:p w14:paraId="25388703" w14:textId="77777777" w:rsidR="00A73A55" w:rsidRDefault="00A73A55" w:rsidP="00864B26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UML (Unified Modeling Language) — это универсальный язык визуального моделирования систем.</w:t>
      </w:r>
    </w:p>
    <w:p w14:paraId="04A04055" w14:textId="77777777" w:rsidR="00A73A55" w:rsidRDefault="00A73A55" w:rsidP="00864B26">
      <w:pPr>
        <w:pStyle w:val="aa"/>
        <w:numPr>
          <w:ilvl w:val="0"/>
          <w:numId w:val="12"/>
        </w:numPr>
        <w:tabs>
          <w:tab w:val="left" w:pos="284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Перечислите основные диаграммы UML 2.0.</w:t>
      </w:r>
    </w:p>
    <w:p w14:paraId="12D09FE0" w14:textId="2F950F6E" w:rsidR="00A73A55" w:rsidRDefault="00A73A55" w:rsidP="00864B26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Существует два основных типа диаграмм UML: структурные диаграммы и поведенческие диаграммы (а внутри этих категорий имеется много других). </w:t>
      </w:r>
    </w:p>
    <w:p w14:paraId="738064F2" w14:textId="77777777" w:rsidR="00864B26" w:rsidRPr="00864B26" w:rsidRDefault="00A73A55" w:rsidP="00B96443">
      <w:pPr>
        <w:pStyle w:val="aa"/>
        <w:numPr>
          <w:ilvl w:val="0"/>
          <w:numId w:val="14"/>
        </w:numPr>
        <w:tabs>
          <w:tab w:val="left" w:pos="284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864B26">
        <w:rPr>
          <w:color w:val="000000"/>
          <w:sz w:val="28"/>
          <w:szCs w:val="28"/>
        </w:rPr>
        <w:t>Назовите CASE-средства, поддерживающие создание UML диаграмм.</w:t>
      </w:r>
      <w:r w:rsidRPr="00864B26">
        <w:rPr>
          <w:color w:val="000000"/>
          <w:sz w:val="28"/>
          <w:szCs w:val="28"/>
        </w:rPr>
        <w:br/>
      </w:r>
      <w:r w:rsidRPr="00864B26">
        <w:rPr>
          <w:color w:val="000000"/>
          <w:sz w:val="28"/>
          <w:szCs w:val="28"/>
          <w:shd w:val="clear" w:color="auto" w:fill="FFFFFF"/>
        </w:rPr>
        <w:t>CASE-средства, представляющие собой набор инструментов, предназначенный для автоматизации визуального моделирования, проектирования, документирования и генерации кода реализации на выбранном алгоритмическом языке. К таким средствам относятся CASE-средства визуального моделирования и проектирования  компании IBM Rational Software Corp — Rational Rose и </w:t>
      </w:r>
      <w:hyperlink r:id="rId8" w:history="1">
        <w:r w:rsidRPr="00864B26">
          <w:rPr>
            <w:rStyle w:val="a9"/>
            <w:color w:val="000000"/>
            <w:sz w:val="28"/>
            <w:szCs w:val="28"/>
            <w:shd w:val="clear" w:color="auto" w:fill="FFFFFF"/>
          </w:rPr>
          <w:t>Rational Software Architect</w:t>
        </w:r>
      </w:hyperlink>
      <w:r w:rsidRPr="00864B26">
        <w:rPr>
          <w:color w:val="000000"/>
          <w:sz w:val="28"/>
          <w:szCs w:val="28"/>
          <w:shd w:val="clear" w:color="auto" w:fill="FFFFFF"/>
        </w:rPr>
        <w:t>, продукт проектирования и интеграции компании Borland – Together и другие.</w:t>
      </w:r>
    </w:p>
    <w:p w14:paraId="44443361" w14:textId="5C1A2EC0" w:rsidR="00A73A55" w:rsidRPr="00864B26" w:rsidRDefault="00A73A55" w:rsidP="00B96443">
      <w:pPr>
        <w:pStyle w:val="aa"/>
        <w:numPr>
          <w:ilvl w:val="0"/>
          <w:numId w:val="14"/>
        </w:numPr>
        <w:tabs>
          <w:tab w:val="left" w:pos="284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864B26">
        <w:rPr>
          <w:color w:val="000000"/>
          <w:sz w:val="28"/>
          <w:szCs w:val="28"/>
        </w:rPr>
        <w:t>Укажите назначение диаграммы вариантов использования.</w:t>
      </w:r>
    </w:p>
    <w:p w14:paraId="0773D8C6" w14:textId="77777777" w:rsidR="00A73A55" w:rsidRDefault="00A73A55" w:rsidP="00864B26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>Диаграмма вариантов использования (англ. use-case diagram) – диаграмма, описывающая, какой функционал разрабатываемой программной системы доступен каждой группе пользователей.</w:t>
      </w:r>
    </w:p>
    <w:p w14:paraId="024FD0D1" w14:textId="77777777" w:rsidR="00A73A55" w:rsidRDefault="00A73A55" w:rsidP="00864B26">
      <w:pPr>
        <w:pStyle w:val="aa"/>
        <w:numPr>
          <w:ilvl w:val="0"/>
          <w:numId w:val="15"/>
        </w:numPr>
        <w:tabs>
          <w:tab w:val="left" w:pos="284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Опишите нотации, которые используются для построения Use-Case диаграммы.</w:t>
      </w:r>
    </w:p>
    <w:p w14:paraId="4B0A8DD5" w14:textId="77777777" w:rsidR="00A73A55" w:rsidRDefault="00A73A55" w:rsidP="00864B26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>В качестве иллюстративного примера рассмотрим систему онлайн-оплаты учебного курса. Пользователем этой системы является клиент. В терминологии UML он будет называться </w:t>
      </w:r>
      <w:r>
        <w:rPr>
          <w:i/>
          <w:iCs/>
          <w:color w:val="000000"/>
          <w:sz w:val="28"/>
          <w:szCs w:val="28"/>
          <w:shd w:val="clear" w:color="auto" w:fill="FFFFFF"/>
        </w:rPr>
        <w:t>актёр</w:t>
      </w:r>
      <w:r>
        <w:rPr>
          <w:color w:val="000000"/>
          <w:sz w:val="28"/>
          <w:szCs w:val="28"/>
          <w:shd w:val="clear" w:color="auto" w:fill="FFFFFF"/>
        </w:rPr>
        <w:t> – сущность за пределами системы, которая взаимодействует с ней. На UML-диаграмме Use Case он изображается в виде человечка. Актёру «Клиент» доступен основной вариант использования – «Оплатить договор» (на проведение обучающего курса по бизнес-анализу).  Расширением этого варианта использования является «Оплатить со скидкой по промокоду», который уменьшает сумму платежа. Этот вариант использования является опциональным и расширяет основной, поэтому он будет связан с основным через связь </w:t>
      </w:r>
      <w:r>
        <w:rPr>
          <w:i/>
          <w:iCs/>
          <w:color w:val="000000"/>
          <w:sz w:val="28"/>
          <w:szCs w:val="28"/>
          <w:shd w:val="clear" w:color="auto" w:fill="FFFFFF"/>
        </w:rPr>
        <w:t>extend,</w:t>
      </w:r>
      <w:r>
        <w:rPr>
          <w:color w:val="000000"/>
          <w:sz w:val="28"/>
          <w:szCs w:val="28"/>
          <w:shd w:val="clear" w:color="auto" w:fill="FFFFFF"/>
        </w:rPr>
        <w:t> которая выглядит как пунктирная стрелочка с соответствующей надписью.</w:t>
      </w:r>
    </w:p>
    <w:p w14:paraId="6EF00F27" w14:textId="77777777" w:rsidR="00A73A55" w:rsidRDefault="00A73A55" w:rsidP="00864B26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>На диаграмме использования изображаются:</w:t>
      </w:r>
    </w:p>
    <w:p w14:paraId="0A8235CB" w14:textId="77777777" w:rsidR="00A73A55" w:rsidRDefault="00A73A55" w:rsidP="00864B26">
      <w:pPr>
        <w:pStyle w:val="aa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color w:val="222222"/>
          <w:sz w:val="28"/>
          <w:szCs w:val="28"/>
        </w:rPr>
        <w:t>актёры — группы лиц или систем, взаимодействующих с нашей системой;</w:t>
      </w:r>
    </w:p>
    <w:p w14:paraId="40567281" w14:textId="77777777" w:rsidR="00A73A55" w:rsidRDefault="00A73A55" w:rsidP="00864B26">
      <w:pPr>
        <w:pStyle w:val="aa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color w:val="222222"/>
          <w:sz w:val="28"/>
          <w:szCs w:val="28"/>
        </w:rPr>
        <w:t>варианты использования (прецеденты) — сервисы, которые наша система предоставляет актёрам;</w:t>
      </w:r>
    </w:p>
    <w:p w14:paraId="4F739CD3" w14:textId="77777777" w:rsidR="00A73A55" w:rsidRDefault="00A73A55" w:rsidP="00864B26">
      <w:pPr>
        <w:pStyle w:val="aa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color w:val="222222"/>
          <w:sz w:val="28"/>
          <w:szCs w:val="28"/>
        </w:rPr>
        <w:t>комментарии;</w:t>
      </w:r>
    </w:p>
    <w:p w14:paraId="0F88160E" w14:textId="3255D72C" w:rsidR="00F63CB7" w:rsidRPr="00864B26" w:rsidRDefault="00A73A55" w:rsidP="00F63CB7">
      <w:pPr>
        <w:pStyle w:val="aa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color w:val="222222"/>
          <w:sz w:val="28"/>
          <w:szCs w:val="28"/>
        </w:rPr>
        <w:t>отношения между элементами диаграммы.</w:t>
      </w:r>
    </w:p>
    <w:p w14:paraId="72C2C4CA" w14:textId="77777777" w:rsidR="00F63CB7" w:rsidRPr="0035734B" w:rsidRDefault="00F63CB7" w:rsidP="0035734B">
      <w:pPr>
        <w:numPr>
          <w:ilvl w:val="0"/>
          <w:numId w:val="4"/>
        </w:numPr>
        <w:spacing w:after="28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73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Постановка задачи (</w:t>
      </w:r>
      <w:r w:rsidRPr="0035734B">
        <w:rPr>
          <w:rFonts w:ascii="Times New Roman" w:eastAsia="Times New Roman" w:hAnsi="Times New Roman" w:cstheme="majorBidi"/>
          <w:b/>
          <w:bCs/>
          <w:sz w:val="28"/>
          <w:szCs w:val="32"/>
          <w:lang w:eastAsia="ru-RU"/>
        </w:rPr>
        <w:t>описание функциональных требований)</w:t>
      </w:r>
    </w:p>
    <w:p w14:paraId="350471F2" w14:textId="77777777" w:rsidR="00F63CB7" w:rsidRPr="00F63CB7" w:rsidRDefault="00F63CB7" w:rsidP="00F63C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63CB7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 к системе можно разделить на требования для различных ролей приложения – учителя, ученика, родителя и администратора образовательного учреждения.</w:t>
      </w:r>
    </w:p>
    <w:p w14:paraId="06940E6F" w14:textId="77777777" w:rsidR="00F63CB7" w:rsidRPr="00F63CB7" w:rsidRDefault="00F63CB7" w:rsidP="00F63C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Функционал для учителя:</w:t>
      </w:r>
    </w:p>
    <w:p w14:paraId="78FA70AB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Регистрация и авторизация: возможность создания учетной записи и входа в систему.</w:t>
      </w:r>
    </w:p>
    <w:p w14:paraId="3AC140BD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Управление расписанием: создание, редактирование и просмотр расписания уроков.</w:t>
      </w:r>
    </w:p>
    <w:p w14:paraId="22DD6CCD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Ведение успеваемости: выставление оценок и комментариев к ним для каждого ученика.</w:t>
      </w:r>
    </w:p>
    <w:p w14:paraId="23A3BBA8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Создание и редактирование заданий: возможность добавления домашних заданий и материалов для уроков.</w:t>
      </w:r>
    </w:p>
    <w:p w14:paraId="5B62E4EF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Общение с учениками и родителями: инструменты для отправки уведомлений и сообщений.</w:t>
      </w:r>
    </w:p>
    <w:p w14:paraId="7BF59AE8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Просмотр статистики успеваемости: анализ успеваемости и активности учеников через отчеты.</w:t>
      </w:r>
    </w:p>
    <w:p w14:paraId="1844C0AD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Отмена или изменение заданий: возможность редактирования или отмены ранее установленных заданий.</w:t>
      </w:r>
    </w:p>
    <w:p w14:paraId="20A07335" w14:textId="77777777" w:rsidR="00F63CB7" w:rsidRPr="00F63CB7" w:rsidRDefault="00F63CB7" w:rsidP="00F63C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Функционал для ученика:</w:t>
      </w:r>
    </w:p>
    <w:p w14:paraId="4670813C" w14:textId="77777777" w:rsidR="00F63CB7" w:rsidRPr="00F63CB7" w:rsidRDefault="00F63CB7" w:rsidP="00F63CB7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Регистрация и авторизация: создание личного кабинета и вход в систему.</w:t>
      </w:r>
    </w:p>
    <w:p w14:paraId="651AB17D" w14:textId="77777777" w:rsidR="00F63CB7" w:rsidRPr="00F63CB7" w:rsidRDefault="00F63CB7" w:rsidP="00F63CB7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Просмотр расписания: доступ к расписанию уроков и информации о предстоящих занятиях.</w:t>
      </w:r>
    </w:p>
    <w:p w14:paraId="4C17E851" w14:textId="77777777" w:rsidR="00F63CB7" w:rsidRPr="00F63CB7" w:rsidRDefault="00F63CB7" w:rsidP="00F63CB7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Просмотр заданий: доступ к домашним заданиям, срокам их выполнения и комментариям учителей.</w:t>
      </w:r>
    </w:p>
    <w:p w14:paraId="4C385872" w14:textId="77777777" w:rsidR="00F63CB7" w:rsidRPr="00F63CB7" w:rsidRDefault="00F63CB7" w:rsidP="00F63CB7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Обратная связь: возможность оставлять комментарии и задавать вопросы учителям.</w:t>
      </w:r>
    </w:p>
    <w:p w14:paraId="28A5F245" w14:textId="77777777" w:rsidR="00F63CB7" w:rsidRPr="00F63CB7" w:rsidRDefault="00F63CB7" w:rsidP="00F63CB7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Просмотр успеваемости: возможность отслеживания собственных оценок и прогресса.</w:t>
      </w:r>
    </w:p>
    <w:p w14:paraId="014C0747" w14:textId="77777777" w:rsidR="00F63CB7" w:rsidRPr="00F63CB7" w:rsidRDefault="00F63CB7" w:rsidP="00F63C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Функционал для администратора:</w:t>
      </w:r>
    </w:p>
    <w:p w14:paraId="5CBFE9D6" w14:textId="77777777" w:rsidR="00F63CB7" w:rsidRPr="00F63CB7" w:rsidRDefault="00F63CB7" w:rsidP="0035292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Просмотр списка всех пользователей: доступ к информации о всех учителях, учениках и родителях.</w:t>
      </w:r>
    </w:p>
    <w:p w14:paraId="497A95AD" w14:textId="77777777" w:rsidR="00F63CB7" w:rsidRPr="00F63CB7" w:rsidRDefault="00F63CB7" w:rsidP="0035292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Управление учетными записями: добавление, изменение и удаление пользователей.</w:t>
      </w:r>
    </w:p>
    <w:p w14:paraId="7ECCF878" w14:textId="77777777" w:rsidR="00F63CB7" w:rsidRPr="00F63CB7" w:rsidRDefault="00F63CB7" w:rsidP="0035292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Просмотр и управление расписанием: возможность редактирования расписаний и учебных планов.</w:t>
      </w:r>
    </w:p>
    <w:p w14:paraId="1864FFA5" w14:textId="77777777" w:rsidR="00F63CB7" w:rsidRPr="00F63CB7" w:rsidRDefault="00F63CB7" w:rsidP="0035292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Подтверждение регистрации новых пользователей: проверка и подтверждение заявок на регистрацию учителей и родителей.</w:t>
      </w:r>
    </w:p>
    <w:p w14:paraId="75B00DB7" w14:textId="04017838" w:rsidR="00352925" w:rsidRDefault="00352925">
      <w:r>
        <w:br w:type="page"/>
      </w:r>
    </w:p>
    <w:p w14:paraId="4641F666" w14:textId="77777777" w:rsidR="00352925" w:rsidRPr="00352925" w:rsidRDefault="00352925" w:rsidP="00352925">
      <w:pPr>
        <w:numPr>
          <w:ilvl w:val="0"/>
          <w:numId w:val="4"/>
        </w:numPr>
        <w:spacing w:after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программных средств</w:t>
      </w:r>
    </w:p>
    <w:p w14:paraId="6B968862" w14:textId="77777777" w:rsidR="00352925" w:rsidRPr="00352925" w:rsidRDefault="00352925" w:rsidP="0035292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построения диаграмм IDEF0 в рамках нашего проекта использовался веб-ресурс Draw.io, разработанный компанией JGraph Ltd. Этот инструмент предназначен для создания разнообразных диаграмм и визуальных представлений информации. Адрес веб-ресурса – https://www.drawio.com. Draw.io доступен на всех платформах, которые имеют веб-браузер и подключение к Интернету, что делает его универсальным и удобным для пользователей.</w:t>
      </w:r>
    </w:p>
    <w:p w14:paraId="08FB15EF" w14:textId="77777777" w:rsidR="00352925" w:rsidRPr="00352925" w:rsidRDefault="00352925" w:rsidP="0035292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Draw.io предлагает широкий функционал, который позволяет пользователям создавать профессиональные графические диаграммы с минимальными затратами времени и усилий. В числе доступных возможностей — построение графиков, смысловых карт, UML-диаграмм, диаграмм Венна, а также Agile и Kanban досок. Эти инструменты особенно полезны в рамках проектного управления и разработки программного обеспечения, так как они помогают визуализировать процессы, повышая их наглядность и понятность.</w:t>
      </w:r>
    </w:p>
    <w:p w14:paraId="23852EE5" w14:textId="77777777" w:rsidR="00352925" w:rsidRPr="00352925" w:rsidRDefault="00352925" w:rsidP="0035292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Draw.io поддерживает создание диаграмм мозговых штурмов, архитектурных диаграмм технических систем и других типов визуальных представлений, необходимых для анализа и планирования. Интуитивно понятный интерфейс и наличие различных шаблонов делают процесс создания диаграмм доступным даже для новичков. Пользователи могут легко добавлять, редактировать и настраивать элементы диаграмм, что способствует более эффективному обмену идеями и информацией.</w:t>
      </w:r>
    </w:p>
    <w:p w14:paraId="4764BC17" w14:textId="77777777" w:rsidR="00352925" w:rsidRPr="00352925" w:rsidRDefault="00352925" w:rsidP="0035292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 ключевых особенностей Draw.io является возможность совместной работы в реальном времени. Пользователи могут одновременно редактировать диаграммы, что особенно полезно для команд, работающих над общими проектами. Интеграция с популярными облачными сервисами, такими как Google Drive, SharePoint и Dropbox, позволяет удобно сохранять и делиться созданными диаграммами.</w:t>
      </w:r>
    </w:p>
    <w:p w14:paraId="7E90A155" w14:textId="77777777" w:rsidR="00352925" w:rsidRPr="00352925" w:rsidRDefault="00352925" w:rsidP="0035292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отметить, что Draw.io придерживается принципов конфиденциальности и безопасности. Пользователи имеют возможность хранить свои данные в выбранном облачном хранилище или на локальном устройстве, что обеспечивает дополнительный уровень контроля над информацией. Платформа не имеет доступа к пользовательским данным, что делает её надежным инструментом для работы с чувствительной информацией.</w:t>
      </w:r>
    </w:p>
    <w:p w14:paraId="0D8A3810" w14:textId="77777777" w:rsidR="00352925" w:rsidRPr="00352925" w:rsidRDefault="00352925" w:rsidP="0035292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заключение, Draw.io является мощным и многофункциональным инструментом, который отвечает современным требованиям к визуализации данных и совместной работе. Его доступность на различных платформах и богатый функционал делают его идеальным выбором для построения диаграмм IDEF0 и других визуальных представлений в рамках образовательных и профессиональных проектов.</w:t>
      </w:r>
    </w:p>
    <w:p w14:paraId="0A956CCC" w14:textId="77777777" w:rsidR="00352925" w:rsidRPr="00352925" w:rsidRDefault="00352925" w:rsidP="003529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17B7D51" w14:textId="77777777" w:rsidR="00352925" w:rsidRPr="00352925" w:rsidRDefault="00352925" w:rsidP="00352925">
      <w:pPr>
        <w:numPr>
          <w:ilvl w:val="0"/>
          <w:numId w:val="4"/>
        </w:numPr>
        <w:spacing w:after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практического задания</w:t>
      </w:r>
    </w:p>
    <w:p w14:paraId="494D1FCF" w14:textId="77777777" w:rsidR="00E86BEC" w:rsidRPr="004A34BE" w:rsidRDefault="00E86BEC" w:rsidP="00E86B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4BE">
        <w:rPr>
          <w:rFonts w:ascii="Times New Roman" w:eastAsia="Calibri" w:hAnsi="Times New Roman" w:cs="Times New Roman"/>
          <w:sz w:val="28"/>
          <w:szCs w:val="28"/>
        </w:rPr>
        <w:t xml:space="preserve">Функционал, доступный пользователям, отличается в зависимости от роли пользователя. В приложении доступны следующие роли: </w:t>
      </w:r>
    </w:p>
    <w:p w14:paraId="2ECA2197" w14:textId="77777777" w:rsidR="00E86BEC" w:rsidRDefault="00E86BEC" w:rsidP="00E86BEC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гость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B776C15" w14:textId="77777777" w:rsidR="00E86BEC" w:rsidRPr="004A34BE" w:rsidRDefault="00E86BEC" w:rsidP="00E86BEC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учитель</w:t>
      </w:r>
      <w:r w:rsidRPr="004A34B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4F7A2D61" w14:textId="77777777" w:rsidR="00E86BEC" w:rsidRPr="004A34BE" w:rsidRDefault="00E86BEC" w:rsidP="00E86BEC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координатор(контроллер-супервайзер)</w:t>
      </w:r>
      <w:r w:rsidRPr="004A34B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D2BD495" w14:textId="77777777" w:rsidR="00E86BEC" w:rsidRPr="004A34BE" w:rsidRDefault="00E86BEC" w:rsidP="00990FBE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4BE">
        <w:rPr>
          <w:rFonts w:ascii="Times New Roman" w:eastAsia="Calibri" w:hAnsi="Times New Roman" w:cs="Times New Roman"/>
          <w:sz w:val="28"/>
          <w:szCs w:val="28"/>
        </w:rPr>
        <w:t>администратор.</w:t>
      </w:r>
    </w:p>
    <w:p w14:paraId="5A3D0097" w14:textId="751320EB" w:rsidR="00326D6F" w:rsidRDefault="00326D6F" w:rsidP="00326D6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актеров</w:t>
      </w:r>
      <w:r w:rsidR="00427854">
        <w:rPr>
          <w:rFonts w:ascii="Times New Roman" w:hAnsi="Times New Roman" w:cs="Times New Roman"/>
          <w:sz w:val="28"/>
          <w:szCs w:val="28"/>
        </w:rPr>
        <w:t xml:space="preserve"> подсистемы</w:t>
      </w:r>
      <w:r>
        <w:rPr>
          <w:rFonts w:ascii="Times New Roman" w:hAnsi="Times New Roman" w:cs="Times New Roman"/>
          <w:sz w:val="28"/>
          <w:szCs w:val="28"/>
        </w:rPr>
        <w:t xml:space="preserve"> следующая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22FFCC4" w14:textId="301743DC" w:rsidR="00326D6F" w:rsidRPr="002C6C3E" w:rsidRDefault="002C6C3E" w:rsidP="002C6C3E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C3E">
        <w:rPr>
          <w:rFonts w:ascii="Times New Roman" w:hAnsi="Times New Roman" w:cs="Times New Roman"/>
          <w:sz w:val="28"/>
          <w:szCs w:val="28"/>
        </w:rPr>
        <w:t>к</w:t>
      </w:r>
      <w:r w:rsidR="009E361B" w:rsidRPr="002C6C3E">
        <w:rPr>
          <w:rFonts w:ascii="Times New Roman" w:hAnsi="Times New Roman" w:cs="Times New Roman"/>
          <w:sz w:val="28"/>
          <w:szCs w:val="28"/>
        </w:rPr>
        <w:t>оординатор и Администратор – независимые роли</w:t>
      </w:r>
      <w:r w:rsidRPr="002C6C3E">
        <w:rPr>
          <w:rFonts w:ascii="Times New Roman" w:hAnsi="Times New Roman" w:cs="Times New Roman"/>
          <w:sz w:val="28"/>
          <w:szCs w:val="28"/>
        </w:rPr>
        <w:t>;</w:t>
      </w:r>
    </w:p>
    <w:p w14:paraId="52A68069" w14:textId="02DA1801" w:rsidR="00FB6F88" w:rsidRPr="002C6C3E" w:rsidRDefault="002C6C3E" w:rsidP="002C6C3E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C3E">
        <w:rPr>
          <w:rFonts w:ascii="Times New Roman" w:hAnsi="Times New Roman" w:cs="Times New Roman"/>
          <w:sz w:val="28"/>
          <w:szCs w:val="28"/>
        </w:rPr>
        <w:t>р</w:t>
      </w:r>
      <w:r w:rsidR="001A566E" w:rsidRPr="002C6C3E">
        <w:rPr>
          <w:rFonts w:ascii="Times New Roman" w:hAnsi="Times New Roman" w:cs="Times New Roman"/>
          <w:sz w:val="28"/>
          <w:szCs w:val="28"/>
        </w:rPr>
        <w:t>оль Учитель расширяет возможности Гостя, предоставляя ему дополнительные функции, связанные с уроками</w:t>
      </w:r>
      <w:r w:rsidRPr="002C6C3E">
        <w:rPr>
          <w:rFonts w:ascii="Times New Roman" w:hAnsi="Times New Roman" w:cs="Times New Roman"/>
          <w:sz w:val="28"/>
          <w:szCs w:val="28"/>
        </w:rPr>
        <w:t>.</w:t>
      </w:r>
    </w:p>
    <w:p w14:paraId="0181340A" w14:textId="77777777" w:rsidR="001A566E" w:rsidRDefault="00E70FCC" w:rsidP="00FB6F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Выделены прецеденты учителя</w:t>
      </w:r>
      <w:r w:rsidRPr="00E70F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 которым относятся</w:t>
      </w:r>
      <w:r w:rsidRPr="00E70FC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556CC7" w14:textId="0D1310B8" w:rsidR="001A566E" w:rsidRPr="001A566E" w:rsidRDefault="00E70FCC" w:rsidP="001A566E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взаимодействие с уроками</w:t>
      </w:r>
      <w:r w:rsidR="001A56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D695FB" w14:textId="2F751E57" w:rsidR="001A566E" w:rsidRPr="001A566E" w:rsidRDefault="00E70FCC" w:rsidP="001A566E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просмотр списка уроков</w:t>
      </w:r>
      <w:r w:rsidR="001A56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14EE35" w14:textId="3B19ABA0" w:rsidR="001A566E" w:rsidRPr="001A566E" w:rsidRDefault="00E70FCC" w:rsidP="001A566E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поиск урока</w:t>
      </w:r>
      <w:r w:rsidR="001A56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268921" w14:textId="62D9DF8E" w:rsidR="001A566E" w:rsidRPr="001A566E" w:rsidRDefault="00E70FCC" w:rsidP="001A566E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проведение урока</w:t>
      </w:r>
      <w:r w:rsidR="001A56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F2A6BC" w14:textId="5B6240E5" w:rsidR="001A566E" w:rsidRPr="001A566E" w:rsidRDefault="00E70FCC" w:rsidP="001A566E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подготовка материалов к уроку</w:t>
      </w:r>
      <w:r w:rsidR="001A56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9FFEEE" w14:textId="63608A20" w:rsidR="001A566E" w:rsidRPr="001A566E" w:rsidRDefault="00E70FCC" w:rsidP="001A566E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информация о себе</w:t>
      </w:r>
      <w:r w:rsidR="001A56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E8D15D" w14:textId="2AA2AEC6" w:rsidR="00E70FCC" w:rsidRPr="001A566E" w:rsidRDefault="00E70FCC" w:rsidP="001A566E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изменени</w:t>
      </w:r>
      <w:r w:rsidR="001A566E" w:rsidRPr="001A566E">
        <w:rPr>
          <w:rFonts w:ascii="Times New Roman" w:hAnsi="Times New Roman" w:cs="Times New Roman"/>
          <w:sz w:val="28"/>
          <w:szCs w:val="28"/>
        </w:rPr>
        <w:t>е</w:t>
      </w:r>
      <w:r w:rsidRPr="001A566E">
        <w:rPr>
          <w:rFonts w:ascii="Times New Roman" w:hAnsi="Times New Roman" w:cs="Times New Roman"/>
          <w:sz w:val="28"/>
          <w:szCs w:val="28"/>
        </w:rPr>
        <w:t xml:space="preserve"> и ввод информации о себе.</w:t>
      </w:r>
    </w:p>
    <w:p w14:paraId="52AB26C8" w14:textId="77777777" w:rsidR="001A566E" w:rsidRDefault="00E70FCC" w:rsidP="00FB6F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Выделены прецеденты администратора</w:t>
      </w:r>
      <w:r w:rsidRPr="00E70FC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4CA005" w14:textId="77777777" w:rsidR="001A566E" w:rsidRPr="001A566E" w:rsidRDefault="00E70FCC" w:rsidP="001A566E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настройка пользователей</w:t>
      </w:r>
    </w:p>
    <w:p w14:paraId="0B2A9DFE" w14:textId="50F18728" w:rsidR="001A566E" w:rsidRPr="001A566E" w:rsidRDefault="00E70FCC" w:rsidP="001A566E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назначение прав</w:t>
      </w:r>
      <w:r w:rsidR="001A56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A399EA" w14:textId="77777777" w:rsidR="001A566E" w:rsidRPr="001A566E" w:rsidRDefault="00E70FCC" w:rsidP="001A566E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 xml:space="preserve">просмотр активности; </w:t>
      </w:r>
    </w:p>
    <w:p w14:paraId="279AE96D" w14:textId="5CDAF3DA" w:rsidR="001A566E" w:rsidRPr="001A566E" w:rsidRDefault="00E70FCC" w:rsidP="001A566E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настройка системы</w:t>
      </w:r>
      <w:r w:rsidR="001A56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5ABFC3" w14:textId="56C9E8BB" w:rsidR="001A566E" w:rsidRPr="001A566E" w:rsidRDefault="001A566E" w:rsidP="001A566E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о</w:t>
      </w:r>
      <w:r w:rsidR="00E70FCC" w:rsidRPr="001A566E">
        <w:rPr>
          <w:rFonts w:ascii="Times New Roman" w:hAnsi="Times New Roman" w:cs="Times New Roman"/>
          <w:sz w:val="28"/>
          <w:szCs w:val="28"/>
        </w:rPr>
        <w:t>бновление ПО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60695C" w14:textId="1AF2356A" w:rsidR="001A566E" w:rsidRPr="001A566E" w:rsidRDefault="00E70FCC" w:rsidP="001A566E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настройк</w:t>
      </w:r>
      <w:r w:rsidR="001A566E" w:rsidRPr="001A566E">
        <w:rPr>
          <w:rFonts w:ascii="Times New Roman" w:hAnsi="Times New Roman" w:cs="Times New Roman"/>
          <w:sz w:val="28"/>
          <w:szCs w:val="28"/>
        </w:rPr>
        <w:t xml:space="preserve">а </w:t>
      </w:r>
      <w:r w:rsidRPr="001A566E">
        <w:rPr>
          <w:rFonts w:ascii="Times New Roman" w:hAnsi="Times New Roman" w:cs="Times New Roman"/>
          <w:sz w:val="28"/>
          <w:szCs w:val="28"/>
        </w:rPr>
        <w:t>ПО</w:t>
      </w:r>
      <w:r w:rsidR="001A56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929442" w14:textId="58F7D110" w:rsidR="001A566E" w:rsidRPr="001A566E" w:rsidRDefault="00E70FCC" w:rsidP="001A566E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настройк</w:t>
      </w:r>
      <w:r w:rsidR="001A566E" w:rsidRPr="001A566E">
        <w:rPr>
          <w:rFonts w:ascii="Times New Roman" w:hAnsi="Times New Roman" w:cs="Times New Roman"/>
          <w:sz w:val="28"/>
          <w:szCs w:val="28"/>
        </w:rPr>
        <w:t>а</w:t>
      </w:r>
      <w:r w:rsidRPr="001A566E"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="001A56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D26A68" w14:textId="324E71A2" w:rsidR="00E70FCC" w:rsidRPr="001A566E" w:rsidRDefault="00E70FCC" w:rsidP="001A566E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66E">
        <w:rPr>
          <w:rFonts w:ascii="Times New Roman" w:hAnsi="Times New Roman" w:cs="Times New Roman"/>
          <w:sz w:val="28"/>
          <w:szCs w:val="28"/>
        </w:rPr>
        <w:t>устранение проблем.</w:t>
      </w:r>
    </w:p>
    <w:p w14:paraId="3EEC3B65" w14:textId="77777777" w:rsidR="00EB264D" w:rsidRDefault="00E70FCC" w:rsidP="00FB6F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Выделены прецеденты для гостя</w:t>
      </w:r>
      <w:r w:rsidRPr="00E70FC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D42F6A" w14:textId="3FD0C070" w:rsidR="00EB264D" w:rsidRPr="00EB264D" w:rsidRDefault="00EB264D" w:rsidP="00EB264D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64D">
        <w:rPr>
          <w:rFonts w:ascii="Times New Roman" w:hAnsi="Times New Roman" w:cs="Times New Roman"/>
          <w:sz w:val="28"/>
          <w:szCs w:val="28"/>
        </w:rPr>
        <w:t>а</w:t>
      </w:r>
      <w:r w:rsidR="00E70FCC" w:rsidRPr="00EB264D">
        <w:rPr>
          <w:rFonts w:ascii="Times New Roman" w:hAnsi="Times New Roman" w:cs="Times New Roman"/>
          <w:sz w:val="28"/>
          <w:szCs w:val="28"/>
        </w:rPr>
        <w:t>вторизация</w:t>
      </w:r>
      <w:r w:rsidRPr="00EB264D">
        <w:rPr>
          <w:rFonts w:ascii="Times New Roman" w:hAnsi="Times New Roman" w:cs="Times New Roman"/>
          <w:sz w:val="28"/>
          <w:szCs w:val="28"/>
        </w:rPr>
        <w:t>;</w:t>
      </w:r>
      <w:r w:rsidR="00E70FCC" w:rsidRPr="00EB26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19377" w14:textId="242E09AA" w:rsidR="00EB264D" w:rsidRPr="00EB264D" w:rsidRDefault="00EB264D" w:rsidP="00EB264D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64D">
        <w:rPr>
          <w:rFonts w:ascii="Times New Roman" w:hAnsi="Times New Roman" w:cs="Times New Roman"/>
          <w:sz w:val="28"/>
          <w:szCs w:val="28"/>
        </w:rPr>
        <w:t>р</w:t>
      </w:r>
      <w:r w:rsidR="00E70FCC" w:rsidRPr="00EB264D">
        <w:rPr>
          <w:rFonts w:ascii="Times New Roman" w:hAnsi="Times New Roman" w:cs="Times New Roman"/>
          <w:sz w:val="28"/>
          <w:szCs w:val="28"/>
        </w:rPr>
        <w:t>егистраци</w:t>
      </w:r>
      <w:r w:rsidRPr="00EB264D">
        <w:rPr>
          <w:rFonts w:ascii="Times New Roman" w:hAnsi="Times New Roman" w:cs="Times New Roman"/>
          <w:sz w:val="28"/>
          <w:szCs w:val="28"/>
        </w:rPr>
        <w:t>я;</w:t>
      </w:r>
    </w:p>
    <w:p w14:paraId="082C1CB2" w14:textId="073E72DE" w:rsidR="00E70FCC" w:rsidRPr="00EB264D" w:rsidRDefault="00E70FCC" w:rsidP="00EB264D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64D">
        <w:rPr>
          <w:rFonts w:ascii="Times New Roman" w:hAnsi="Times New Roman" w:cs="Times New Roman"/>
          <w:sz w:val="28"/>
          <w:szCs w:val="28"/>
        </w:rPr>
        <w:t>просмотр списка уроков.</w:t>
      </w:r>
    </w:p>
    <w:p w14:paraId="758DB8BC" w14:textId="16409592" w:rsidR="00E70FCC" w:rsidRPr="00EB264D" w:rsidRDefault="00E70FCC" w:rsidP="00FB6F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координатора выделены прецеденты</w:t>
      </w:r>
      <w:r w:rsidRPr="00E70FC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координирование</w:t>
      </w:r>
      <w:r w:rsidRPr="00E70F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расширяемое отслеживанием проведения урока</w:t>
      </w:r>
      <w:r w:rsidRPr="00E70F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расписания.</w:t>
      </w:r>
    </w:p>
    <w:p w14:paraId="7FDACEC9" w14:textId="520681A6" w:rsidR="00EB264D" w:rsidRDefault="00EB264D" w:rsidP="00FB6F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64D">
        <w:rPr>
          <w:rFonts w:ascii="Times New Roman" w:hAnsi="Times New Roman" w:cs="Times New Roman"/>
          <w:sz w:val="28"/>
          <w:szCs w:val="28"/>
        </w:rPr>
        <w:t>Данная информация позволяет сформировать четкое представление о функциональных возможностях приложения и взаимодействии между различными ролями пользователей. Диаграмма Use-Case, упомянутая в описании, позволит визуализировать эти взаимосвязи.</w:t>
      </w:r>
    </w:p>
    <w:p w14:paraId="54DF1971" w14:textId="3D540AB0" w:rsidR="00FB6F88" w:rsidRDefault="00FB6F88" w:rsidP="00FB6F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наглядного понимания создали диаграмму </w:t>
      </w:r>
      <w:r w:rsidRPr="00BF1776">
        <w:rPr>
          <w:rFonts w:ascii="Times New Roman" w:hAnsi="Times New Roman" w:cs="Times New Roman"/>
          <w:sz w:val="28"/>
          <w:szCs w:val="28"/>
        </w:rPr>
        <w:t>Use</w:t>
      </w:r>
      <w:r w:rsidRPr="00FB6F88">
        <w:rPr>
          <w:rFonts w:ascii="Times New Roman" w:hAnsi="Times New Roman" w:cs="Times New Roman"/>
          <w:sz w:val="28"/>
          <w:szCs w:val="28"/>
        </w:rPr>
        <w:t>-</w:t>
      </w:r>
      <w:r w:rsidRPr="00BF1776">
        <w:rPr>
          <w:rFonts w:ascii="Times New Roman" w:hAnsi="Times New Roman" w:cs="Times New Roman"/>
          <w:sz w:val="28"/>
          <w:szCs w:val="28"/>
        </w:rPr>
        <w:t>Case, или сценарий использования, представля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BF1776">
        <w:rPr>
          <w:rFonts w:ascii="Times New Roman" w:hAnsi="Times New Roman" w:cs="Times New Roman"/>
          <w:sz w:val="28"/>
          <w:szCs w:val="28"/>
        </w:rPr>
        <w:t xml:space="preserve"> собой текстовое описание конкретного взаимодействия между пользователем и системой. Это описание помогает определить функциональные требования системы и документирует шаги, </w:t>
      </w:r>
      <w:r w:rsidRPr="00BF1776">
        <w:rPr>
          <w:rFonts w:ascii="Times New Roman" w:hAnsi="Times New Roman" w:cs="Times New Roman"/>
          <w:sz w:val="28"/>
          <w:szCs w:val="28"/>
        </w:rPr>
        <w:lastRenderedPageBreak/>
        <w:t>нужные для достижения конкретной цели.</w:t>
      </w:r>
      <w:r>
        <w:rPr>
          <w:rFonts w:ascii="Times New Roman" w:hAnsi="Times New Roman" w:cs="Times New Roman"/>
          <w:sz w:val="28"/>
          <w:szCs w:val="28"/>
        </w:rPr>
        <w:t xml:space="preserve"> Диаграмма представлена на рисунке </w:t>
      </w:r>
      <w:r w:rsidR="00863BE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5DCBE952" w14:textId="2522A00C" w:rsidR="00990FBE" w:rsidRDefault="00FB6F88" w:rsidP="00820FD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6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035770" wp14:editId="1B216709">
            <wp:extent cx="5134794" cy="4491535"/>
            <wp:effectExtent l="19050" t="19050" r="2794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839" cy="4551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2A455" w14:textId="41894023" w:rsidR="00FB6F88" w:rsidRPr="00B45A5E" w:rsidRDefault="00FB6F88" w:rsidP="00820FD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45A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496E5F13" w14:textId="454C4407" w:rsidR="00FB6F88" w:rsidRDefault="00FB6F88" w:rsidP="00820F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B6F88">
        <w:rPr>
          <w:rFonts w:ascii="Times New Roman" w:hAnsi="Times New Roman" w:cs="Times New Roman"/>
          <w:sz w:val="28"/>
          <w:szCs w:val="28"/>
        </w:rPr>
        <w:t>Данная схема представляет собой детальное описание организации учебного процесса с использованием информационных технологий, определяя роли и взаимосвязи различных участников, а также основные функциональные возможности системы.</w:t>
      </w:r>
    </w:p>
    <w:p w14:paraId="19DAA121" w14:textId="4171841C" w:rsidR="00820FD1" w:rsidRPr="00FB6F88" w:rsidRDefault="00820FD1" w:rsidP="00820F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0FD1">
        <w:rPr>
          <w:rFonts w:ascii="Times New Roman" w:hAnsi="Times New Roman" w:cs="Times New Roman"/>
          <w:sz w:val="28"/>
          <w:szCs w:val="28"/>
        </w:rPr>
        <w:t>Диаграмма Use-Case, упомянутая в описании, вероятно, наглядно иллюстрирует взаимосвязи между ролями и прецедентами, что позволяет лучше понять логику функционирования всей системы.</w:t>
      </w:r>
    </w:p>
    <w:sectPr w:rsidR="00820FD1" w:rsidRPr="00FB6F88" w:rsidSect="0035292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D1FF7" w14:textId="77777777" w:rsidR="005E11C2" w:rsidRDefault="005E11C2" w:rsidP="00773B65">
      <w:pPr>
        <w:spacing w:after="0" w:line="240" w:lineRule="auto"/>
      </w:pPr>
      <w:r>
        <w:separator/>
      </w:r>
    </w:p>
  </w:endnote>
  <w:endnote w:type="continuationSeparator" w:id="0">
    <w:p w14:paraId="20414D8A" w14:textId="77777777" w:rsidR="005E11C2" w:rsidRDefault="005E11C2" w:rsidP="00773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37988" w14:textId="0AB1840C" w:rsidR="00773B65" w:rsidRPr="00773B65" w:rsidRDefault="00773B65" w:rsidP="00773B65">
    <w:pPr>
      <w:pStyle w:val="a7"/>
      <w:jc w:val="center"/>
      <w:rPr>
        <w:rFonts w:ascii="Times New Roman" w:hAnsi="Times New Roman" w:cs="Times New Roman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4BF99" w14:textId="69616480" w:rsidR="00773B65" w:rsidRPr="00352925" w:rsidRDefault="00352925" w:rsidP="00352925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352925"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1E268" w14:textId="77777777" w:rsidR="005E11C2" w:rsidRDefault="005E11C2" w:rsidP="00773B65">
      <w:pPr>
        <w:spacing w:after="0" w:line="240" w:lineRule="auto"/>
      </w:pPr>
      <w:r>
        <w:separator/>
      </w:r>
    </w:p>
  </w:footnote>
  <w:footnote w:type="continuationSeparator" w:id="0">
    <w:p w14:paraId="3E117AEF" w14:textId="77777777" w:rsidR="005E11C2" w:rsidRDefault="005E11C2" w:rsidP="00773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813"/>
    <w:multiLevelType w:val="hybridMultilevel"/>
    <w:tmpl w:val="2DD8289C"/>
    <w:lvl w:ilvl="0" w:tplc="D56E89F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26C"/>
    <w:multiLevelType w:val="hybridMultilevel"/>
    <w:tmpl w:val="4364A25C"/>
    <w:lvl w:ilvl="0" w:tplc="1A6E70C8">
      <w:start w:val="1"/>
      <w:numFmt w:val="bullet"/>
      <w:suff w:val="space"/>
      <w:lvlText w:val="−"/>
      <w:lvlJc w:val="left"/>
      <w:pPr>
        <w:ind w:left="2137" w:hanging="360"/>
      </w:pPr>
      <w:rPr>
        <w:rFonts w:ascii="Times New Roman" w:hAnsi="Times New Roman" w:cs="Times New Roman" w:hint="default"/>
        <w:color w:val="auto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344BB"/>
    <w:multiLevelType w:val="multilevel"/>
    <w:tmpl w:val="FEA23F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F7784"/>
    <w:multiLevelType w:val="hybridMultilevel"/>
    <w:tmpl w:val="57A0ED2E"/>
    <w:lvl w:ilvl="0" w:tplc="215C4BF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B7BE2"/>
    <w:multiLevelType w:val="hybridMultilevel"/>
    <w:tmpl w:val="BFAE2746"/>
    <w:lvl w:ilvl="0" w:tplc="F99439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EA18C1"/>
    <w:multiLevelType w:val="multilevel"/>
    <w:tmpl w:val="0DC0E1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96B90"/>
    <w:multiLevelType w:val="hybridMultilevel"/>
    <w:tmpl w:val="0068188C"/>
    <w:lvl w:ilvl="0" w:tplc="AEBE38EC">
      <w:start w:val="1"/>
      <w:numFmt w:val="bullet"/>
      <w:suff w:val="space"/>
      <w:lvlText w:val="−"/>
      <w:lvlJc w:val="left"/>
      <w:pPr>
        <w:ind w:left="2137" w:hanging="360"/>
      </w:pPr>
      <w:rPr>
        <w:rFonts w:ascii="Times New Roman" w:hAnsi="Times New Roman" w:cs="Times New Roman" w:hint="default"/>
        <w:color w:val="auto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BE5239"/>
    <w:multiLevelType w:val="multilevel"/>
    <w:tmpl w:val="16DC7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E4C38"/>
    <w:multiLevelType w:val="multilevel"/>
    <w:tmpl w:val="7C123FE8"/>
    <w:lvl w:ilvl="0">
      <w:start w:val="1"/>
      <w:numFmt w:val="decimal"/>
      <w:suff w:val="space"/>
      <w:lvlText w:val="%1."/>
      <w:lvlJc w:val="left"/>
      <w:pPr>
        <w:ind w:left="184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68"/>
        </w:tabs>
        <w:ind w:left="25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88"/>
        </w:tabs>
        <w:ind w:left="328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008"/>
        </w:tabs>
        <w:ind w:left="400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728"/>
        </w:tabs>
        <w:ind w:left="472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48"/>
        </w:tabs>
        <w:ind w:left="54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68"/>
        </w:tabs>
        <w:ind w:left="616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88"/>
        </w:tabs>
        <w:ind w:left="688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608"/>
        </w:tabs>
        <w:ind w:left="7608" w:hanging="360"/>
      </w:pPr>
      <w:rPr>
        <w:rFonts w:hint="default"/>
      </w:rPr>
    </w:lvl>
  </w:abstractNum>
  <w:abstractNum w:abstractNumId="9" w15:restartNumberingAfterBreak="0">
    <w:nsid w:val="2F3E06E1"/>
    <w:multiLevelType w:val="hybridMultilevel"/>
    <w:tmpl w:val="32D450FC"/>
    <w:lvl w:ilvl="0" w:tplc="5C42A5F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20230A0"/>
    <w:multiLevelType w:val="hybridMultilevel"/>
    <w:tmpl w:val="68F88146"/>
    <w:lvl w:ilvl="0" w:tplc="CD885A5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C6FD7"/>
    <w:multiLevelType w:val="hybridMultilevel"/>
    <w:tmpl w:val="D6BA15E6"/>
    <w:lvl w:ilvl="0" w:tplc="2F9A6B6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3C287F"/>
    <w:multiLevelType w:val="hybridMultilevel"/>
    <w:tmpl w:val="9270468E"/>
    <w:lvl w:ilvl="0" w:tplc="1F544D3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A33021"/>
    <w:multiLevelType w:val="hybridMultilevel"/>
    <w:tmpl w:val="B4E6708E"/>
    <w:lvl w:ilvl="0" w:tplc="82A44904">
      <w:start w:val="1"/>
      <w:numFmt w:val="bullet"/>
      <w:suff w:val="space"/>
      <w:lvlText w:val="−"/>
      <w:lvlJc w:val="left"/>
      <w:pPr>
        <w:ind w:left="2137" w:hanging="360"/>
      </w:pPr>
      <w:rPr>
        <w:rFonts w:ascii="Times New Roman" w:hAnsi="Times New Roman" w:cs="Times New Roman" w:hint="default"/>
        <w:color w:val="auto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4D75A9"/>
    <w:multiLevelType w:val="multilevel"/>
    <w:tmpl w:val="489257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C168E"/>
    <w:multiLevelType w:val="hybridMultilevel"/>
    <w:tmpl w:val="01903BC4"/>
    <w:lvl w:ilvl="0" w:tplc="DDF481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865E1"/>
    <w:multiLevelType w:val="hybridMultilevel"/>
    <w:tmpl w:val="DB642E10"/>
    <w:lvl w:ilvl="0" w:tplc="C7A6D65A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7" w15:restartNumberingAfterBreak="0">
    <w:nsid w:val="66215D86"/>
    <w:multiLevelType w:val="hybridMultilevel"/>
    <w:tmpl w:val="7EAAC7B6"/>
    <w:lvl w:ilvl="0" w:tplc="C6540F70">
      <w:start w:val="1"/>
      <w:numFmt w:val="bullet"/>
      <w:suff w:val="space"/>
      <w:lvlText w:val="−"/>
      <w:lvlJc w:val="left"/>
      <w:pPr>
        <w:ind w:left="2137" w:hanging="360"/>
      </w:pPr>
      <w:rPr>
        <w:rFonts w:ascii="Times New Roman" w:hAnsi="Times New Roman" w:cs="Times New Roman" w:hint="default"/>
        <w:color w:val="auto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A91ACF"/>
    <w:multiLevelType w:val="multilevel"/>
    <w:tmpl w:val="479800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72AB4CA4"/>
    <w:multiLevelType w:val="hybridMultilevel"/>
    <w:tmpl w:val="D036317A"/>
    <w:lvl w:ilvl="0" w:tplc="520641C8">
      <w:start w:val="1"/>
      <w:numFmt w:val="bullet"/>
      <w:suff w:val="space"/>
      <w:lvlText w:val="−"/>
      <w:lvlJc w:val="left"/>
      <w:pPr>
        <w:ind w:left="1212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1"/>
  </w:num>
  <w:num w:numId="4">
    <w:abstractNumId w:val="18"/>
  </w:num>
  <w:num w:numId="5">
    <w:abstractNumId w:val="15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4"/>
  </w:num>
  <w:num w:numId="11">
    <w:abstractNumId w:val="8"/>
  </w:num>
  <w:num w:numId="12">
    <w:abstractNumId w:val="7"/>
    <w:lvlOverride w:ilvl="0">
      <w:lvl w:ilvl="0">
        <w:start w:val="2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3">
    <w:abstractNumId w:val="1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14"/>
    <w:lvlOverride w:ilvl="0">
      <w:lvl w:ilvl="0">
        <w:start w:val="3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5">
    <w:abstractNumId w:val="2"/>
    <w:lvlOverride w:ilvl="0">
      <w:lvl w:ilvl="0">
        <w:start w:val="5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6">
    <w:abstractNumId w:val="5"/>
  </w:num>
  <w:num w:numId="17">
    <w:abstractNumId w:val="19"/>
  </w:num>
  <w:num w:numId="18">
    <w:abstractNumId w:val="16"/>
  </w:num>
  <w:num w:numId="19">
    <w:abstractNumId w:val="13"/>
  </w:num>
  <w:num w:numId="20">
    <w:abstractNumId w:val="1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B7"/>
    <w:rsid w:val="000073A6"/>
    <w:rsid w:val="000B57E0"/>
    <w:rsid w:val="00132EA5"/>
    <w:rsid w:val="00147F61"/>
    <w:rsid w:val="00166490"/>
    <w:rsid w:val="00173C7E"/>
    <w:rsid w:val="00193EC5"/>
    <w:rsid w:val="001A566E"/>
    <w:rsid w:val="00216968"/>
    <w:rsid w:val="002C6C3E"/>
    <w:rsid w:val="002E6F55"/>
    <w:rsid w:val="00326425"/>
    <w:rsid w:val="00326D6F"/>
    <w:rsid w:val="00352925"/>
    <w:rsid w:val="0035734B"/>
    <w:rsid w:val="003612B9"/>
    <w:rsid w:val="00427854"/>
    <w:rsid w:val="005255F8"/>
    <w:rsid w:val="005811B3"/>
    <w:rsid w:val="005E11C2"/>
    <w:rsid w:val="00752447"/>
    <w:rsid w:val="00773B65"/>
    <w:rsid w:val="00820FD1"/>
    <w:rsid w:val="00863BEB"/>
    <w:rsid w:val="00864B26"/>
    <w:rsid w:val="008E7C25"/>
    <w:rsid w:val="00990FBE"/>
    <w:rsid w:val="009D66A3"/>
    <w:rsid w:val="009E361B"/>
    <w:rsid w:val="00A73A55"/>
    <w:rsid w:val="00AB1172"/>
    <w:rsid w:val="00B45A5E"/>
    <w:rsid w:val="00BC101C"/>
    <w:rsid w:val="00CF50DD"/>
    <w:rsid w:val="00DE5142"/>
    <w:rsid w:val="00DF3923"/>
    <w:rsid w:val="00E70FCC"/>
    <w:rsid w:val="00E86BEC"/>
    <w:rsid w:val="00EB264D"/>
    <w:rsid w:val="00F63CB7"/>
    <w:rsid w:val="00FB6F88"/>
    <w:rsid w:val="00F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213E"/>
  <w15:chartTrackingRefBased/>
  <w15:docId w15:val="{4C2723E3-2F91-4D30-9213-CF8189E2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5F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F63CB7"/>
    <w:pPr>
      <w:spacing w:line="256" w:lineRule="auto"/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F63CB7"/>
    <w:rPr>
      <w:lang w:val="ru-RU"/>
    </w:rPr>
  </w:style>
  <w:style w:type="paragraph" w:styleId="a5">
    <w:name w:val="header"/>
    <w:basedOn w:val="a"/>
    <w:link w:val="a6"/>
    <w:uiPriority w:val="99"/>
    <w:unhideWhenUsed/>
    <w:rsid w:val="00773B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3B65"/>
    <w:rPr>
      <w:lang w:val="ru-RU"/>
    </w:rPr>
  </w:style>
  <w:style w:type="paragraph" w:styleId="a7">
    <w:name w:val="footer"/>
    <w:basedOn w:val="a"/>
    <w:link w:val="a8"/>
    <w:uiPriority w:val="99"/>
    <w:unhideWhenUsed/>
    <w:rsid w:val="00773B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3B65"/>
    <w:rPr>
      <w:lang w:val="ru-RU"/>
    </w:rPr>
  </w:style>
  <w:style w:type="character" w:styleId="a9">
    <w:name w:val="Hyperlink"/>
    <w:basedOn w:val="a0"/>
    <w:uiPriority w:val="99"/>
    <w:semiHidden/>
    <w:unhideWhenUsed/>
    <w:rsid w:val="00A73A55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A73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mlibras.ru/rational-software-architec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FAB1F-FD7E-4181-AC1A-8AC6BA6A3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15</cp:revision>
  <dcterms:created xsi:type="dcterms:W3CDTF">2024-10-25T15:19:00Z</dcterms:created>
  <dcterms:modified xsi:type="dcterms:W3CDTF">2024-11-15T06:52:00Z</dcterms:modified>
</cp:coreProperties>
</file>