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EACAFA" w14:textId="77777777" w:rsidR="007231A8" w:rsidRPr="007231A8" w:rsidRDefault="007231A8" w:rsidP="007231A8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31A8"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 10 </w:t>
      </w:r>
    </w:p>
    <w:p w14:paraId="406C5A5A" w14:textId="0F56D309" w:rsidR="007231A8" w:rsidRPr="007231A8" w:rsidRDefault="007231A8" w:rsidP="007231A8">
      <w:pPr>
        <w:ind w:firstLine="709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231A8">
        <w:rPr>
          <w:rFonts w:ascii="Times New Roman" w:hAnsi="Times New Roman" w:cs="Times New Roman"/>
          <w:b/>
          <w:bCs/>
          <w:sz w:val="32"/>
          <w:szCs w:val="32"/>
        </w:rPr>
        <w:t>ИССЛЕДОВАНИЕ АЛГОРИТМОВ ГЕНЕРАЦИИ И ВЕРИФИКАЦИИ ЭЛЕКТРОННОЙ ЦИФРОВОЙ ПОДПИСИ</w:t>
      </w:r>
    </w:p>
    <w:p w14:paraId="722F82A4" w14:textId="77777777" w:rsidR="00CF78EF" w:rsidRPr="00CF78EF" w:rsidRDefault="00CF78EF" w:rsidP="00CF78EF">
      <w:pPr>
        <w:pStyle w:val="1"/>
        <w:numPr>
          <w:ilvl w:val="0"/>
          <w:numId w:val="1"/>
        </w:numPr>
        <w:ind w:left="0" w:firstLine="709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Теоретические сведения</w:t>
      </w:r>
      <w:r w:rsidRPr="005561A6">
        <w:rPr>
          <w:rFonts w:ascii="Times New Roman" w:hAnsi="Times New Roman" w:cs="Times New Roman"/>
          <w:b/>
          <w:bCs/>
          <w:color w:val="auto"/>
          <w:sz w:val="28"/>
          <w:szCs w:val="28"/>
        </w:rPr>
        <w:t>: Определение, назначение, основные функции и типы ЭЦП</w:t>
      </w:r>
    </w:p>
    <w:p w14:paraId="23B3D02E" w14:textId="77777777" w:rsidR="00CF78EF" w:rsidRP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Электронная цифровая подпись (ЭЦП) является важным элементом современных информационных систем, использующих методы и технологии криптографического преобразования информации. Остановимся на важнейших свойствах и иных информационных и фактологических характеристиках ЭЦП. Более подробные сведения из предметной области можно найти в [2, 4, 29, 50]. Понятие «электронная цифровая подпись» было введено в 1976 г. У.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Диффи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 и М.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Хеллманом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>.</w:t>
      </w:r>
    </w:p>
    <w:p w14:paraId="44463F44" w14:textId="77777777" w:rsidR="00CF78EF" w:rsidRPr="005561A6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После создания RSA разработаны алгоритмы цифровой под писи И. Рабина и Р.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Меркле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. В 1984 г. Ш.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Гольдвассер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, С.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Микали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 и Р.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Ривест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 сформулировали требования безопасности к алгоритмам ЭЦП, описали атаки на ЭЦП. Государственный стандарт Республики Беларусь [51] определяет понятие ЭЦП в следующем виде.</w:t>
      </w:r>
    </w:p>
    <w:p w14:paraId="55F5E347" w14:textId="77777777" w:rsidR="00CF78EF" w:rsidRP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>Определение 1. Электронная цифровая подпись – контрольная характеристика сообщения, которая вырабатывается с использованием личного ключа, проверяется с использованием открытого ключа, служит для контроля целостности и подлинности сообщения и обеспечивает невозможность отказа от авторства.</w:t>
      </w:r>
    </w:p>
    <w:p w14:paraId="551CF0E2" w14:textId="77777777" w:rsidR="00CF78EF" w:rsidRP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Таким образом, ЭЦП выполняет те же функции, что и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соб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ственноручная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 (поставленная «от руки») подпись: </w:t>
      </w:r>
    </w:p>
    <w:p w14:paraId="525202FD" w14:textId="77777777" w:rsidR="00CF78EF" w:rsidRPr="00CF78EF" w:rsidRDefault="00CF78EF" w:rsidP="00CF78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•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аутентифицирование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 лица, подписавшего сообщение;</w:t>
      </w:r>
    </w:p>
    <w:p w14:paraId="2F498B8A" w14:textId="77777777" w:rsidR="00CF78EF" w:rsidRPr="00CF78EF" w:rsidRDefault="00CF78EF" w:rsidP="00CF78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• контроль целостности подписанного сообщения; </w:t>
      </w:r>
    </w:p>
    <w:p w14:paraId="337AE8A1" w14:textId="77777777" w:rsidR="00CF78EF" w:rsidRPr="005561A6" w:rsidRDefault="00CF78EF" w:rsidP="00CF78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• защита сообщения от подделок; </w:t>
      </w:r>
    </w:p>
    <w:p w14:paraId="0D3B2482" w14:textId="77777777" w:rsidR="00CF78EF" w:rsidRPr="005561A6" w:rsidRDefault="00CF78EF" w:rsidP="00CF78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• доказательство авторства лица, подписавшего сообщение, если это лицо отрицает свое авторство. </w:t>
      </w:r>
    </w:p>
    <w:p w14:paraId="30F455A9" w14:textId="77777777" w:rsidR="00CF78EF" w:rsidRP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Важнейшие отличительные особенности ЭЦП: </w:t>
      </w:r>
    </w:p>
    <w:p w14:paraId="28870458" w14:textId="77777777" w:rsidR="00CF78EF" w:rsidRPr="005561A6" w:rsidRDefault="00CF78EF" w:rsidP="00CF78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• ЭЦП представляет собой бинарную последовательность (в отличие от графического образа, каковым является подпись от руки); </w:t>
      </w:r>
    </w:p>
    <w:p w14:paraId="5EBE768A" w14:textId="77777777" w:rsidR="00CF78EF" w:rsidRPr="00CF78EF" w:rsidRDefault="00CF78EF" w:rsidP="00CF78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>• указанная бинарная последовательность зависит от со держания подписываемого сообщения.</w:t>
      </w:r>
    </w:p>
    <w:p w14:paraId="4BD66C6A" w14:textId="77777777" w:rsidR="00CF78EF" w:rsidRPr="005561A6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ЭЦП могут быть реализованы на основе классических методов зашифрования/расшифрования: </w:t>
      </w:r>
    </w:p>
    <w:p w14:paraId="7C0A0801" w14:textId="77777777" w:rsidR="00CF78EF" w:rsidRPr="00CF78EF" w:rsidRDefault="00CF78EF" w:rsidP="00CF78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• на основе симметричных систем (с тайным ключом); </w:t>
      </w:r>
    </w:p>
    <w:p w14:paraId="27E204FA" w14:textId="77777777" w:rsidR="00CF78EF" w:rsidRPr="00CF78EF" w:rsidRDefault="00CF78EF" w:rsidP="00CF78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lastRenderedPageBreak/>
        <w:t xml:space="preserve">• на основе симметричных систем и посредника; </w:t>
      </w:r>
    </w:p>
    <w:p w14:paraId="24E5B2FA" w14:textId="77777777" w:rsidR="00CF78EF" w:rsidRPr="00CF78EF" w:rsidRDefault="00CF78EF" w:rsidP="00CF78EF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>• на основе асимметричных систем (с открытым ключом)</w:t>
      </w:r>
    </w:p>
    <w:p w14:paraId="1B0FF797" w14:textId="77777777" w:rsidR="00CF78EF" w:rsidRP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>Таким образом, в этом случае, как и в первых двух случаях, ЭЦП, как отдельный, самостоятельный, присоединенный к исходному документу элемент получаемого сообщения, отсутствует. Кроме того, в отличие от классической асимметричной криптографии, где используется ключевая информация получателя, в нашем случае используется ключевая информация отправителя: открытый ключ – для зашифрования, тайный – для рас шифрования. С учетом изложенного можем сформулировать определение ЭЦП в несколько ином виде.</w:t>
      </w:r>
    </w:p>
    <w:p w14:paraId="4E9A1C5E" w14:textId="77777777" w:rsid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>Определение 2. Электронная цифровая подпись – бинарная (или в ином виде) последовательность символов, являющаяся рек визитом электронного документа, зависящая от содержания этого документа и предназначенная для подтверждения целостности и подлинности электронного документа.</w:t>
      </w:r>
    </w:p>
    <w:p w14:paraId="093F2B0D" w14:textId="77777777" w:rsid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F29">
        <w:rPr>
          <w:rFonts w:ascii="Times New Roman" w:hAnsi="Times New Roman" w:cs="Times New Roman"/>
          <w:sz w:val="28"/>
          <w:szCs w:val="28"/>
        </w:rPr>
        <w:t xml:space="preserve">Классическая технология использования ЭЦП </w:t>
      </w:r>
      <w:proofErr w:type="spellStart"/>
      <w:r w:rsidRPr="00376F29">
        <w:rPr>
          <w:rFonts w:ascii="Times New Roman" w:hAnsi="Times New Roman" w:cs="Times New Roman"/>
          <w:sz w:val="28"/>
          <w:szCs w:val="28"/>
        </w:rPr>
        <w:t>предусматри</w:t>
      </w:r>
      <w:proofErr w:type="spellEnd"/>
      <w:r w:rsidRPr="00376F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76F29">
        <w:rPr>
          <w:rFonts w:ascii="Times New Roman" w:hAnsi="Times New Roman" w:cs="Times New Roman"/>
          <w:sz w:val="28"/>
          <w:szCs w:val="28"/>
        </w:rPr>
        <w:t>вает</w:t>
      </w:r>
      <w:proofErr w:type="spellEnd"/>
      <w:r w:rsidRPr="00376F29">
        <w:rPr>
          <w:rFonts w:ascii="Times New Roman" w:hAnsi="Times New Roman" w:cs="Times New Roman"/>
          <w:sz w:val="28"/>
          <w:szCs w:val="28"/>
        </w:rPr>
        <w:t xml:space="preserve"> подписание не самого сообщения (обозначим его здесь М</w:t>
      </w:r>
      <w:r w:rsidRPr="00376F29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r w:rsidRPr="00376F29">
        <w:rPr>
          <w:rFonts w:ascii="Times New Roman" w:hAnsi="Times New Roman" w:cs="Times New Roman"/>
          <w:sz w:val="28"/>
          <w:szCs w:val="28"/>
        </w:rPr>
        <w:t xml:space="preserve">), а его </w:t>
      </w:r>
      <w:proofErr w:type="spellStart"/>
      <w:r w:rsidRPr="00376F29">
        <w:rPr>
          <w:rFonts w:ascii="Times New Roman" w:hAnsi="Times New Roman" w:cs="Times New Roman"/>
          <w:sz w:val="28"/>
          <w:szCs w:val="28"/>
        </w:rPr>
        <w:t>хеша</w:t>
      </w:r>
      <w:proofErr w:type="spellEnd"/>
      <w:r w:rsidRPr="00376F29">
        <w:rPr>
          <w:rFonts w:ascii="Times New Roman" w:hAnsi="Times New Roman" w:cs="Times New Roman"/>
          <w:sz w:val="28"/>
          <w:szCs w:val="28"/>
        </w:rPr>
        <w:t>, H(</w:t>
      </w:r>
      <w:proofErr w:type="spellStart"/>
      <w:r w:rsidRPr="00376F29">
        <w:rPr>
          <w:rFonts w:ascii="Times New Roman" w:hAnsi="Times New Roman" w:cs="Times New Roman"/>
          <w:sz w:val="28"/>
          <w:szCs w:val="28"/>
        </w:rPr>
        <w:t>M</w:t>
      </w:r>
      <w:r w:rsidRPr="00376F29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proofErr w:type="spellEnd"/>
      <w:r w:rsidRPr="00376F29">
        <w:rPr>
          <w:rFonts w:ascii="Times New Roman" w:hAnsi="Times New Roman" w:cs="Times New Roman"/>
          <w:sz w:val="28"/>
          <w:szCs w:val="28"/>
        </w:rPr>
        <w:t xml:space="preserve">). Это сокращает время генерации/верификации под писи и снижает вероятность появления случайных ошибок в итого </w:t>
      </w:r>
      <w:proofErr w:type="spellStart"/>
      <w:r w:rsidRPr="00376F29">
        <w:rPr>
          <w:rFonts w:ascii="Times New Roman" w:hAnsi="Times New Roman" w:cs="Times New Roman"/>
          <w:sz w:val="28"/>
          <w:szCs w:val="28"/>
        </w:rPr>
        <w:t>вом</w:t>
      </w:r>
      <w:proofErr w:type="spellEnd"/>
      <w:r w:rsidRPr="00376F29">
        <w:rPr>
          <w:rFonts w:ascii="Times New Roman" w:hAnsi="Times New Roman" w:cs="Times New Roman"/>
          <w:sz w:val="28"/>
          <w:szCs w:val="28"/>
        </w:rPr>
        <w:t xml:space="preserve"> документе. Основу рассматриваемых протоколов составляют методы асимметричной криптографии и эллиптических кривых. Общая структура подписанного электронного документа – М</w:t>
      </w:r>
      <w:r w:rsidRPr="00376F29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r w:rsidRPr="00376F29">
        <w:rPr>
          <w:rFonts w:ascii="Times New Roman" w:hAnsi="Times New Roman" w:cs="Times New Roman"/>
          <w:sz w:val="28"/>
          <w:szCs w:val="28"/>
        </w:rPr>
        <w:t xml:space="preserve"> – М' – представляет собой, как правило, конкатенацию этого до </w:t>
      </w:r>
      <w:proofErr w:type="spellStart"/>
      <w:r w:rsidRPr="00376F29">
        <w:rPr>
          <w:rFonts w:ascii="Times New Roman" w:hAnsi="Times New Roman" w:cs="Times New Roman"/>
          <w:sz w:val="28"/>
          <w:szCs w:val="28"/>
        </w:rPr>
        <w:t>кумента</w:t>
      </w:r>
      <w:proofErr w:type="spellEnd"/>
      <w:r w:rsidRPr="00376F29">
        <w:rPr>
          <w:rFonts w:ascii="Times New Roman" w:hAnsi="Times New Roman" w:cs="Times New Roman"/>
          <w:sz w:val="28"/>
          <w:szCs w:val="28"/>
        </w:rPr>
        <w:t xml:space="preserve"> и ЭЦП S. Кроме этих двух элементов, интегральный доку мент может содержать некоторую служебную информацию (дата, время отправки или различные данные об отправителе), как это схематично показано на рисунке 1.1.</w:t>
      </w:r>
    </w:p>
    <w:p w14:paraId="57635096" w14:textId="77777777" w:rsidR="00CF78EF" w:rsidRPr="00376F29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F2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4EE7A7" wp14:editId="0019CF1C">
            <wp:extent cx="5101590" cy="1269671"/>
            <wp:effectExtent l="0" t="0" r="3810" b="6985"/>
            <wp:docPr id="6002113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0577" cy="1271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17738B" w14:textId="77777777" w:rsidR="00CF78EF" w:rsidRPr="00376F29" w:rsidRDefault="00CF78EF" w:rsidP="00CF78EF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76F29">
        <w:rPr>
          <w:rFonts w:ascii="Times New Roman" w:hAnsi="Times New Roman" w:cs="Times New Roman"/>
          <w:sz w:val="28"/>
          <w:szCs w:val="28"/>
        </w:rPr>
        <w:t>Рисунок 1.1 – Пояснение к процедуре формирования ЭЦП и структуре подписанного документа</w:t>
      </w:r>
    </w:p>
    <w:p w14:paraId="56B8684C" w14:textId="77777777" w:rsidR="00CF78EF" w:rsidRP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>Важное свойство цифровой подписи заключается в том, что ее может проверить (верифицировать) каждый, кто имеет доступ к от крытому ключу ее автора. На рис. 1.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5561A6">
        <w:rPr>
          <w:rFonts w:ascii="Times New Roman" w:hAnsi="Times New Roman" w:cs="Times New Roman"/>
          <w:sz w:val="28"/>
          <w:szCs w:val="28"/>
        </w:rPr>
        <w:t xml:space="preserve"> показан в общем виде поря док процесса верификации (без учета использования служебной ин формации). Заметим, что в общем случае версии исходного документа (Мо) и полученного (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Мп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>) могут отличаться.</w:t>
      </w:r>
    </w:p>
    <w:p w14:paraId="7B860C6A" w14:textId="77777777" w:rsidR="00CF78EF" w:rsidRDefault="00CF78EF" w:rsidP="00CF78E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561A6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2B05B0" wp14:editId="02862AB4">
            <wp:extent cx="3876675" cy="2356410"/>
            <wp:effectExtent l="0" t="0" r="0" b="6350"/>
            <wp:docPr id="14705767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5767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1505" cy="2359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7326C" w14:textId="77777777" w:rsidR="00CF78EF" w:rsidRPr="005561A6" w:rsidRDefault="00CF78EF" w:rsidP="00CF78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</w:t>
      </w:r>
      <w:r w:rsidRPr="005561A6">
        <w:rPr>
          <w:rFonts w:ascii="Times New Roman" w:hAnsi="Times New Roman" w:cs="Times New Roman"/>
          <w:sz w:val="28"/>
          <w:szCs w:val="28"/>
        </w:rPr>
        <w:t>Пояснение к процедуре верификации ЭЦП</w:t>
      </w:r>
    </w:p>
    <w:p w14:paraId="23763313" w14:textId="77777777" w:rsidR="00CF78EF" w:rsidRPr="005561A6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Здесь можно рассматривать две ситуации: </w:t>
      </w:r>
    </w:p>
    <w:p w14:paraId="08923194" w14:textId="77777777" w:rsidR="00CF78EF" w:rsidRPr="005561A6" w:rsidRDefault="00CF78EF" w:rsidP="00CF78E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сообщение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М</w:t>
      </w:r>
      <w:r w:rsidRPr="005561A6">
        <w:rPr>
          <w:rFonts w:ascii="Times New Roman" w:hAnsi="Times New Roman" w:cs="Times New Roman"/>
          <w:sz w:val="28"/>
          <w:szCs w:val="28"/>
          <w:vertAlign w:val="subscript"/>
        </w:rPr>
        <w:t>o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 подписывается и передается в открытом (незашифрованном) виде; </w:t>
      </w:r>
    </w:p>
    <w:p w14:paraId="6B84ADCA" w14:textId="77777777" w:rsidR="00CF78EF" w:rsidRPr="005561A6" w:rsidRDefault="00CF78EF" w:rsidP="00CF78EF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сообщение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М</w:t>
      </w:r>
      <w:r w:rsidRPr="005561A6">
        <w:rPr>
          <w:rFonts w:ascii="Times New Roman" w:hAnsi="Times New Roman" w:cs="Times New Roman"/>
          <w:sz w:val="28"/>
          <w:szCs w:val="28"/>
          <w:vertAlign w:val="subscript"/>
        </w:rPr>
        <w:t>o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 подписывается и передается в зашифрованном виде.</w:t>
      </w:r>
    </w:p>
    <w:p w14:paraId="5C0C12F8" w14:textId="77777777" w:rsidR="00CF78EF" w:rsidRPr="005561A6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Подпись S вычисляется на основе известного соотношения: </w:t>
      </w:r>
    </w:p>
    <w:p w14:paraId="5640A635" w14:textId="77777777" w:rsidR="00CF78EF" w:rsidRPr="00894B3C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561A6">
        <w:rPr>
          <w:rFonts w:ascii="Times New Roman" w:hAnsi="Times New Roman" w:cs="Times New Roman"/>
          <w:sz w:val="28"/>
          <w:szCs w:val="28"/>
          <w:lang w:val="en-US"/>
        </w:rPr>
        <w:t xml:space="preserve">S </w:t>
      </w:r>
      <w:r w:rsidRPr="00894B3C">
        <w:rPr>
          <w:rFonts w:ascii="Times New Roman" w:hAnsi="Times New Roman" w:cs="Times New Roman"/>
          <w:sz w:val="28"/>
          <w:szCs w:val="28"/>
          <w:lang w:val="en-US"/>
        </w:rPr>
        <w:t>≡ (H(M</w:t>
      </w:r>
      <w:r w:rsidRPr="00894B3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o</w:t>
      </w:r>
      <w:proofErr w:type="gramStart"/>
      <w:r w:rsidRPr="00894B3C">
        <w:rPr>
          <w:rFonts w:ascii="Times New Roman" w:hAnsi="Times New Roman" w:cs="Times New Roman"/>
          <w:sz w:val="28"/>
          <w:szCs w:val="28"/>
          <w:lang w:val="en-US"/>
        </w:rPr>
        <w:t>))</w:t>
      </w:r>
      <w:r w:rsidRPr="00894B3C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d</w:t>
      </w:r>
      <w:proofErr w:type="gramEnd"/>
      <w:r w:rsidRPr="005561A6">
        <w:rPr>
          <w:rFonts w:ascii="Times New Roman" w:hAnsi="Times New Roman" w:cs="Times New Roman"/>
          <w:sz w:val="28"/>
          <w:szCs w:val="28"/>
          <w:vertAlign w:val="superscript"/>
        </w:rPr>
        <w:t>о</w:t>
      </w:r>
      <w:r w:rsidRPr="00894B3C">
        <w:rPr>
          <w:rFonts w:ascii="Times New Roman" w:hAnsi="Times New Roman" w:cs="Times New Roman"/>
          <w:sz w:val="28"/>
          <w:szCs w:val="28"/>
          <w:lang w:val="en-US"/>
        </w:rPr>
        <w:t xml:space="preserve"> mod n</w:t>
      </w:r>
      <w:r w:rsidRPr="00894B3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o</w:t>
      </w:r>
      <w:r w:rsidRPr="00894B3C">
        <w:rPr>
          <w:rFonts w:ascii="Times New Roman" w:hAnsi="Times New Roman" w:cs="Times New Roman"/>
          <w:sz w:val="28"/>
          <w:szCs w:val="28"/>
          <w:lang w:val="en-US"/>
        </w:rPr>
        <w:t>, S</w:t>
      </w:r>
    </w:p>
    <w:p w14:paraId="09353199" w14:textId="77777777" w:rsidR="00CF78EF" w:rsidRPr="005561A6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при указанном выше реверсе в отношении ключевой информации;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d</w:t>
      </w:r>
      <w:r w:rsidRPr="005561A6">
        <w:rPr>
          <w:rFonts w:ascii="Times New Roman" w:hAnsi="Times New Roman" w:cs="Times New Roman"/>
          <w:sz w:val="28"/>
          <w:szCs w:val="28"/>
          <w:vertAlign w:val="subscript"/>
        </w:rPr>
        <w:t>о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n</w:t>
      </w:r>
      <w:r w:rsidRPr="005561A6">
        <w:rPr>
          <w:rFonts w:ascii="Times New Roman" w:hAnsi="Times New Roman" w:cs="Times New Roman"/>
          <w:sz w:val="28"/>
          <w:szCs w:val="28"/>
          <w:vertAlign w:val="subscript"/>
        </w:rPr>
        <w:t>o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 – элементы тайного ключа отправителя. Передаваемое сообщение М'=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М</w:t>
      </w:r>
      <w:r w:rsidRPr="005561A6">
        <w:rPr>
          <w:rFonts w:ascii="Times New Roman" w:hAnsi="Times New Roman" w:cs="Times New Roman"/>
          <w:sz w:val="28"/>
          <w:szCs w:val="28"/>
          <w:vertAlign w:val="subscript"/>
        </w:rPr>
        <w:t>o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||S. </w:t>
      </w:r>
    </w:p>
    <w:p w14:paraId="58BC751A" w14:textId="77777777" w:rsidR="00CF78EF" w:rsidRPr="005561A6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 xml:space="preserve">Соответственно, операция расшифрования на приемной стороне (получатель анализирует 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М</w:t>
      </w:r>
      <w:r w:rsidRPr="005561A6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 xml:space="preserve">||S) будет производиться в соответствии с формулой с известной модификацией ключей: </w:t>
      </w:r>
    </w:p>
    <w:p w14:paraId="50E53AF7" w14:textId="77777777" w:rsidR="00CF78EF" w:rsidRP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F78EF">
        <w:rPr>
          <w:rFonts w:ascii="Times New Roman" w:hAnsi="Times New Roman" w:cs="Times New Roman"/>
          <w:sz w:val="28"/>
          <w:szCs w:val="28"/>
          <w:lang w:val="en-US"/>
        </w:rPr>
        <w:t>H (M</w:t>
      </w:r>
      <w:r w:rsidRPr="00CF78E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o</w:t>
      </w:r>
      <w:r w:rsidRPr="00CF78EF">
        <w:rPr>
          <w:rFonts w:ascii="Times New Roman" w:hAnsi="Times New Roman" w:cs="Times New Roman"/>
          <w:sz w:val="28"/>
          <w:szCs w:val="28"/>
          <w:lang w:val="en-US"/>
        </w:rPr>
        <w:t>) ≡ (S)</w:t>
      </w:r>
      <w:proofErr w:type="spellStart"/>
      <w:r w:rsidRPr="005561A6">
        <w:rPr>
          <w:rFonts w:ascii="Times New Roman" w:hAnsi="Times New Roman" w:cs="Times New Roman"/>
          <w:sz w:val="28"/>
          <w:szCs w:val="28"/>
          <w:vertAlign w:val="superscript"/>
        </w:rPr>
        <w:t>ео</w:t>
      </w:r>
      <w:proofErr w:type="spellEnd"/>
      <w:r w:rsidRPr="00CF78EF">
        <w:rPr>
          <w:rFonts w:ascii="Times New Roman" w:hAnsi="Times New Roman" w:cs="Times New Roman"/>
          <w:sz w:val="28"/>
          <w:szCs w:val="28"/>
          <w:lang w:val="en-US"/>
        </w:rPr>
        <w:t xml:space="preserve"> mod n</w:t>
      </w:r>
      <w:r w:rsidRPr="00CF78E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o</w:t>
      </w:r>
      <w:r w:rsidRPr="00CF78E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513EB61" w14:textId="77777777" w:rsidR="00CF78EF" w:rsidRP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561A6">
        <w:rPr>
          <w:rFonts w:ascii="Times New Roman" w:hAnsi="Times New Roman" w:cs="Times New Roman"/>
          <w:sz w:val="28"/>
          <w:szCs w:val="28"/>
        </w:rPr>
        <w:t>Далее вычисляется Н(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M</w:t>
      </w:r>
      <w:r w:rsidRPr="005561A6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>). Если H(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M</w:t>
      </w:r>
      <w:r w:rsidRPr="005561A6">
        <w:rPr>
          <w:rFonts w:ascii="Times New Roman" w:hAnsi="Times New Roman" w:cs="Times New Roman"/>
          <w:sz w:val="28"/>
          <w:szCs w:val="28"/>
          <w:vertAlign w:val="subscript"/>
        </w:rPr>
        <w:t>o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>) = H(</w:t>
      </w:r>
      <w:proofErr w:type="spellStart"/>
      <w:r w:rsidRPr="005561A6">
        <w:rPr>
          <w:rFonts w:ascii="Times New Roman" w:hAnsi="Times New Roman" w:cs="Times New Roman"/>
          <w:sz w:val="28"/>
          <w:szCs w:val="28"/>
        </w:rPr>
        <w:t>M</w:t>
      </w:r>
      <w:r w:rsidRPr="005561A6">
        <w:rPr>
          <w:rFonts w:ascii="Times New Roman" w:hAnsi="Times New Roman" w:cs="Times New Roman"/>
          <w:sz w:val="28"/>
          <w:szCs w:val="28"/>
          <w:vertAlign w:val="subscript"/>
        </w:rPr>
        <w:t>п</w:t>
      </w:r>
      <w:proofErr w:type="spellEnd"/>
      <w:r w:rsidRPr="005561A6">
        <w:rPr>
          <w:rFonts w:ascii="Times New Roman" w:hAnsi="Times New Roman" w:cs="Times New Roman"/>
          <w:sz w:val="28"/>
          <w:szCs w:val="28"/>
        </w:rPr>
        <w:t>), подпись верифицирована.</w:t>
      </w:r>
    </w:p>
    <w:p w14:paraId="68398CF3" w14:textId="77777777" w:rsid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601C">
        <w:rPr>
          <w:rFonts w:ascii="Times New Roman" w:hAnsi="Times New Roman" w:cs="Times New Roman"/>
          <w:sz w:val="28"/>
          <w:szCs w:val="28"/>
        </w:rPr>
        <w:t>ЭЦП на основе DSA</w:t>
      </w:r>
    </w:p>
    <w:p w14:paraId="02E146A2" w14:textId="417F638A" w:rsidR="00CF78EF" w:rsidRP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01C">
        <w:rPr>
          <w:rFonts w:ascii="Times New Roman" w:hAnsi="Times New Roman" w:cs="Times New Roman"/>
          <w:sz w:val="28"/>
          <w:szCs w:val="28"/>
        </w:rPr>
        <w:t>Алгоритм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DSA (Digital Signature Algorithm – </w:t>
      </w:r>
      <w:r w:rsidRPr="00E9601C">
        <w:rPr>
          <w:rFonts w:ascii="Times New Roman" w:hAnsi="Times New Roman" w:cs="Times New Roman"/>
          <w:sz w:val="28"/>
          <w:szCs w:val="28"/>
        </w:rPr>
        <w:t>алгоритм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01C">
        <w:rPr>
          <w:rFonts w:ascii="Times New Roman" w:hAnsi="Times New Roman" w:cs="Times New Roman"/>
          <w:sz w:val="28"/>
          <w:szCs w:val="28"/>
        </w:rPr>
        <w:t>цифровой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01C">
        <w:rPr>
          <w:rFonts w:ascii="Times New Roman" w:hAnsi="Times New Roman" w:cs="Times New Roman"/>
          <w:sz w:val="28"/>
          <w:szCs w:val="28"/>
        </w:rPr>
        <w:t>подписи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E9601C">
        <w:rPr>
          <w:rFonts w:ascii="Times New Roman" w:hAnsi="Times New Roman" w:cs="Times New Roman"/>
          <w:sz w:val="28"/>
          <w:szCs w:val="28"/>
        </w:rPr>
        <w:t>или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DSS (Digital Signature Standard – </w:t>
      </w:r>
      <w:r w:rsidRPr="00E9601C">
        <w:rPr>
          <w:rFonts w:ascii="Times New Roman" w:hAnsi="Times New Roman" w:cs="Times New Roman"/>
          <w:sz w:val="28"/>
          <w:szCs w:val="28"/>
        </w:rPr>
        <w:t>стандарт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01C">
        <w:rPr>
          <w:rFonts w:ascii="Times New Roman" w:hAnsi="Times New Roman" w:cs="Times New Roman"/>
          <w:sz w:val="28"/>
          <w:szCs w:val="28"/>
        </w:rPr>
        <w:t>цифровой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01C">
        <w:rPr>
          <w:rFonts w:ascii="Times New Roman" w:hAnsi="Times New Roman" w:cs="Times New Roman"/>
          <w:sz w:val="28"/>
          <w:szCs w:val="28"/>
        </w:rPr>
        <w:t>подписи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r w:rsidRPr="00E9601C">
        <w:rPr>
          <w:rFonts w:ascii="Times New Roman" w:hAnsi="Times New Roman" w:cs="Times New Roman"/>
          <w:sz w:val="28"/>
          <w:szCs w:val="28"/>
        </w:rPr>
        <w:t>является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01C">
        <w:rPr>
          <w:rFonts w:ascii="Times New Roman" w:hAnsi="Times New Roman" w:cs="Times New Roman"/>
          <w:sz w:val="28"/>
          <w:szCs w:val="28"/>
        </w:rPr>
        <w:t>одним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01C">
        <w:rPr>
          <w:rFonts w:ascii="Times New Roman" w:hAnsi="Times New Roman" w:cs="Times New Roman"/>
          <w:sz w:val="28"/>
          <w:szCs w:val="28"/>
        </w:rPr>
        <w:t>из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01C">
        <w:rPr>
          <w:rFonts w:ascii="Times New Roman" w:hAnsi="Times New Roman" w:cs="Times New Roman"/>
          <w:sz w:val="28"/>
          <w:szCs w:val="28"/>
        </w:rPr>
        <w:t>известных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E9601C">
        <w:rPr>
          <w:rFonts w:ascii="Times New Roman" w:hAnsi="Times New Roman" w:cs="Times New Roman"/>
          <w:sz w:val="28"/>
          <w:szCs w:val="28"/>
        </w:rPr>
        <w:t>нередко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01C">
        <w:rPr>
          <w:rFonts w:ascii="Times New Roman" w:hAnsi="Times New Roman" w:cs="Times New Roman"/>
          <w:sz w:val="28"/>
          <w:szCs w:val="28"/>
        </w:rPr>
        <w:t>и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01C">
        <w:rPr>
          <w:rFonts w:ascii="Times New Roman" w:hAnsi="Times New Roman" w:cs="Times New Roman"/>
          <w:sz w:val="28"/>
          <w:szCs w:val="28"/>
        </w:rPr>
        <w:t>сейчас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601C">
        <w:rPr>
          <w:rFonts w:ascii="Times New Roman" w:hAnsi="Times New Roman" w:cs="Times New Roman"/>
          <w:sz w:val="28"/>
          <w:szCs w:val="28"/>
        </w:rPr>
        <w:t>применяемых</w:t>
      </w:r>
      <w:r w:rsidRPr="00E9601C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Pr="00E9601C">
        <w:rPr>
          <w:rFonts w:ascii="Times New Roman" w:hAnsi="Times New Roman" w:cs="Times New Roman"/>
          <w:sz w:val="28"/>
          <w:szCs w:val="28"/>
        </w:rPr>
        <w:t>В алгоритме используются следующие параметры: p – простое число длиной от 64 до 1024 битов (число должно быть кратно 64); q – 160-битный простой множитель (р – 1). Далее вычисляется число g:</w:t>
      </w:r>
    </w:p>
    <w:p w14:paraId="175F6E19" w14:textId="77777777" w:rsidR="00CF78EF" w:rsidRPr="00CF78EF" w:rsidRDefault="00CF78EF" w:rsidP="00CF78E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E9601C">
        <w:rPr>
          <w:rFonts w:ascii="Times New Roman" w:hAnsi="Times New Roman" w:cs="Times New Roman"/>
          <w:sz w:val="28"/>
          <w:szCs w:val="28"/>
        </w:rPr>
        <w:t xml:space="preserve">= </w:t>
      </w:r>
      <w:proofErr w:type="gramStart"/>
      <w:r w:rsidRPr="00E9601C">
        <w:rPr>
          <w:rFonts w:ascii="Times New Roman" w:hAnsi="Times New Roman" w:cs="Times New Roman"/>
          <w:sz w:val="28"/>
          <w:szCs w:val="28"/>
        </w:rPr>
        <w:t>v(</w:t>
      </w:r>
      <w:proofErr w:type="gramEnd"/>
      <w:r w:rsidRPr="00E9601C">
        <w:rPr>
          <w:rFonts w:ascii="Times New Roman" w:hAnsi="Times New Roman" w:cs="Times New Roman"/>
          <w:sz w:val="28"/>
          <w:szCs w:val="28"/>
        </w:rPr>
        <w:t xml:space="preserve">p – 1)/g </w:t>
      </w:r>
      <w:proofErr w:type="spellStart"/>
      <w:r w:rsidRPr="00E9601C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E9601C">
        <w:rPr>
          <w:rFonts w:ascii="Times New Roman" w:hAnsi="Times New Roman" w:cs="Times New Roman"/>
          <w:sz w:val="28"/>
          <w:szCs w:val="28"/>
        </w:rPr>
        <w:t xml:space="preserve"> p</w:t>
      </w:r>
    </w:p>
    <w:p w14:paraId="430F863B" w14:textId="77777777" w:rsidR="00CF78EF" w:rsidRPr="00E9601C" w:rsidRDefault="00CF78EF" w:rsidP="00CF78EF">
      <w:pPr>
        <w:spacing w:after="0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Pr="00E9601C">
        <w:rPr>
          <w:rFonts w:ascii="Times New Roman" w:hAnsi="Times New Roman" w:cs="Times New Roman"/>
          <w:sz w:val="28"/>
          <w:szCs w:val="28"/>
        </w:rPr>
        <w:t>де v – любое число, меньшее (р – 1), для которого выполняется условие:</w:t>
      </w:r>
    </w:p>
    <w:p w14:paraId="459D6B69" w14:textId="77777777" w:rsidR="00CF78EF" w:rsidRDefault="00CF78EF" w:rsidP="00CF78E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CF78EF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E9601C">
        <w:rPr>
          <w:rFonts w:ascii="Times New Roman" w:hAnsi="Times New Roman" w:cs="Times New Roman"/>
          <w:sz w:val="28"/>
          <w:szCs w:val="28"/>
        </w:rPr>
        <w:t>p – 1)/</w:t>
      </w:r>
      <w:proofErr w:type="spellStart"/>
      <w:r w:rsidRPr="00E9601C">
        <w:rPr>
          <w:rFonts w:ascii="Times New Roman" w:hAnsi="Times New Roman" w:cs="Times New Roman"/>
          <w:sz w:val="28"/>
          <w:szCs w:val="28"/>
        </w:rPr>
        <w:t>gmod</w:t>
      </w:r>
      <w:proofErr w:type="spellEnd"/>
      <w:r w:rsidRPr="00E9601C">
        <w:rPr>
          <w:rFonts w:ascii="Times New Roman" w:hAnsi="Times New Roman" w:cs="Times New Roman"/>
          <w:sz w:val="28"/>
          <w:szCs w:val="28"/>
        </w:rPr>
        <w:t xml:space="preserve"> p &gt; 1</w:t>
      </w:r>
    </w:p>
    <w:p w14:paraId="432E7D27" w14:textId="77777777" w:rsid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9601C">
        <w:rPr>
          <w:rFonts w:ascii="Times New Roman" w:hAnsi="Times New Roman" w:cs="Times New Roman"/>
          <w:sz w:val="28"/>
          <w:szCs w:val="28"/>
        </w:rPr>
        <w:lastRenderedPageBreak/>
        <w:t>Числа p, q, v могут использоваться группой лиц. Еще один эле мент открытого ключа у вычисляется в соответствии с выражением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9840B1F" w14:textId="77777777" w:rsidR="00CF78EF" w:rsidRDefault="00CF78EF" w:rsidP="00CF78EF">
      <w:pPr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Pr="00E9601C">
        <w:rPr>
          <w:rFonts w:ascii="Times New Roman" w:hAnsi="Times New Roman" w:cs="Times New Roman"/>
          <w:sz w:val="28"/>
          <w:szCs w:val="28"/>
        </w:rPr>
        <w:t xml:space="preserve">≡ </w:t>
      </w:r>
      <w:proofErr w:type="spellStart"/>
      <w:r w:rsidRPr="00E9601C">
        <w:rPr>
          <w:rFonts w:ascii="Times New Roman" w:hAnsi="Times New Roman" w:cs="Times New Roman"/>
          <w:sz w:val="28"/>
          <w:szCs w:val="28"/>
        </w:rPr>
        <w:t>gx</w:t>
      </w:r>
      <w:proofErr w:type="spellEnd"/>
      <w:r w:rsidRPr="00E9601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E9601C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E9601C">
        <w:rPr>
          <w:rFonts w:ascii="Times New Roman" w:hAnsi="Times New Roman" w:cs="Times New Roman"/>
          <w:sz w:val="28"/>
          <w:szCs w:val="28"/>
        </w:rPr>
        <w:t xml:space="preserve"> p</w:t>
      </w:r>
    </w:p>
    <w:p w14:paraId="09AB88D2" w14:textId="77777777" w:rsidR="00CF78EF" w:rsidRDefault="00CF78EF" w:rsidP="00CF78E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9601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020DC95" wp14:editId="37BB2BE1">
            <wp:extent cx="4692015" cy="3020061"/>
            <wp:effectExtent l="0" t="0" r="0" b="8890"/>
            <wp:docPr id="1871279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9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8024" cy="3023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C8AA0" w14:textId="77777777" w:rsidR="00CF78EF" w:rsidRDefault="00CF78EF" w:rsidP="00CF78EF">
      <w:pPr>
        <w:spacing w:after="0"/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о</w:t>
      </w:r>
      <w:r w:rsidRPr="00E9601C">
        <w:rPr>
          <w:rFonts w:ascii="Times New Roman" w:hAnsi="Times New Roman" w:cs="Times New Roman"/>
          <w:sz w:val="28"/>
          <w:szCs w:val="28"/>
        </w:rPr>
        <w:t>бщая схема генерации и верификации ЭЦП DSA</w:t>
      </w:r>
    </w:p>
    <w:p w14:paraId="4E6709F1" w14:textId="46F79090" w:rsid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78EF">
        <w:rPr>
          <w:rFonts w:ascii="Times New Roman" w:hAnsi="Times New Roman" w:cs="Times New Roman"/>
          <w:sz w:val="28"/>
          <w:szCs w:val="28"/>
        </w:rPr>
        <w:t>1. Разработать авторское оконное приложение в соответствии с целью лабораторной работы. При этом можно воспользоваться результатами выполнения предыдущих лабораторных работ, а также доступными библиотеками либо программными кодами. Приложение должно реализовывать следующие операции:</w:t>
      </w:r>
    </w:p>
    <w:p w14:paraId="533889A4" w14:textId="77777777" w:rsid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78EF">
        <w:rPr>
          <w:rFonts w:ascii="Times New Roman" w:hAnsi="Times New Roman" w:cs="Times New Roman"/>
          <w:sz w:val="28"/>
          <w:szCs w:val="28"/>
        </w:rPr>
        <w:t>• генерацию и верификацию ЭЦП на основе алгоритмов RSA, Эль-</w:t>
      </w:r>
      <w:proofErr w:type="spellStart"/>
      <w:r w:rsidRPr="00CF78EF">
        <w:rPr>
          <w:rFonts w:ascii="Times New Roman" w:hAnsi="Times New Roman" w:cs="Times New Roman"/>
          <w:sz w:val="28"/>
          <w:szCs w:val="28"/>
        </w:rPr>
        <w:t>Гамаля</w:t>
      </w:r>
      <w:proofErr w:type="spellEnd"/>
      <w:r w:rsidRPr="00CF78EF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CF78EF">
        <w:rPr>
          <w:rFonts w:ascii="Times New Roman" w:hAnsi="Times New Roman" w:cs="Times New Roman"/>
          <w:sz w:val="28"/>
          <w:szCs w:val="28"/>
        </w:rPr>
        <w:t>Шнорра</w:t>
      </w:r>
      <w:proofErr w:type="spellEnd"/>
      <w:r w:rsidRPr="00CF78EF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2271AEDE" w14:textId="100393AD" w:rsidR="00CF78EF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CF78EF">
        <w:rPr>
          <w:rFonts w:ascii="Times New Roman" w:hAnsi="Times New Roman" w:cs="Times New Roman"/>
          <w:sz w:val="28"/>
          <w:szCs w:val="28"/>
        </w:rPr>
        <w:t xml:space="preserve">• оценку времени выполнения указанных процедур при реальных (требуемых) ключевых параметрах. Для вычисления </w:t>
      </w:r>
      <w:proofErr w:type="spellStart"/>
      <w:r w:rsidRPr="00CF78EF">
        <w:rPr>
          <w:rFonts w:ascii="Times New Roman" w:hAnsi="Times New Roman" w:cs="Times New Roman"/>
          <w:sz w:val="28"/>
          <w:szCs w:val="28"/>
        </w:rPr>
        <w:t>хешей</w:t>
      </w:r>
      <w:proofErr w:type="spellEnd"/>
      <w:r w:rsidRPr="00CF78EF">
        <w:rPr>
          <w:rFonts w:ascii="Times New Roman" w:hAnsi="Times New Roman" w:cs="Times New Roman"/>
          <w:sz w:val="28"/>
          <w:szCs w:val="28"/>
        </w:rPr>
        <w:t xml:space="preserve"> можно также воспользоваться доступными </w:t>
      </w:r>
      <w:proofErr w:type="spellStart"/>
      <w:r w:rsidRPr="00CF78EF">
        <w:rPr>
          <w:rFonts w:ascii="Times New Roman" w:hAnsi="Times New Roman" w:cs="Times New Roman"/>
          <w:sz w:val="28"/>
          <w:szCs w:val="28"/>
        </w:rPr>
        <w:t>online</w:t>
      </w:r>
      <w:proofErr w:type="spellEnd"/>
      <w:r w:rsidRPr="00CF78EF">
        <w:rPr>
          <w:rFonts w:ascii="Times New Roman" w:hAnsi="Times New Roman" w:cs="Times New Roman"/>
          <w:sz w:val="28"/>
          <w:szCs w:val="28"/>
        </w:rPr>
        <w:t xml:space="preserve">-средствами, например </w:t>
      </w:r>
      <w:proofErr w:type="spellStart"/>
      <w:r w:rsidRPr="00CF78EF">
        <w:rPr>
          <w:rFonts w:ascii="Times New Roman" w:hAnsi="Times New Roman" w:cs="Times New Roman"/>
          <w:sz w:val="28"/>
          <w:szCs w:val="28"/>
        </w:rPr>
        <w:t>katvin</w:t>
      </w:r>
      <w:proofErr w:type="spellEnd"/>
      <w:r w:rsidRPr="00CF78EF">
        <w:rPr>
          <w:rFonts w:ascii="Times New Roman" w:hAnsi="Times New Roman" w:cs="Times New Roman"/>
          <w:sz w:val="28"/>
          <w:szCs w:val="28"/>
        </w:rPr>
        <w:t xml:space="preserve"> (https://katvin.com/tools/ hash-generator.html).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78EF" w14:paraId="3A909391" w14:textId="77777777" w:rsidTr="00CF78EF">
        <w:tc>
          <w:tcPr>
            <w:tcW w:w="9345" w:type="dxa"/>
          </w:tcPr>
          <w:p w14:paraId="70E55C60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export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class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RSA {</w:t>
            </w:r>
          </w:p>
          <w:p w14:paraId="2A15B7C7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p: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1E380C29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q: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67374394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n: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4E2877EE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fi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018DC646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e: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36FC129E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d: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7F631129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16964E6E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constructor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() {</w:t>
            </w:r>
          </w:p>
          <w:p w14:paraId="1F4B813E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generatePrimeNumber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(100);</w:t>
            </w:r>
          </w:p>
          <w:p w14:paraId="2EA9F29A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this.q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generatePrimeNumber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(100);</w:t>
            </w:r>
          </w:p>
          <w:p w14:paraId="48CCD7EF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this.p.multiply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this.q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);</w:t>
            </w:r>
          </w:p>
          <w:p w14:paraId="7584CB6E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this.fi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this.p.subtract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(1).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multiply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this.q.subtract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(1));</w:t>
            </w:r>
          </w:p>
          <w:p w14:paraId="027D327A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lastRenderedPageBreak/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generateCoprimeNumber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(this.fi);</w:t>
            </w:r>
          </w:p>
          <w:p w14:paraId="18061B02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this.d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this.e.modInv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(this.fi);</w:t>
            </w:r>
          </w:p>
          <w:p w14:paraId="3D46E768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}</w:t>
            </w:r>
          </w:p>
          <w:p w14:paraId="64285CCB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7B7CB3AE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public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getPublicKey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(): {e: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; n: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} {</w:t>
            </w:r>
          </w:p>
          <w:p w14:paraId="7A06158A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{e: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, n: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};</w:t>
            </w:r>
          </w:p>
          <w:p w14:paraId="56754EBC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}</w:t>
            </w:r>
          </w:p>
          <w:p w14:paraId="6D5A6905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407BE625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public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createDigitalSignature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text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string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):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{</w:t>
            </w:r>
          </w:p>
          <w:p w14:paraId="6C38E0B2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const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hash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crypto.createHash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('sha256').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update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text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, 'utf8').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digest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();</w:t>
            </w:r>
          </w:p>
          <w:p w14:paraId="5D1102E6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(hash.readBigInt64LE()).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modPow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this.d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);</w:t>
            </w:r>
          </w:p>
          <w:p w14:paraId="70A923AB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}</w:t>
            </w:r>
          </w:p>
          <w:p w14:paraId="23CA4977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227114E7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public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verifyDigitalSignature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text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string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):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boolean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{</w:t>
            </w:r>
          </w:p>
          <w:p w14:paraId="673B9E02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const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signBytes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digitalSign.modPow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);</w:t>
            </w:r>
          </w:p>
          <w:p w14:paraId="7529A67D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const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receivedHash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crypto.createHash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('sha256').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update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text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, 'utf8').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digest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();</w:t>
            </w:r>
          </w:p>
          <w:p w14:paraId="59E4FB9A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(receivedHash.readBigInt64LE()).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eq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signBytes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);</w:t>
            </w:r>
          </w:p>
          <w:p w14:paraId="409515E4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}</w:t>
            </w:r>
          </w:p>
          <w:p w14:paraId="7B991391" w14:textId="4025B6EE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}</w:t>
            </w:r>
          </w:p>
        </w:tc>
      </w:tr>
    </w:tbl>
    <w:p w14:paraId="58A51845" w14:textId="47DB4BEA" w:rsidR="00CF78EF" w:rsidRDefault="00CF78EF" w:rsidP="00CF78EF">
      <w:pPr>
        <w:jc w:val="center"/>
      </w:pPr>
      <w:r w:rsidRPr="00CF78EF">
        <w:lastRenderedPageBreak/>
        <w:drawing>
          <wp:inline distT="0" distB="0" distL="0" distR="0" wp14:anchorId="4B3989F9" wp14:editId="62591B76">
            <wp:extent cx="5495925" cy="1439926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19206" cy="1446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C1BD6" w14:textId="16D04B6B" w:rsidR="00CF78EF" w:rsidRDefault="00CF78EF" w:rsidP="00CF78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F78EF">
        <w:rPr>
          <w:rFonts w:ascii="Times New Roman" w:hAnsi="Times New Roman" w:cs="Times New Roman"/>
          <w:sz w:val="28"/>
          <w:szCs w:val="28"/>
        </w:rPr>
        <w:t xml:space="preserve">Рисунок 1.1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F78EF">
        <w:rPr>
          <w:rFonts w:ascii="Times New Roman" w:hAnsi="Times New Roman" w:cs="Times New Roman"/>
          <w:sz w:val="28"/>
          <w:szCs w:val="28"/>
        </w:rPr>
        <w:t xml:space="preserve"> </w:t>
      </w:r>
      <w:r w:rsidRPr="00CF78EF">
        <w:rPr>
          <w:rFonts w:ascii="Times New Roman" w:hAnsi="Times New Roman" w:cs="Times New Roman"/>
          <w:sz w:val="28"/>
          <w:szCs w:val="28"/>
          <w:lang w:val="en-US"/>
        </w:rPr>
        <w:t>RSA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F78EF" w14:paraId="1D204BF2" w14:textId="77777777" w:rsidTr="00CF78EF">
        <w:tc>
          <w:tcPr>
            <w:tcW w:w="9345" w:type="dxa"/>
          </w:tcPr>
          <w:p w14:paraId="7D7DF3A9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export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class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ElGamal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{</w:t>
            </w:r>
          </w:p>
          <w:p w14:paraId="63F99A98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p: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79ACB153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g: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711BC3DF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x: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513632A1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y: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0926FBAD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constructor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() {</w:t>
            </w:r>
          </w:p>
          <w:p w14:paraId="3791BE64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generatePrimeNumber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(100);</w:t>
            </w:r>
          </w:p>
          <w:p w14:paraId="6D41D20D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this.g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generateCoprimeNumber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);</w:t>
            </w:r>
          </w:p>
          <w:p w14:paraId="112420C1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this.x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bigInt.randBetween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(2),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this.p.subtract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(1));</w:t>
            </w:r>
          </w:p>
          <w:p w14:paraId="32095279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this.g.modPow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this.x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);</w:t>
            </w:r>
          </w:p>
          <w:p w14:paraId="2AADB4F0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}</w:t>
            </w:r>
          </w:p>
          <w:p w14:paraId="469D64A5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public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getPublicKey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(): { p: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, g: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, y: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} {</w:t>
            </w:r>
          </w:p>
          <w:p w14:paraId="1F2AFAF7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{p: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, g: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this.g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, y: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}</w:t>
            </w:r>
          </w:p>
          <w:p w14:paraId="4EEA9438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}</w:t>
            </w:r>
          </w:p>
          <w:p w14:paraId="2D40366B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lastRenderedPageBreak/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public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createDigitalSignature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message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string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):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[] {</w:t>
            </w:r>
          </w:p>
          <w:p w14:paraId="13745F72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const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hash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crypto.createHash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('sha256').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update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message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, 'utf8').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digest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();</w:t>
            </w:r>
          </w:p>
          <w:p w14:paraId="727E5135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let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digitalSignI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[];</w:t>
            </w:r>
          </w:p>
          <w:p w14:paraId="72FE5251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do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{</w:t>
            </w:r>
          </w:p>
          <w:p w14:paraId="21A8D534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let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k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bigInt.randBetween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(2),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this.p.subtract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(2));</w:t>
            </w:r>
          </w:p>
          <w:p w14:paraId="6507F565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while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(!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isCoprime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(k,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this.p.subtract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(1))) {</w:t>
            </w:r>
          </w:p>
          <w:p w14:paraId="7D5E04CC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        k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bigInt.randBetween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(2),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this.p.subtract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(2));</w:t>
            </w:r>
          </w:p>
          <w:p w14:paraId="1AEAEF89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        }</w:t>
            </w:r>
          </w:p>
          <w:p w14:paraId="41F42420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digitalSignI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[];</w:t>
            </w:r>
          </w:p>
          <w:p w14:paraId="4E1AB2CB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digitalSignI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[0]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this.g.modPow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(k,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);</w:t>
            </w:r>
          </w:p>
          <w:p w14:paraId="714A0769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let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temp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bigInt(hash.readBigInt64LE()).subtract(this.x.multiply(digitalSignI[0]));</w:t>
            </w:r>
          </w:p>
          <w:p w14:paraId="400B360A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temp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temp.multiply(k.modInv(this.p.subtract(1))).mod(this.p.subtract(1));</w:t>
            </w:r>
          </w:p>
          <w:p w14:paraId="0924F0E2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if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temp.isNegative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()) {</w:t>
            </w:r>
          </w:p>
          <w:p w14:paraId="6939BA02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temp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this.p.subtract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(1).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subtract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temp.abs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());</w:t>
            </w:r>
          </w:p>
          <w:p w14:paraId="66A1C97F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        }</w:t>
            </w:r>
          </w:p>
          <w:p w14:paraId="67BC071E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digitalSignI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[1]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temp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3369FF03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}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while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digitalSignI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[1].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equals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(0));</w:t>
            </w:r>
          </w:p>
          <w:p w14:paraId="0468EC43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digitalSignI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;</w:t>
            </w:r>
          </w:p>
          <w:p w14:paraId="483C7578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}</w:t>
            </w:r>
          </w:p>
          <w:p w14:paraId="52736019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2F3A8150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public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verifyDigitalSignature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message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string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digitalSignature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[]):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boolean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{</w:t>
            </w:r>
          </w:p>
          <w:p w14:paraId="727FB8EB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const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hash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crypto.createHash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('sha256').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update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message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, 'utf8').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digest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();</w:t>
            </w:r>
          </w:p>
          <w:p w14:paraId="28E60DED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const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leftPart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this.g.modPow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(hash.readBigInt64LE(),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);</w:t>
            </w:r>
          </w:p>
          <w:p w14:paraId="1CB10EFF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const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rightPart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this.y.modPow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digitalSignature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[0],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</w:t>
            </w:r>
          </w:p>
          <w:p w14:paraId="4F991491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        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multiply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digitalSignature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[0].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modPow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digitalSignature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[1],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))</w:t>
            </w:r>
          </w:p>
          <w:p w14:paraId="3EB6E6E7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        .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mod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);</w:t>
            </w:r>
          </w:p>
          <w:p w14:paraId="09C4F8CC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leftPart.equals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CF78EF">
              <w:rPr>
                <w:rFonts w:ascii="Courier New" w:hAnsi="Courier New" w:cs="Courier New"/>
                <w:lang w:val="ru-BY"/>
              </w:rPr>
              <w:t>rightPart</w:t>
            </w:r>
            <w:proofErr w:type="spellEnd"/>
            <w:r w:rsidRPr="00CF78EF">
              <w:rPr>
                <w:rFonts w:ascii="Courier New" w:hAnsi="Courier New" w:cs="Courier New"/>
                <w:lang w:val="ru-BY"/>
              </w:rPr>
              <w:t>);</w:t>
            </w:r>
          </w:p>
          <w:p w14:paraId="64896B85" w14:textId="77777777" w:rsidR="00CF78EF" w:rsidRPr="00CF78EF" w:rsidRDefault="00CF78EF" w:rsidP="00CF78EF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    }</w:t>
            </w:r>
          </w:p>
          <w:p w14:paraId="5C82B32A" w14:textId="08B6B4A3" w:rsidR="00CF78EF" w:rsidRPr="00772A2C" w:rsidRDefault="00CF78EF" w:rsidP="00772A2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CF78EF">
              <w:rPr>
                <w:rFonts w:ascii="Courier New" w:hAnsi="Courier New" w:cs="Courier New"/>
                <w:lang w:val="ru-BY"/>
              </w:rPr>
              <w:t>}</w:t>
            </w:r>
          </w:p>
        </w:tc>
      </w:tr>
    </w:tbl>
    <w:p w14:paraId="37553ADC" w14:textId="24915ECF" w:rsidR="00CF78EF" w:rsidRDefault="00CF78EF" w:rsidP="00CF78EF">
      <w:pPr>
        <w:jc w:val="center"/>
      </w:pPr>
      <w:r w:rsidRPr="00CF78EF">
        <w:lastRenderedPageBreak/>
        <w:drawing>
          <wp:inline distT="0" distB="0" distL="0" distR="0" wp14:anchorId="2A43D6C0" wp14:editId="54D2A763">
            <wp:extent cx="5443290" cy="1647825"/>
            <wp:effectExtent l="0" t="0" r="508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8673" cy="1658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E0FAC" w14:textId="6E4B8CF7" w:rsidR="00CF78EF" w:rsidRPr="00CF78EF" w:rsidRDefault="00CF78EF" w:rsidP="00CF78EF">
      <w:pPr>
        <w:jc w:val="center"/>
        <w:rPr>
          <w:rFonts w:ascii="Times New Roman" w:hAnsi="Times New Roman" w:cs="Times New Roman"/>
          <w:sz w:val="28"/>
          <w:szCs w:val="28"/>
        </w:rPr>
      </w:pPr>
      <w:r w:rsidRPr="00CF78EF">
        <w:rPr>
          <w:rFonts w:ascii="Times New Roman" w:hAnsi="Times New Roman" w:cs="Times New Roman"/>
          <w:sz w:val="28"/>
          <w:szCs w:val="28"/>
        </w:rPr>
        <w:t>Рисунок 1.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CF78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CF78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Эль-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Гамаля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05E5C" w14:paraId="307EC97E" w14:textId="77777777" w:rsidTr="00A05E5C">
        <w:tc>
          <w:tcPr>
            <w:tcW w:w="9345" w:type="dxa"/>
          </w:tcPr>
          <w:p w14:paraId="2EE9F378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lastRenderedPageBreak/>
              <w:t>export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class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Schnorr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{</w:t>
            </w:r>
          </w:p>
          <w:p w14:paraId="602DFE3C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p: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;</w:t>
            </w:r>
          </w:p>
          <w:p w14:paraId="5F7F341D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q: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;</w:t>
            </w:r>
          </w:p>
          <w:p w14:paraId="2DFF2117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g: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;</w:t>
            </w:r>
          </w:p>
          <w:p w14:paraId="2FA5400E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x: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;</w:t>
            </w:r>
          </w:p>
          <w:p w14:paraId="7197249C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private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readonly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y: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;</w:t>
            </w:r>
          </w:p>
          <w:p w14:paraId="4E647878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7F6E80E9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constructor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() {</w:t>
            </w:r>
          </w:p>
          <w:p w14:paraId="4D546B5F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(48731);</w:t>
            </w:r>
          </w:p>
          <w:p w14:paraId="3AA7F7C0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this.q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(443);</w:t>
            </w:r>
          </w:p>
          <w:p w14:paraId="58D84B3A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this.g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(11444);</w:t>
            </w:r>
          </w:p>
          <w:p w14:paraId="7CCADF09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do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{</w:t>
            </w:r>
          </w:p>
          <w:p w14:paraId="0DDB5CDA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this.x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bigInt.randBetween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(1,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this.q.subtract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(1));</w:t>
            </w:r>
          </w:p>
          <w:p w14:paraId="3385BEFC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}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while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this.x.compare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this.q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) &gt;= 0);</w:t>
            </w:r>
          </w:p>
          <w:p w14:paraId="2CFC8E55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6FED22FA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this.y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this.g.modPow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this.x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,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).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modInv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);</w:t>
            </w:r>
          </w:p>
          <w:p w14:paraId="7763B153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>    }</w:t>
            </w:r>
          </w:p>
          <w:p w14:paraId="4696BB8E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1FA620E9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public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getPublicKey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(): { p: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, q: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, g: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, y: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} {</w:t>
            </w:r>
          </w:p>
          <w:p w14:paraId="43495AD1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{p: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, q: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this.q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, g: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this.g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, y: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this.y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};</w:t>
            </w:r>
          </w:p>
          <w:p w14:paraId="702DEB66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>    }</w:t>
            </w:r>
          </w:p>
          <w:p w14:paraId="2CACA257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75DCA7DD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public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generateDigitalSignature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message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string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):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[] {</w:t>
            </w:r>
          </w:p>
          <w:p w14:paraId="2D20B555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let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k: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;</w:t>
            </w:r>
          </w:p>
          <w:p w14:paraId="5AD95505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do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{</w:t>
            </w:r>
          </w:p>
          <w:p w14:paraId="5E9F842B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    k 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bigInt.randBetween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(2,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this.q.subtract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(1));</w:t>
            </w:r>
          </w:p>
          <w:p w14:paraId="289E6048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}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while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(!(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k.compare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(1) &gt; 0 &amp;&amp;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k.compare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this.q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) &lt; 0));</w:t>
            </w:r>
          </w:p>
          <w:p w14:paraId="5EE06AE5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6271AAA2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const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a 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this.g.modPow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(k,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);</w:t>
            </w:r>
          </w:p>
          <w:p w14:paraId="3DABE1B8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message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+=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a.toString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();</w:t>
            </w:r>
          </w:p>
          <w:p w14:paraId="05FF13A8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const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hash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crypto.createHash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('sha256').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update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message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, 'utf8').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digest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();</w:t>
            </w:r>
          </w:p>
          <w:p w14:paraId="25A1D645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[</w:t>
            </w:r>
          </w:p>
          <w:p w14:paraId="4CA5DE6C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(hash.readBigUInt64LE()),</w:t>
            </w:r>
          </w:p>
          <w:p w14:paraId="1252A868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>            k.add(this.x.multiply(bigInt(hash.readBigUInt64LE()))).mod(this.q)</w:t>
            </w:r>
          </w:p>
          <w:p w14:paraId="08136917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>        ];</w:t>
            </w:r>
          </w:p>
          <w:p w14:paraId="6BB33985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>    }</w:t>
            </w:r>
          </w:p>
          <w:p w14:paraId="55B29CED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</w:p>
          <w:p w14:paraId="403B0272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public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verifyDigitalSignature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message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string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,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digitalSignature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BigInteger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[]):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boolean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{</w:t>
            </w:r>
          </w:p>
          <w:p w14:paraId="32D99ACB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let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x 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this.g.modPow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digitalSignature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[1],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)</w:t>
            </w:r>
          </w:p>
          <w:p w14:paraId="61142D3E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>            .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multiply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this.y.modPow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digitalSignature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[0],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)).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mod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this.p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);</w:t>
            </w:r>
          </w:p>
          <w:p w14:paraId="5E189902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message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+=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x.toString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();</w:t>
            </w:r>
          </w:p>
          <w:p w14:paraId="70B2DABC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const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receivedHash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=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crypto.createHash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('sha256').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update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message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, 'utf8').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digest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();</w:t>
            </w:r>
          </w:p>
          <w:p w14:paraId="187E458D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 xml:space="preserve">       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return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 xml:space="preserve"> 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digitalSignature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[0].</w:t>
            </w:r>
            <w:proofErr w:type="spellStart"/>
            <w:r w:rsidRPr="00A05E5C">
              <w:rPr>
                <w:rFonts w:ascii="Courier New" w:hAnsi="Courier New" w:cs="Courier New"/>
                <w:lang w:val="ru-BY"/>
              </w:rPr>
              <w:t>equals</w:t>
            </w:r>
            <w:proofErr w:type="spellEnd"/>
            <w:r w:rsidRPr="00A05E5C">
              <w:rPr>
                <w:rFonts w:ascii="Courier New" w:hAnsi="Courier New" w:cs="Courier New"/>
                <w:lang w:val="ru-BY"/>
              </w:rPr>
              <w:t>(receivedHash.readBigUInt64LE());</w:t>
            </w:r>
          </w:p>
          <w:p w14:paraId="3F3EF163" w14:textId="77777777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>    }</w:t>
            </w:r>
          </w:p>
          <w:p w14:paraId="0190F11E" w14:textId="6EE56FCD" w:rsidR="00A05E5C" w:rsidRPr="00A05E5C" w:rsidRDefault="00A05E5C" w:rsidP="00A05E5C">
            <w:pPr>
              <w:spacing w:line="240" w:lineRule="auto"/>
              <w:jc w:val="both"/>
              <w:rPr>
                <w:rFonts w:ascii="Courier New" w:hAnsi="Courier New" w:cs="Courier New"/>
                <w:lang w:val="ru-BY"/>
              </w:rPr>
            </w:pPr>
            <w:r w:rsidRPr="00A05E5C">
              <w:rPr>
                <w:rFonts w:ascii="Courier New" w:hAnsi="Courier New" w:cs="Courier New"/>
                <w:lang w:val="ru-BY"/>
              </w:rPr>
              <w:t>}</w:t>
            </w:r>
          </w:p>
        </w:tc>
      </w:tr>
    </w:tbl>
    <w:p w14:paraId="393E46C1" w14:textId="636BCAA7" w:rsidR="00CF78EF" w:rsidRDefault="00CF78EF" w:rsidP="00CF78EF">
      <w:pPr>
        <w:jc w:val="center"/>
      </w:pPr>
      <w:r w:rsidRPr="00CF78EF">
        <w:lastRenderedPageBreak/>
        <w:drawing>
          <wp:inline distT="0" distB="0" distL="0" distR="0" wp14:anchorId="7FB18C52" wp14:editId="5C5BC05D">
            <wp:extent cx="5356645" cy="15906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702" cy="159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14714" w14:textId="5AC44BA8" w:rsidR="00CF78EF" w:rsidRPr="00CF78EF" w:rsidRDefault="00CF78EF" w:rsidP="00CF78EF">
      <w:pPr>
        <w:jc w:val="center"/>
        <w:rPr>
          <w:rFonts w:ascii="Times New Roman" w:hAnsi="Times New Roman" w:cs="Times New Roman"/>
          <w:sz w:val="28"/>
          <w:szCs w:val="28"/>
        </w:rPr>
      </w:pPr>
      <w:r w:rsidRPr="00CF78EF">
        <w:rPr>
          <w:rFonts w:ascii="Times New Roman" w:hAnsi="Times New Roman" w:cs="Times New Roman"/>
          <w:sz w:val="28"/>
          <w:szCs w:val="28"/>
        </w:rPr>
        <w:t>Рисунок 1.</w:t>
      </w:r>
      <w:r w:rsidR="00061C1C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CF78EF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>
        <w:rPr>
          <w:rFonts w:ascii="Times New Roman" w:hAnsi="Times New Roman" w:cs="Times New Roman"/>
          <w:sz w:val="28"/>
          <w:szCs w:val="28"/>
        </w:rPr>
        <w:t>Шнорр</w:t>
      </w:r>
      <w:proofErr w:type="spellEnd"/>
    </w:p>
    <w:p w14:paraId="77F67787" w14:textId="77777777" w:rsidR="00CF78EF" w:rsidRPr="00336D97" w:rsidRDefault="00CF78EF" w:rsidP="00CF78EF">
      <w:pPr>
        <w:spacing w:after="0"/>
        <w:ind w:firstLine="708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36D97">
        <w:rPr>
          <w:rFonts w:ascii="Times New Roman" w:hAnsi="Times New Roman" w:cs="Times New Roman"/>
          <w:b/>
          <w:bCs/>
          <w:sz w:val="28"/>
          <w:szCs w:val="28"/>
        </w:rPr>
        <w:t>Вывод</w:t>
      </w:r>
    </w:p>
    <w:p w14:paraId="45546DDA" w14:textId="77777777" w:rsidR="00CF78EF" w:rsidRPr="00336D97" w:rsidRDefault="00CF78EF" w:rsidP="00CF78EF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6D97">
        <w:rPr>
          <w:rFonts w:ascii="Times New Roman" w:hAnsi="Times New Roman" w:cs="Times New Roman"/>
          <w:bCs/>
          <w:sz w:val="28"/>
          <w:szCs w:val="28"/>
        </w:rPr>
        <w:t>В ходе изучения алгоритмов генерации и верификации электронной цифровой подписи (ЭЦП) я закрепила теоретические знания по алгебраическому описанию и алгоритмам реализации данных операций. Я приобрела практические навыки в реализации методов генерации и верификации ЭЦП, используя хеширование подписываемых сообщений и алгоритмы RSA, Эль-</w:t>
      </w:r>
      <w:proofErr w:type="spellStart"/>
      <w:r w:rsidRPr="00336D97">
        <w:rPr>
          <w:rFonts w:ascii="Times New Roman" w:hAnsi="Times New Roman" w:cs="Times New Roman"/>
          <w:bCs/>
          <w:sz w:val="28"/>
          <w:szCs w:val="28"/>
        </w:rPr>
        <w:t>Гамаля</w:t>
      </w:r>
      <w:proofErr w:type="spellEnd"/>
      <w:r w:rsidRPr="00336D97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336D97">
        <w:rPr>
          <w:rFonts w:ascii="Times New Roman" w:hAnsi="Times New Roman" w:cs="Times New Roman"/>
          <w:bCs/>
          <w:sz w:val="28"/>
          <w:szCs w:val="28"/>
        </w:rPr>
        <w:t>Шнорра</w:t>
      </w:r>
      <w:proofErr w:type="spellEnd"/>
      <w:r w:rsidRPr="00336D97">
        <w:rPr>
          <w:rFonts w:ascii="Times New Roman" w:hAnsi="Times New Roman" w:cs="Times New Roman"/>
          <w:bCs/>
          <w:sz w:val="28"/>
          <w:szCs w:val="28"/>
        </w:rPr>
        <w:t xml:space="preserve"> и DSA.</w:t>
      </w:r>
    </w:p>
    <w:p w14:paraId="5087BF57" w14:textId="32CBD6AD" w:rsidR="00CF78EF" w:rsidRPr="00A001B2" w:rsidRDefault="00CF78EF" w:rsidP="00A001B2">
      <w:pPr>
        <w:spacing w:after="0"/>
        <w:ind w:firstLine="708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36D97">
        <w:rPr>
          <w:rFonts w:ascii="Times New Roman" w:hAnsi="Times New Roman" w:cs="Times New Roman"/>
          <w:bCs/>
          <w:sz w:val="28"/>
          <w:szCs w:val="28"/>
        </w:rPr>
        <w:t>Разработанное приложение позволило мне эффективно реализовать заданные алгоритмы, а также оценить скорость генерации и верификации ЭЦП. Результаты работы были оформлены в виде описания приложения, методики выполнения экспериментов и анализа полученных результатов, что подтвердило успешность выполнения поставленных задач.</w:t>
      </w:r>
    </w:p>
    <w:sectPr w:rsidR="00CF78EF" w:rsidRPr="00A001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AC056A"/>
    <w:multiLevelType w:val="hybridMultilevel"/>
    <w:tmpl w:val="38CA21D0"/>
    <w:lvl w:ilvl="0" w:tplc="6F1871D6">
      <w:start w:val="1"/>
      <w:numFmt w:val="decimal"/>
      <w:suff w:val="space"/>
      <w:lvlText w:val="%1"/>
      <w:lvlJc w:val="left"/>
      <w:pPr>
        <w:ind w:left="786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A7A19A6"/>
    <w:multiLevelType w:val="hybridMultilevel"/>
    <w:tmpl w:val="32E62526"/>
    <w:lvl w:ilvl="0" w:tplc="4126A080">
      <w:start w:val="1"/>
      <w:numFmt w:val="bullet"/>
      <w:suff w:val="space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8EF"/>
    <w:rsid w:val="00061C1C"/>
    <w:rsid w:val="004B2625"/>
    <w:rsid w:val="00666CF5"/>
    <w:rsid w:val="007231A8"/>
    <w:rsid w:val="00772A2C"/>
    <w:rsid w:val="00A001B2"/>
    <w:rsid w:val="00A05E5C"/>
    <w:rsid w:val="00CF7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B05D4"/>
  <w15:chartTrackingRefBased/>
  <w15:docId w15:val="{1DC6EA2F-2349-4A1B-8C6A-C1A66C579E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78EF"/>
    <w:pPr>
      <w:spacing w:line="278" w:lineRule="auto"/>
    </w:pPr>
    <w:rPr>
      <w:kern w:val="2"/>
      <w:sz w:val="24"/>
      <w:szCs w:val="24"/>
      <w:lang w:val="ru-RU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CF78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F78EF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u-RU"/>
      <w14:ligatures w14:val="standardContextual"/>
    </w:rPr>
  </w:style>
  <w:style w:type="paragraph" w:styleId="a3">
    <w:name w:val="List Paragraph"/>
    <w:basedOn w:val="a"/>
    <w:uiPriority w:val="34"/>
    <w:qFormat/>
    <w:rsid w:val="00CF78EF"/>
    <w:pPr>
      <w:ind w:left="720"/>
      <w:contextualSpacing/>
    </w:pPr>
  </w:style>
  <w:style w:type="table" w:styleId="a4">
    <w:name w:val="Table Grid"/>
    <w:basedOn w:val="a1"/>
    <w:uiPriority w:val="39"/>
    <w:rsid w:val="00CF78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38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5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4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5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2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809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05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68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5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21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55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6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3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33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87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1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95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8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0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12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6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6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3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07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2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3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0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6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1716</Words>
  <Characters>9786</Characters>
  <Application>Microsoft Office Word</Application>
  <DocSecurity>0</DocSecurity>
  <Lines>81</Lines>
  <Paragraphs>22</Paragraphs>
  <ScaleCrop>false</ScaleCrop>
  <Company/>
  <LinksUpToDate>false</LinksUpToDate>
  <CharactersWithSpaces>11480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ssjjitt@gmail.com</dc:creator>
  <cp:keywords/>
  <dc:description/>
  <cp:lastModifiedBy>ssjjitt@gmail.com</cp:lastModifiedBy>
  <cp:revision>8</cp:revision>
  <dcterms:created xsi:type="dcterms:W3CDTF">2025-12-03T08:22:00Z</dcterms:created>
  <dcterms:modified xsi:type="dcterms:W3CDTF">2025-12-03T09:19:00Z</dcterms:modified>
</cp:coreProperties>
</file>