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16EC" w14:textId="77777777" w:rsidR="00903924" w:rsidRPr="00903924" w:rsidRDefault="00903924" w:rsidP="00EC5E35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BY"/>
        </w:rPr>
        <w:t>Лабораторная работа № 13</w:t>
      </w:r>
    </w:p>
    <w:p w14:paraId="385B47B5" w14:textId="77777777" w:rsidR="00903924" w:rsidRPr="00903924" w:rsidRDefault="00903924" w:rsidP="00EC5E35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ИССЛЕДОВАНИЕ МЕТОДОВ ТЕКСТОВОЙ СТЕГАНОГРАФИИ</w:t>
      </w:r>
    </w:p>
    <w:p w14:paraId="20DABAC8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Цель: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изучение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стеганографических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методов встраивания/извлечения тайной информации с использованием электронного файла-контейнера текстового формата, приобретение практических навыков программной реализации методов.</w:t>
      </w:r>
    </w:p>
    <w:p w14:paraId="3E0BE733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13.1. Теоретические сведения</w:t>
      </w:r>
    </w:p>
    <w:p w14:paraId="69B156C8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13.1.1. Классификация и сущность базовых методов</w:t>
      </w:r>
    </w:p>
    <w:p w14:paraId="535B2CE4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Текстовая стеганография объединяет методы, использующие в качестве контейнера файлы-документы текстового типа. Все многообразие методов подразделяется на два основных класса:</w:t>
      </w:r>
    </w:p>
    <w:p w14:paraId="6BD618CB" w14:textId="03DBE874" w:rsidR="00903924" w:rsidRPr="00903924" w:rsidRDefault="00903924" w:rsidP="00903924">
      <w:pPr>
        <w:numPr>
          <w:ilvl w:val="0"/>
          <w:numId w:val="2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Синтаксические методы:</w:t>
      </w:r>
      <w:r w:rsidR="00AA1E3B">
        <w:rPr>
          <w:rFonts w:ascii="Times New Roman" w:eastAsia="Times New Roman" w:hAnsi="Times New Roman" w:cs="Times New Roman"/>
          <w:color w:val="1F1F1F"/>
          <w:sz w:val="28"/>
          <w:szCs w:val="28"/>
          <w:lang w:val="ru-RU" w:eastAsia="ru-BY"/>
        </w:rPr>
        <w:t xml:space="preserve"> </w:t>
      </w:r>
      <w:r w:rsidR="00AA1E3B"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не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затрагивают семантику (смысловое содержание) текстового сообщения, изменяя лишь его представление или структуру.</w:t>
      </w:r>
    </w:p>
    <w:p w14:paraId="0F820827" w14:textId="631EEABA" w:rsidR="00903924" w:rsidRPr="00903924" w:rsidRDefault="00903924" w:rsidP="00903924">
      <w:pPr>
        <w:numPr>
          <w:ilvl w:val="0"/>
          <w:numId w:val="2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Лингвистические методы: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r w:rsidR="00AA1E3B"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основаны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на эквивалентной трансформации текста (например, замена слов), сохраняющей его смысловое содержание (семантику).</w:t>
      </w:r>
    </w:p>
    <w:p w14:paraId="0A7F82EF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Базовые синтаксические методы</w:t>
      </w:r>
    </w:p>
    <w:p w14:paraId="58CEB83B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Эти методы характеризуются сравнительно невысокой эффективностью с точки зрения объема встраиваемой информации (коэффициента встраивания), но просты в автоматической реализации. К ним относятся:</w:t>
      </w:r>
    </w:p>
    <w:p w14:paraId="0D7E8C20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Метод изменения межстрочных интервалов (Line-Shift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Coding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4AD24F30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Сущность заключается в незаметном для глаза варьировании расстояния между строками текста. Выделяются максимальное и минимальное расстояния, которые кодируют соответственно символы «1» и «0» осаждаемого сообщения.</w:t>
      </w:r>
    </w:p>
    <w:p w14:paraId="0134BAAF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Метод изменения расстояния между словами (Word-Shift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Coding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5EEA81AC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Осаждение информации основано на модификации ширины пробелов между словами в одной строке.</w:t>
      </w:r>
    </w:p>
    <w:p w14:paraId="657D82DE" w14:textId="1945B8F2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Частный случай: Изменение количества пробелов. Например, чередование одинарного и двойного пробела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  <m:r>
          <m:rPr>
            <m:lit/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_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  <m:r>
          <m:rPr>
            <m:lit/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__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кодирует бит «1», а переход с двойного пробела на одинарный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  <m:r>
          <m:rPr>
            <m:lit/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__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  <m:r>
          <m:rPr>
            <m:lit/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_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хх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кодирует бит «0».</w:t>
      </w:r>
    </w:p>
    <w:p w14:paraId="1B126CB8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Метод изменения начертания (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Feature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Coding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2CE1A22A" w14:textId="161E825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Заключается во внесении специфических изменений в шрифты, то есть в начертание отдельных букв. Визуально изменяются (удлиняются или укорачиваются) верхние (например, в буквах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l, t, d, h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) или нижние (например,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a, g, y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выносные элементы.</w:t>
      </w:r>
    </w:p>
    <w:p w14:paraId="6716FE7F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Изменение интервала табуляции:</w:t>
      </w:r>
    </w:p>
    <w:p w14:paraId="782E34C9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Аналогичен методу изменения количества пробелов, но в качестве несущего элемента используется расстояние, задаваемое символом табуляции.</w:t>
      </w:r>
    </w:p>
    <w:p w14:paraId="1FABFD61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Нулевой шифр (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Null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Cipher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):</w:t>
      </w:r>
    </w:p>
    <w:p w14:paraId="24243D8B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Предполагает размещение тайной информации на заранее установленных позициях слов или в определенных буквах слов текста-контейнера. Сам текст при этом часто лишен логического смысла (отсюда название — «нулевой лепет»).</w:t>
      </w:r>
    </w:p>
    <w:p w14:paraId="1D59C607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Увеличение длины строки:</w:t>
      </w:r>
    </w:p>
    <w:p w14:paraId="180ECDCB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lastRenderedPageBreak/>
        <w:t>Предусматривает искусственное увеличение длины строки за счет добавления пробелов в конце абзаца или строки. Например: отсутствие пробела после последнего слова — «0», наличие одного пробела — «1».</w:t>
      </w:r>
    </w:p>
    <w:p w14:paraId="0AF990A8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Использование регистра букв:</w:t>
      </w:r>
    </w:p>
    <w:p w14:paraId="232F4171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Для кодирования битов используется регистр символов. Например, символ нижнего регистра означает «0», а верхнего — «1» (или наоборот).</w:t>
      </w:r>
    </w:p>
    <w:p w14:paraId="66EE5FAB" w14:textId="77777777" w:rsidR="00903924" w:rsidRPr="00903924" w:rsidRDefault="00903924" w:rsidP="00903924">
      <w:pPr>
        <w:numPr>
          <w:ilvl w:val="0"/>
          <w:numId w:val="3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Использование невидимых символов:</w:t>
      </w:r>
    </w:p>
    <w:p w14:paraId="61D9183B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Знак «пробел» (код 32) заменяется символом, имеющим код 255 (или 0), который является «невидимым» и отображается как пробел, но имеет другой бинарный код.</w:t>
      </w:r>
    </w:p>
    <w:p w14:paraId="60838BF6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Важная особенность: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Синтаксические методы работают успешно с кодировкой ASCII и любым языком, но неустойчивы к форматированию (не обладают робастностью). Информация может быть потеряна при простом изменении шрифта или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пересохранении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файла.</w:t>
      </w:r>
    </w:p>
    <w:p w14:paraId="319D583A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Лингвистические методы</w:t>
      </w:r>
    </w:p>
    <w:p w14:paraId="7C4E6635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Данные методы рассматривают текст как семантическую структуру. Они устойчивы к изменению масштаба и формата документа.</w:t>
      </w:r>
    </w:p>
    <w:p w14:paraId="66B407D9" w14:textId="77777777" w:rsidR="00903924" w:rsidRPr="00903924" w:rsidRDefault="00903924" w:rsidP="00903924">
      <w:pPr>
        <w:numPr>
          <w:ilvl w:val="0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Метод синонимов:</w:t>
      </w:r>
    </w:p>
    <w:p w14:paraId="239DEEC5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Слова заменяются на их синонимы. Например, для подмножества {«тайный», «секретный», «конфиденциальный», «доверительный»} каждое слово имеет уникальный код:</w:t>
      </w:r>
    </w:p>
    <w:p w14:paraId="7CDDB45C" w14:textId="29039FAE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«доверительный» —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00</m:t>
        </m:r>
      </m:oMath>
    </w:p>
    <w:p w14:paraId="605D217C" w14:textId="75C7B376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«конфиденциальный» —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01</w:t>
      </w:r>
    </w:p>
    <w:p w14:paraId="6FDA79D2" w14:textId="79697EF9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«секретный» —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10</w:t>
      </w:r>
    </w:p>
    <w:p w14:paraId="2B805D15" w14:textId="2DE4AF2C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«тайный» — 11</w:t>
      </w:r>
    </w:p>
    <w:p w14:paraId="767FC8C4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Обеим сторонам должен быть известен общий словарь и алгоритм упорядочивания синонимов.</w:t>
      </w:r>
    </w:p>
    <w:p w14:paraId="1F45F4C0" w14:textId="77777777" w:rsidR="00903924" w:rsidRPr="00903924" w:rsidRDefault="00903924" w:rsidP="00903924">
      <w:pPr>
        <w:numPr>
          <w:ilvl w:val="0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Метод переменной длины слова:</w:t>
      </w:r>
    </w:p>
    <w:p w14:paraId="59CB32CE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Длина слов в сообщении зависит от содержания секретного битового потока. Например:</w:t>
      </w:r>
    </w:p>
    <w:p w14:paraId="6368E67F" w14:textId="77777777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Слова длиной 4 и 8 символов кодируют «00».</w:t>
      </w:r>
    </w:p>
    <w:p w14:paraId="4A5F71EC" w14:textId="77777777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Слова длиной 5 и 9 символов кодируют «01».</w:t>
      </w:r>
    </w:p>
    <w:p w14:paraId="4AA25821" w14:textId="77777777" w:rsidR="00903924" w:rsidRPr="00903924" w:rsidRDefault="00903924" w:rsidP="00903924">
      <w:pPr>
        <w:numPr>
          <w:ilvl w:val="1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Слова короче 4 и длиннее 11 букв игнорируются при декодировании и служат для грамматической связки.</w:t>
      </w:r>
    </w:p>
    <w:p w14:paraId="511BCB52" w14:textId="77777777" w:rsidR="00903924" w:rsidRPr="00903924" w:rsidRDefault="00903924" w:rsidP="00903924">
      <w:pPr>
        <w:numPr>
          <w:ilvl w:val="0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Метод первой буквы:</w:t>
      </w:r>
    </w:p>
    <w:p w14:paraId="3253E0C2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Ограничение накладывается на первую букву слова. Например, слова, начинающиеся на «А», «Г» или «Т», кодируют комбинацию «101».</w:t>
      </w:r>
    </w:p>
    <w:p w14:paraId="56E22F64" w14:textId="77777777" w:rsidR="00903924" w:rsidRPr="00903924" w:rsidRDefault="00903924" w:rsidP="00903924">
      <w:pPr>
        <w:numPr>
          <w:ilvl w:val="0"/>
          <w:numId w:val="4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Мимикрия:</w:t>
      </w:r>
    </w:p>
    <w:p w14:paraId="3E410305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Генерация осмысленного текста на основе контекстно-свободной грамматики (CFG). Информация встраивается путем выбора определенных фраз и слов из дерева грамматики.</w:t>
      </w:r>
    </w:p>
    <w:p w14:paraId="5F1D9BAD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13.1.2. Методы на основе модификации параметров символов</w:t>
      </w:r>
    </w:p>
    <w:p w14:paraId="0DEA12EB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 современных текстовых процессорах (MS Word,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OpenOffice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) документы форматов </w:t>
      </w:r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*.</w:t>
      </w:r>
      <w:proofErr w:type="spellStart"/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doc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</w:t>
      </w:r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*.</w:t>
      </w:r>
      <w:proofErr w:type="spellStart"/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docx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</w:t>
      </w:r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*.</w:t>
      </w:r>
      <w:proofErr w:type="spellStart"/>
      <w:r w:rsidRPr="00903924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BY"/>
        </w:rPr>
        <w:t>rtf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позволяют хранить сложные параметры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lastRenderedPageBreak/>
        <w:t>форматирования, такие как цвет и пространственно-геометрические характеристики шрифта.</w:t>
      </w:r>
    </w:p>
    <w:p w14:paraId="67E47764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А. Метод модификации цвета</w:t>
      </w:r>
    </w:p>
    <w:p w14:paraId="42C5361B" w14:textId="24E43CB3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Метод аналогичен стеганографии в изображениях (LSB). Цвет символа задается в модели RGB. Незначительное изменение одной из компонент цвета (например,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(0, 0, 0)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на 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(1, 0, 0)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неразличимо для человеческого глаза, но позволяет скрыть информацию.</w:t>
      </w:r>
    </w:p>
    <w:p w14:paraId="1DD79D68" w14:textId="277E36A0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Б. Метод на основе апроша (</w:t>
      </w:r>
      <w:proofErr w:type="spellStart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Tracking</w:t>
      </w:r>
      <w:proofErr w:type="spellEnd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)</w:t>
      </w:r>
    </w:p>
    <w:p w14:paraId="73BE60B7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Апрош определяет расстояние между соседними символами текста. Нормальный апрош равен половине кегля (размера) шрифта.</w:t>
      </w:r>
    </w:p>
    <w:p w14:paraId="699146B0" w14:textId="6A71C1F9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Идея метода заключается в модификации базового значения апроша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о</m:t>
            </m:r>
          </m:sub>
        </m:sSub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на малую величину. Формально это изменение описывается выражением:</w:t>
      </w:r>
    </w:p>
    <w:p w14:paraId="0551B1AC" w14:textId="552C5892" w:rsidR="00903924" w:rsidRPr="00903924" w:rsidRDefault="00AA1E3B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sz w:val="28"/>
              <w:szCs w:val="28"/>
              <w:lang w:eastAsia="ru-BY"/>
            </w:rPr>
            <m:t>+Δ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8"/>
                  <w:szCs w:val="28"/>
                  <w:lang w:eastAsia="ru-BY"/>
                </w:rPr>
                <m:t>t</m:t>
              </m:r>
            </m:sub>
          </m:sSub>
        </m:oMath>
      </m:oMathPara>
    </w:p>
    <w:p w14:paraId="2A19BDE5" w14:textId="54A5F9E2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t</m:t>
            </m:r>
          </m:sub>
        </m:sSub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модифицированный апрош, 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t</m:t>
            </m:r>
          </m:sub>
        </m:sSub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величина изменения (положительная для разрежения, отрицательная для уплотнения).</w:t>
      </w:r>
    </w:p>
    <w:p w14:paraId="3896CCB0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 MS Word апрош может принимать значения от 0 до 1584 пунктов.</w:t>
      </w:r>
    </w:p>
    <w:p w14:paraId="0C375541" w14:textId="1998D9A1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Количество информации, которое можно встроить в один интервал, зависит от шага дискретизации. Если диапазон изменений составляет, например, 0,8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пт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а шаг измерения 0,1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пт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, то можно закодировать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д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=8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состояний, что соответствует 3 битам информации (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lang w:eastAsia="ru-BY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lang w:eastAsia="ru-BY"/>
          </w:rPr>
          <m:t>=8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).</w:t>
      </w:r>
    </w:p>
    <w:p w14:paraId="41CE65DF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В. Метод на основе кернинга (</w:t>
      </w:r>
      <w:proofErr w:type="spellStart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Kerning</w:t>
      </w:r>
      <w:proofErr w:type="spellEnd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)</w:t>
      </w:r>
    </w:p>
    <w:p w14:paraId="2626EBE3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Кернинг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это процесс изменения межсимвольного расстояния между специфическими парами символов (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кернинговыми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парами), такими как «AV», «TA», «ГA», для устранения визуальных «дыр».</w:t>
      </w:r>
    </w:p>
    <w:p w14:paraId="3E342F11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Отличия кернинга от апроша:</w:t>
      </w:r>
    </w:p>
    <w:p w14:paraId="72FE8394" w14:textId="4997BDFE" w:rsidR="00903924" w:rsidRPr="00903924" w:rsidRDefault="00903924" w:rsidP="00903924">
      <w:pPr>
        <w:numPr>
          <w:ilvl w:val="0"/>
          <w:numId w:val="5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Кернинг применяется избирательно только к определенным парам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m:t>k</m:t>
            </m:r>
          </m:sub>
        </m:sSub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— общее число пар).</w:t>
      </w:r>
    </w:p>
    <w:p w14:paraId="290AADE4" w14:textId="5B71A2CB" w:rsidR="00903924" w:rsidRPr="00903924" w:rsidRDefault="00903924" w:rsidP="00903924">
      <w:pPr>
        <w:numPr>
          <w:ilvl w:val="0"/>
          <w:numId w:val="5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Величина сдвига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ru-BY"/>
          </w:rPr>
          <m:t>σ</m:t>
        </m:r>
      </m:oMath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измеряется в долях круглой шпации (</w:t>
      </w:r>
      <w:proofErr w:type="spellStart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Em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) — единице, равной текущему размеру шрифта.</w:t>
      </w:r>
    </w:p>
    <w:p w14:paraId="19BDD7AD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Проблема реализации в MS Word:</w:t>
      </w:r>
    </w:p>
    <w:p w14:paraId="2307C524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В текстовых процессорах типа Word нет прямого доступа к таблицам кернинга (они "зашиты" внутри шрифта). Пользователь может управлять только порогом срабатывания кернинга: «применять кернинг для знаков размером более X пунктов».</w:t>
      </w:r>
    </w:p>
    <w:p w14:paraId="7C22BFE1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Метод встраивания в данном случае основывается на изменении размера шрифта для конкретных пар символов так, чтобы для одних пар кернинг включался (размер &gt; порога), а для других выключался, кодируя тем самым биты информации.</w:t>
      </w:r>
    </w:p>
    <w:p w14:paraId="5C2817B8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13.1.3. Особенности программной реализации</w:t>
      </w:r>
    </w:p>
    <w:p w14:paraId="0922C6CA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Программное средство для текстовой стеганографии обычно реализует следующие функции:</w:t>
      </w:r>
    </w:p>
    <w:p w14:paraId="1630D7CD" w14:textId="77777777" w:rsidR="00903924" w:rsidRPr="00903924" w:rsidRDefault="00903924" w:rsidP="00903924">
      <w:pPr>
        <w:numPr>
          <w:ilvl w:val="0"/>
          <w:numId w:val="6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Анализ: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Получение количественных характеристик контейнера и оценка максимального объема встраиваемых данных.</w:t>
      </w:r>
    </w:p>
    <w:p w14:paraId="6AD39196" w14:textId="77777777" w:rsidR="00903924" w:rsidRPr="00903924" w:rsidRDefault="00903924" w:rsidP="00903924">
      <w:pPr>
        <w:numPr>
          <w:ilvl w:val="0"/>
          <w:numId w:val="6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Встраивание: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Модификация параметров текста (цвета, интервалов) в соответствии с ключом.</w:t>
      </w:r>
    </w:p>
    <w:p w14:paraId="51851796" w14:textId="77777777" w:rsidR="00903924" w:rsidRPr="00903924" w:rsidRDefault="00903924" w:rsidP="00903924">
      <w:pPr>
        <w:numPr>
          <w:ilvl w:val="0"/>
          <w:numId w:val="6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Извлечение: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Чтение параметров и восстановление сообщения.</w:t>
      </w:r>
    </w:p>
    <w:p w14:paraId="79E6A523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lastRenderedPageBreak/>
        <w:t>Встраивание может осуществляться на основе различных алгоритмов выбора позиции (ключа):</w:t>
      </w:r>
    </w:p>
    <w:p w14:paraId="205A3324" w14:textId="77777777" w:rsidR="00903924" w:rsidRPr="00903924" w:rsidRDefault="00903924" w:rsidP="00903924">
      <w:pPr>
        <w:numPr>
          <w:ilvl w:val="0"/>
          <w:numId w:val="7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Локальный разброс.</w:t>
      </w:r>
    </w:p>
    <w:p w14:paraId="3F68B6A2" w14:textId="77777777" w:rsidR="00903924" w:rsidRPr="00903924" w:rsidRDefault="00903924" w:rsidP="00903924">
      <w:pPr>
        <w:numPr>
          <w:ilvl w:val="0"/>
          <w:numId w:val="7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Псевдослучайный разброс.</w:t>
      </w:r>
    </w:p>
    <w:p w14:paraId="2F33346D" w14:textId="77777777" w:rsidR="00903924" w:rsidRPr="00903924" w:rsidRDefault="00903924" w:rsidP="00903924">
      <w:pPr>
        <w:numPr>
          <w:ilvl w:val="0"/>
          <w:numId w:val="7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Заполнение подряд.</w:t>
      </w:r>
    </w:p>
    <w:p w14:paraId="5A6F0FB0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13.1.4. Обзор программного средства «</w:t>
      </w:r>
      <w:proofErr w:type="spellStart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Sword</w:t>
      </w:r>
      <w:proofErr w:type="spellEnd"/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BY"/>
        </w:rPr>
        <w:t>»</w:t>
      </w:r>
    </w:p>
    <w:p w14:paraId="71B9C7D3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Программа «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Sword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» является примером реализации методов цветовой и символьной стеганографии.</w:t>
      </w:r>
    </w:p>
    <w:p w14:paraId="7F33D146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Основные возможности:</w:t>
      </w:r>
    </w:p>
    <w:p w14:paraId="01F072BA" w14:textId="77777777" w:rsidR="00903924" w:rsidRPr="00903924" w:rsidRDefault="00903924" w:rsidP="00903924">
      <w:pPr>
        <w:numPr>
          <w:ilvl w:val="0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Тип носителя:</w:t>
      </w:r>
    </w:p>
    <w:p w14:paraId="006E0CA3" w14:textId="77777777" w:rsidR="00903924" w:rsidRPr="00903924" w:rsidRDefault="00903924" w:rsidP="00903924">
      <w:pPr>
        <w:numPr>
          <w:ilvl w:val="1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Бумажный: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Информация встраивается только в начертание символов.</w:t>
      </w:r>
    </w:p>
    <w:p w14:paraId="18E76C23" w14:textId="77777777" w:rsidR="00903924" w:rsidRPr="00903924" w:rsidRDefault="00903924" w:rsidP="00903924">
      <w:pPr>
        <w:numPr>
          <w:ilvl w:val="1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Электронный: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Осаждение осуществляется также в пробельные элементы и параметры форматирования.</w:t>
      </w:r>
    </w:p>
    <w:p w14:paraId="012C378E" w14:textId="77777777" w:rsidR="00903924" w:rsidRPr="00903924" w:rsidRDefault="00903924" w:rsidP="00903924">
      <w:pPr>
        <w:numPr>
          <w:ilvl w:val="0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Кодировки:</w:t>
      </w:r>
    </w:p>
    <w:p w14:paraId="185BF5D2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Поддерживаются ASCII, UTF-8 и </w:t>
      </w:r>
      <w:proofErr w:type="spellStart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Unicode</w:t>
      </w:r>
      <w:proofErr w:type="spellEnd"/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. Использование 32-ричной системы представления данных позволяет существенно повысить плотность записи (скрыть сообщение в меньшем объеме текста) по сравнению с двоичной системой.</w:t>
      </w:r>
    </w:p>
    <w:p w14:paraId="1AF23DE9" w14:textId="77777777" w:rsidR="00903924" w:rsidRPr="00903924" w:rsidRDefault="00903924" w:rsidP="00903924">
      <w:pPr>
        <w:numPr>
          <w:ilvl w:val="0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BY"/>
        </w:rPr>
        <w:t>Настройка цвета (Ключ):</w:t>
      </w:r>
    </w:p>
    <w:p w14:paraId="5A3DC2CB" w14:textId="77777777" w:rsidR="00903924" w:rsidRPr="00903924" w:rsidRDefault="00903924" w:rsidP="00903924">
      <w:pPr>
        <w:numPr>
          <w:ilvl w:val="1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Динамическое изменение: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За основу берется цвет символа-образца, и сообщение распределяется относительно него по псевдослучайному закону.</w:t>
      </w:r>
    </w:p>
    <w:p w14:paraId="0E66C163" w14:textId="77777777" w:rsidR="00903924" w:rsidRPr="00903924" w:rsidRDefault="00903924" w:rsidP="00903924">
      <w:pPr>
        <w:numPr>
          <w:ilvl w:val="1"/>
          <w:numId w:val="8"/>
        </w:num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BY"/>
        </w:rPr>
        <w:t>Статическое изменение:</w:t>
      </w: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 xml:space="preserve"> Пользователь вручную задает значения каналов R, G, B для кодирования «0» и «1».</w:t>
      </w:r>
    </w:p>
    <w:p w14:paraId="1715AC10" w14:textId="77777777" w:rsidR="00903924" w:rsidRPr="00903924" w:rsidRDefault="00903924" w:rsidP="00903924">
      <w:pPr>
        <w:spacing w:after="0" w:line="240" w:lineRule="auto"/>
        <w:ind w:left="-567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</w:pPr>
      <w:r w:rsidRPr="00903924">
        <w:rPr>
          <w:rFonts w:ascii="Times New Roman" w:eastAsia="Times New Roman" w:hAnsi="Times New Roman" w:cs="Times New Roman"/>
          <w:color w:val="1F1F1F"/>
          <w:sz w:val="28"/>
          <w:szCs w:val="28"/>
          <w:lang w:eastAsia="ru-BY"/>
        </w:rPr>
        <w:t>После внедрения информации программа позволяет визуализировать измененные участки текста (маркировка синим цветом), что удобно для анализа стойкости метода к визуальному контролю.</w:t>
      </w:r>
    </w:p>
    <w:p w14:paraId="05EBB9AC" w14:textId="75B3BBC3" w:rsidR="00903924" w:rsidRDefault="004B684A" w:rsidP="00903924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8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 задание</w:t>
      </w:r>
    </w:p>
    <w:p w14:paraId="0B372008" w14:textId="20CFA5B7" w:rsidR="004B684A" w:rsidRDefault="005F0D48" w:rsidP="005F0D48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D48">
        <w:rPr>
          <w:rFonts w:ascii="Times New Roman" w:hAnsi="Times New Roman" w:cs="Times New Roman"/>
          <w:sz w:val="28"/>
          <w:szCs w:val="28"/>
          <w:lang w:val="ru-RU"/>
        </w:rPr>
        <w:t>2. Разработать авторское приложение, реализующее один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0D48">
        <w:rPr>
          <w:rFonts w:ascii="Times New Roman" w:hAnsi="Times New Roman" w:cs="Times New Roman"/>
          <w:sz w:val="28"/>
          <w:szCs w:val="28"/>
          <w:lang w:val="ru-RU"/>
        </w:rPr>
        <w:t>методов текстовой стеганографии на основе модификации пространственно-геометрических параметров текста-контейнера. Варианты заданий приведены в таблице. Дополнительные параметры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0D48">
        <w:rPr>
          <w:rFonts w:ascii="Times New Roman" w:hAnsi="Times New Roman" w:cs="Times New Roman"/>
          <w:sz w:val="28"/>
          <w:szCs w:val="28"/>
          <w:lang w:val="ru-RU"/>
        </w:rPr>
        <w:t>согласуются с преподавателем.</w:t>
      </w:r>
    </w:p>
    <w:p w14:paraId="59152EED" w14:textId="58DA69DF" w:rsidR="005F0D48" w:rsidRDefault="005F0D48" w:rsidP="005F0D48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D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1C6DAC" wp14:editId="33A83B46">
            <wp:extent cx="5860672" cy="842839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3734" cy="8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0060" w:type="dxa"/>
        <w:tblInd w:w="-567" w:type="dxa"/>
        <w:tblLook w:val="04A0" w:firstRow="1" w:lastRow="0" w:firstColumn="1" w:lastColumn="0" w:noHBand="0" w:noVBand="1"/>
      </w:tblPr>
      <w:tblGrid>
        <w:gridCol w:w="10060"/>
      </w:tblGrid>
      <w:tr w:rsidR="005F0D48" w14:paraId="09B39CC4" w14:textId="77777777" w:rsidTr="005F0D48">
        <w:tc>
          <w:tcPr>
            <w:tcW w:w="10060" w:type="dxa"/>
          </w:tcPr>
          <w:p w14:paraId="36E46AF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textToBinary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(text) {</w:t>
            </w:r>
          </w:p>
          <w:p w14:paraId="73E78560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text</w:t>
            </w:r>
          </w:p>
          <w:p w14:paraId="13F4AE50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.split('')</w:t>
            </w:r>
          </w:p>
          <w:p w14:paraId="2CCFDF0C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.map(char =&gt;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char.charCodeAt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(0).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(2).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padStart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(8, '0'))</w:t>
            </w:r>
          </w:p>
          <w:p w14:paraId="3DAC9ABD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.join('');</w:t>
            </w:r>
          </w:p>
          <w:p w14:paraId="21B91429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447380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3CEA76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encodeMessage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containerText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secretMessage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AFB981D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textToBinary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secretMessage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1079C4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C03207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messageWithMarker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'00000000';</w:t>
            </w:r>
          </w:p>
          <w:p w14:paraId="5F024D4D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65C606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chars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containerText.split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('');</w:t>
            </w:r>
          </w:p>
          <w:p w14:paraId="50EB630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messageWithMarker.length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42D716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C42552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chars.length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7C8FA2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throw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new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Error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('Текст-контейнер слишком короткий для кодирования сообщения');</w:t>
            </w:r>
          </w:p>
          <w:p w14:paraId="44318D39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C03A27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27D8CF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96E89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19655CCB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60A5A83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('&lt;!DOCTYPE html&gt;\n&lt;html&gt;\n&lt;head&gt;\n&lt;meta charset="UTF-8"&gt;\n&lt;title&gt;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Закодированный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текст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&lt;/title&gt;\n&lt;/head&gt;\n&lt;body&gt;\n&lt;p style="font-family: Arial, sans-serif; font-size: 16px;"&gt;\n');</w:t>
            </w:r>
          </w:p>
          <w:p w14:paraId="4E33495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091055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chars.length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685BA2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= chars[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3447B0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let styles = [];</w:t>
            </w:r>
          </w:p>
          <w:p w14:paraId="7530D9B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E1D2C5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03A842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bit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messageWithMarker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FEDC7A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bit === '1' ? '0.12px' : '0px';</w:t>
            </w:r>
          </w:p>
          <w:p w14:paraId="30123880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(`letter-spacing: 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460E5B9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DDA36D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4D35D1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BA6588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char;</w:t>
            </w:r>
          </w:p>
          <w:p w14:paraId="579EF67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(char === '&lt;')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'&amp;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;';</w:t>
            </w:r>
          </w:p>
          <w:p w14:paraId="0862927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(char === '&gt;')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'&amp;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gt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;';</w:t>
            </w:r>
          </w:p>
          <w:p w14:paraId="4898D70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(char === '&amp;')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'&amp;amp;';</w:t>
            </w:r>
          </w:p>
          <w:p w14:paraId="2A7D5F6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if (char === '\n')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'&lt;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&gt;';</w:t>
            </w:r>
          </w:p>
          <w:p w14:paraId="26C135E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D3CB53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{</w:t>
            </w:r>
          </w:p>
          <w:p w14:paraId="7D007C2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(`&lt;span style="${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('; ')}"&gt;${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}&lt;/span&gt;`);</w:t>
            </w:r>
          </w:p>
          <w:p w14:paraId="16A701F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2002291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displayChar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DEEDCC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978E9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1445EC5B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59892D0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('\n&lt;/p&gt;\n&lt;/body&gt;\n&lt;/html&gt;');</w:t>
            </w:r>
          </w:p>
          <w:p w14:paraId="7E9275A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53B8ACBC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('');</w:t>
            </w:r>
          </w:p>
          <w:p w14:paraId="6EC7882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7BE400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ABA8C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encodeMessageByLines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containerText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secretMessage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C75EE5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textToBinary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secretMessage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+ '00000000';</w:t>
            </w:r>
          </w:p>
          <w:p w14:paraId="6344A37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lines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containerText.split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('\n');</w:t>
            </w:r>
          </w:p>
          <w:p w14:paraId="5B3F163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4438F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A4A0E4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Math.ceil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2)) {</w:t>
            </w:r>
          </w:p>
          <w:p w14:paraId="4613B77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throw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new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Error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(`Недостаточно строк в тексте-контейнере. Требуется минимум 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Math.ceil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/ 2)} строк, имеется 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lines.length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}`);</w:t>
            </w:r>
          </w:p>
          <w:p w14:paraId="7D72A7CC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9C2D3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C7EF38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D51D23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66F9929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0F78ACA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('&lt;!DOCTYPE html&gt;\n&lt;html&gt;\n&lt;head&gt;\n&lt;meta charset="UTF-8"&gt;\n&lt;title&gt;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Закодированный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текст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&lt;/title&gt;\n&lt;/head&gt;\n&lt;body&gt;\n&lt;div style="font-family: Arial, sans-serif; font-size: 16px;"&gt;\n');</w:t>
            </w:r>
          </w:p>
          <w:p w14:paraId="2385472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4B08A3D9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582AA8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line = lines[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0D3D53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lineStyle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79A70A86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84BA05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85294D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bit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3253CF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lineHeight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bit === '1' ? '1.75' : '1.5';</w:t>
            </w:r>
          </w:p>
          <w:p w14:paraId="46A0E4C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lineStyle.push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(`line-height: 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lineHeight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2574F18C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263572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81293F0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BC216D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totalBits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F2CF81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bit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510F77CE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bit === '1' ? '0.15px' : '0px';</w:t>
            </w:r>
          </w:p>
          <w:p w14:paraId="5974020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lineStyle.push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(`letter-spacing: 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527FECB0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0A803B7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A34CEA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BCA60C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styleAttr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lineStyle.length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? ` style="${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lineStyle.join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('; ')}"` : '';</w:t>
            </w:r>
          </w:p>
          <w:p w14:paraId="2DEFC634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(`&lt;p${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styleAttr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}&gt;${line}&lt;/p&gt;\n`);</w:t>
            </w:r>
          </w:p>
          <w:p w14:paraId="629381CB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4FE73ED5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5625568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Math.ceil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bitIndex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2);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lines.length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873636D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(`&lt;p&gt;${lines[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]}&lt;/p&gt;\n`);</w:t>
            </w:r>
          </w:p>
          <w:p w14:paraId="5DBA351F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4B94CF0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6D67D62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htmlParts.push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('&lt;/div&gt;\n&lt;/body&gt;\n&lt;/html&gt;');</w:t>
            </w:r>
          </w:p>
          <w:p w14:paraId="0D94E389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3E9A476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htmlParts.join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('');</w:t>
            </w:r>
          </w:p>
          <w:p w14:paraId="5557045B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5005CDC3" w14:textId="77777777" w:rsidR="005F0D48" w:rsidRPr="005F0D48" w:rsidRDefault="005F0D48" w:rsidP="005F0D48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</w:tc>
      </w:tr>
    </w:tbl>
    <w:p w14:paraId="26AB09FE" w14:textId="20732E35" w:rsidR="005F0D48" w:rsidRDefault="005F0D48" w:rsidP="005F0D48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 – Функция кодирования</w:t>
      </w:r>
    </w:p>
    <w:tbl>
      <w:tblPr>
        <w:tblStyle w:val="a5"/>
        <w:tblW w:w="10060" w:type="dxa"/>
        <w:tblInd w:w="-567" w:type="dxa"/>
        <w:tblLook w:val="04A0" w:firstRow="1" w:lastRow="0" w:firstColumn="1" w:lastColumn="0" w:noHBand="0" w:noVBand="1"/>
      </w:tblPr>
      <w:tblGrid>
        <w:gridCol w:w="10060"/>
      </w:tblGrid>
      <w:tr w:rsidR="005F0D48" w14:paraId="7909D419" w14:textId="77777777" w:rsidTr="005F0D48">
        <w:tc>
          <w:tcPr>
            <w:tcW w:w="10060" w:type="dxa"/>
          </w:tcPr>
          <w:p w14:paraId="65965B1D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import { JSDOM } from '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jsdom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5432479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F166D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binaryToText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(binary) {</w:t>
            </w:r>
          </w:p>
          <w:p w14:paraId="7302162C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bytes = [];</w:t>
            </w:r>
          </w:p>
          <w:p w14:paraId="3219834E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8) {</w:t>
            </w:r>
          </w:p>
          <w:p w14:paraId="17CF21C7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byte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binary.substr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, 8);</w:t>
            </w:r>
          </w:p>
          <w:p w14:paraId="004F8BFD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byte.length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8) {</w:t>
            </w:r>
          </w:p>
          <w:p w14:paraId="06BA2156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bytes.push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String.fromCharCode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parseInt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(byte, 2)));</w:t>
            </w:r>
          </w:p>
          <w:p w14:paraId="2D9D8B1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FEE48C5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436A5A1D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bytes.join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('');</w:t>
            </w:r>
          </w:p>
          <w:p w14:paraId="620FD0A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3C39A97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0E4E1F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decodeMessage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htmlContent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9D7EF1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dom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JSDOM(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htmlContent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FC8B3E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document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dom.window.document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76985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ABF6B77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spans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('span');</w:t>
            </w:r>
          </w:p>
          <w:p w14:paraId="1C8AABF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0EF406C3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42B42D1F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(const span of spans) {</w:t>
            </w:r>
          </w:p>
          <w:p w14:paraId="1533E6A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style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span.getAttribute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('style') || '';</w:t>
            </w:r>
          </w:p>
          <w:p w14:paraId="0323D60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0D6AA1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style.match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(/letter-spacing:\s*([\d.]+)px/);</w:t>
            </w:r>
          </w:p>
          <w:p w14:paraId="16478B73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1BD7E83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spacing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parseFloat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6DAB493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(spacing &gt; 0.05 ? '1' : '0');</w:t>
            </w:r>
          </w:p>
          <w:p w14:paraId="5F24DD2E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4462706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3253C79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531C4DA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('');</w:t>
            </w:r>
          </w:p>
          <w:p w14:paraId="7FDC1E83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'00000000';</w:t>
            </w:r>
          </w:p>
          <w:p w14:paraId="3A8B8ACA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binaryString.indexOf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6584353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531B75C2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!== -1) {</w:t>
            </w:r>
          </w:p>
          <w:p w14:paraId="5F816C9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binaryString.substring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2ECF65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35D70B9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5E3842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binaryToText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451D22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1F7803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FF000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function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decodeMessageByLines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htmlContent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7B19112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dom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JSDOM(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htmlContent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1728C0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document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dom.window.document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D82EC9F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2BC634F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paragraphs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('p');</w:t>
            </w:r>
          </w:p>
          <w:p w14:paraId="003AAC7D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65F7E24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1B04702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(const p of paragraphs) {</w:t>
            </w:r>
          </w:p>
          <w:p w14:paraId="12A10D1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style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p.getAttribute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('style') || '';</w:t>
            </w:r>
          </w:p>
          <w:p w14:paraId="477F0A0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FB0D255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lineHeightMatch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style.match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(/line-height:\s*([\d.]+)/);</w:t>
            </w:r>
          </w:p>
          <w:p w14:paraId="6D8209A0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lineHeightMatch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0B83DF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height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parseFloat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lineHeightMatch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272E8D9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(height &gt; 1.6 ? '1' : '0');</w:t>
            </w:r>
          </w:p>
          <w:p w14:paraId="3FFAB7A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064DE7C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8B7F9D7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style.match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(/letter-spacing:\s*([\d.]+)px/);</w:t>
            </w:r>
          </w:p>
          <w:p w14:paraId="14F868D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8DA379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const spacing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parseFloat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letterSpacingMatch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0692E2D7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binaryBits.push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(spacing &gt; 0.1 ? '1' : '0');</w:t>
            </w:r>
          </w:p>
          <w:p w14:paraId="4C14FCD0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C33A5EE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44718AA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52E117C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let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binaryBits.join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('');</w:t>
            </w:r>
          </w:p>
          <w:p w14:paraId="205A622C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'00000000';</w:t>
            </w:r>
          </w:p>
          <w:p w14:paraId="4674F7E4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binaryString.indexOf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endMarker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056D1BA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6DB8959F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!== -1) {</w:t>
            </w:r>
          </w:p>
          <w:p w14:paraId="5D50F8C9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binaryString.substring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endIndex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6512F6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6E9515F8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</w:p>
          <w:p w14:paraId="6878CA8B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binaryToText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spellStart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binaryString</w:t>
            </w:r>
            <w:proofErr w:type="spellEnd"/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7CFF35A5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F0D48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38D5B191" w14:textId="77777777" w:rsidR="005F0D48" w:rsidRPr="005F0D48" w:rsidRDefault="005F0D48" w:rsidP="005F0D48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</w:tc>
      </w:tr>
    </w:tbl>
    <w:p w14:paraId="5F710ACA" w14:textId="7959C819" w:rsidR="005F0D48" w:rsidRDefault="005F0D48" w:rsidP="005F0D48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2 – Функция декодирования</w:t>
      </w:r>
    </w:p>
    <w:p w14:paraId="6708E090" w14:textId="5426B09F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0D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419264" wp14:editId="7228170D">
            <wp:extent cx="3719707" cy="7638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336" cy="7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FD7A" w14:textId="720CAB7A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Кодирование сообщения</w:t>
      </w:r>
    </w:p>
    <w:p w14:paraId="2D27401E" w14:textId="6B1B4A00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0D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7534E8" wp14:editId="76D3D3E1">
            <wp:extent cx="3327381" cy="1383527"/>
            <wp:effectExtent l="0" t="0" r="698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423" cy="13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C462" w14:textId="1DFEC66A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Декодирование сообщения</w:t>
      </w:r>
    </w:p>
    <w:p w14:paraId="6B529881" w14:textId="629FF282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0D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FF6E93" wp14:editId="17107771">
            <wp:extent cx="3734436" cy="230054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8358" cy="23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CF57" w14:textId="10556250" w:rsidR="005F0D48" w:rsidRDefault="005F0D48" w:rsidP="006743F0">
      <w:pPr>
        <w:spacing w:before="240" w:after="24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Декодирование сообщения</w:t>
      </w:r>
    </w:p>
    <w:p w14:paraId="36A9424C" w14:textId="6DC2DAC0" w:rsidR="005F0D48" w:rsidRDefault="006743F0" w:rsidP="005F0D48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43F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674EFA7F" w14:textId="0D58D133" w:rsidR="006743F0" w:rsidRDefault="006743F0" w:rsidP="006743F0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3F0">
        <w:rPr>
          <w:rFonts w:ascii="Times New Roman" w:hAnsi="Times New Roman" w:cs="Times New Roman"/>
          <w:sz w:val="28"/>
          <w:szCs w:val="28"/>
          <w:lang w:val="ru-RU"/>
        </w:rPr>
        <w:t>Проведен сравнительный анализ синтаксических и лингвистических методов скрытия информации. Установлено, что синтаксические методы (изменение межстрочных интервалов, количества пробелов, начертания шрифта) проще в реализации, но обладают низкой устойчивостью к переформатированию документа. Лингвистические методы (метод синонимов, генерация текста) более устойчивы, но сложнее в автоматизации и могут искажать стилистику текста.</w:t>
      </w:r>
    </w:p>
    <w:p w14:paraId="235E47A1" w14:textId="25953B29" w:rsidR="00B526CF" w:rsidRPr="006743F0" w:rsidRDefault="00B526CF" w:rsidP="006743F0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26CF"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работы сделан вывод, что текстовые контейнеры, несмотря на их широкую распространенность, обладают существенно меньшей </w:t>
      </w:r>
      <w:proofErr w:type="spellStart"/>
      <w:r w:rsidRPr="00B526CF">
        <w:rPr>
          <w:rFonts w:ascii="Times New Roman" w:hAnsi="Times New Roman" w:cs="Times New Roman"/>
          <w:sz w:val="28"/>
          <w:szCs w:val="28"/>
          <w:lang w:val="ru-RU"/>
        </w:rPr>
        <w:t>стеганографической</w:t>
      </w:r>
      <w:proofErr w:type="spellEnd"/>
      <w:r w:rsidRPr="00B526CF">
        <w:rPr>
          <w:rFonts w:ascii="Times New Roman" w:hAnsi="Times New Roman" w:cs="Times New Roman"/>
          <w:sz w:val="28"/>
          <w:szCs w:val="28"/>
          <w:lang w:val="ru-RU"/>
        </w:rPr>
        <w:t xml:space="preserve"> емкостью по сравнению с изображениями или аудиофайлами. Кроме того, большинство рассмотренных методов не обладают свойством робастности (устойчивости): скрытая информация может быть легко уничтожена при изменении шрифта, копировании текста в «Блокнот» или конвертации файла в другой формат. Тем не менее, данные методы эффективны для маркировки электронных документов и защиты авторских прав в контролируемой среде обмена данными.</w:t>
      </w:r>
    </w:p>
    <w:sectPr w:rsidR="00B526CF" w:rsidRPr="00674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D6A7E"/>
    <w:multiLevelType w:val="multilevel"/>
    <w:tmpl w:val="130C170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826530D"/>
    <w:multiLevelType w:val="multilevel"/>
    <w:tmpl w:val="A4E4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037B0"/>
    <w:multiLevelType w:val="multilevel"/>
    <w:tmpl w:val="A05A44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C773A25"/>
    <w:multiLevelType w:val="multilevel"/>
    <w:tmpl w:val="D62284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F595C"/>
    <w:multiLevelType w:val="multilevel"/>
    <w:tmpl w:val="A9FA505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6096A"/>
    <w:multiLevelType w:val="multilevel"/>
    <w:tmpl w:val="FBFC99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5D548D5"/>
    <w:multiLevelType w:val="multilevel"/>
    <w:tmpl w:val="0984826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A4E53"/>
    <w:multiLevelType w:val="multilevel"/>
    <w:tmpl w:val="1BEA527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24"/>
    <w:rsid w:val="00103F06"/>
    <w:rsid w:val="004B684A"/>
    <w:rsid w:val="005F0D48"/>
    <w:rsid w:val="006743F0"/>
    <w:rsid w:val="00903924"/>
    <w:rsid w:val="00AA1E3B"/>
    <w:rsid w:val="00B526CF"/>
    <w:rsid w:val="00EC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073C"/>
  <w15:chartTrackingRefBased/>
  <w15:docId w15:val="{CA6AC431-0614-4D36-8C0A-CF34B2CC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3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2">
    <w:name w:val="heading 2"/>
    <w:basedOn w:val="a"/>
    <w:link w:val="20"/>
    <w:uiPriority w:val="9"/>
    <w:qFormat/>
    <w:rsid w:val="00903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link w:val="30"/>
    <w:uiPriority w:val="9"/>
    <w:qFormat/>
    <w:rsid w:val="00903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link w:val="40"/>
    <w:uiPriority w:val="9"/>
    <w:qFormat/>
    <w:rsid w:val="009039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924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903924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903924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customStyle="1" w:styleId="40">
    <w:name w:val="Заголовок 4 Знак"/>
    <w:basedOn w:val="a0"/>
    <w:link w:val="4"/>
    <w:uiPriority w:val="9"/>
    <w:rsid w:val="00903924"/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paragraph" w:styleId="a3">
    <w:name w:val="Normal (Web)"/>
    <w:basedOn w:val="a"/>
    <w:uiPriority w:val="99"/>
    <w:semiHidden/>
    <w:unhideWhenUsed/>
    <w:rsid w:val="0090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math-inline">
    <w:name w:val="math-inline"/>
    <w:basedOn w:val="a0"/>
    <w:rsid w:val="00903924"/>
  </w:style>
  <w:style w:type="character" w:styleId="HTML">
    <w:name w:val="HTML Code"/>
    <w:basedOn w:val="a0"/>
    <w:uiPriority w:val="99"/>
    <w:semiHidden/>
    <w:unhideWhenUsed/>
    <w:rsid w:val="00903924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a0"/>
    <w:rsid w:val="00903924"/>
  </w:style>
  <w:style w:type="paragraph" w:styleId="a4">
    <w:name w:val="List Paragraph"/>
    <w:basedOn w:val="a"/>
    <w:uiPriority w:val="34"/>
    <w:qFormat/>
    <w:rsid w:val="005F0D48"/>
    <w:pPr>
      <w:ind w:left="720"/>
      <w:contextualSpacing/>
    </w:pPr>
  </w:style>
  <w:style w:type="table" w:styleId="a5">
    <w:name w:val="Table Grid"/>
    <w:basedOn w:val="a1"/>
    <w:uiPriority w:val="39"/>
    <w:rsid w:val="005F0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5</cp:revision>
  <dcterms:created xsi:type="dcterms:W3CDTF">2025-12-23T20:28:00Z</dcterms:created>
  <dcterms:modified xsi:type="dcterms:W3CDTF">2025-12-24T08:31:00Z</dcterms:modified>
</cp:coreProperties>
</file>